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C7ABF" w14:textId="77777777" w:rsidR="005303F8" w:rsidRPr="005303F8" w:rsidRDefault="005303F8" w:rsidP="005670ED">
      <w:pPr>
        <w:widowControl w:val="0"/>
        <w:jc w:val="both"/>
        <w:rPr>
          <w:rFonts w:ascii="Arial" w:hAnsi="Arial" w:cs="Arial"/>
          <w:bCs/>
          <w:sz w:val="18"/>
          <w:szCs w:val="18"/>
          <w:lang w:eastAsia="ru-RU"/>
        </w:rPr>
      </w:pPr>
      <w:bookmarkStart w:id="0" w:name="_Hlk118992737"/>
      <w:r w:rsidRPr="005303F8">
        <w:rPr>
          <w:rFonts w:ascii="Arial" w:hAnsi="Arial" w:cs="Arial"/>
          <w:bCs/>
          <w:sz w:val="18"/>
          <w:szCs w:val="18"/>
          <w:lang w:eastAsia="ru-RU"/>
        </w:rPr>
        <w:t>Научная статья</w:t>
      </w:r>
    </w:p>
    <w:bookmarkEnd w:id="0"/>
    <w:p w14:paraId="6FEDCEAB" w14:textId="77777777" w:rsidR="005303F8" w:rsidRPr="005303F8" w:rsidRDefault="005303F8" w:rsidP="005670ED">
      <w:pPr>
        <w:widowControl w:val="0"/>
        <w:jc w:val="both"/>
        <w:rPr>
          <w:rFonts w:ascii="Arial" w:hAnsi="Arial" w:cs="Arial"/>
          <w:bCs/>
          <w:sz w:val="18"/>
          <w:szCs w:val="28"/>
        </w:rPr>
      </w:pPr>
      <w:r w:rsidRPr="005303F8">
        <w:rPr>
          <w:rFonts w:ascii="Arial" w:hAnsi="Arial" w:cs="Arial"/>
          <w:bCs/>
          <w:sz w:val="18"/>
          <w:szCs w:val="28"/>
        </w:rPr>
        <w:t>2.6.17 - Материаловедение (технические науки)</w:t>
      </w:r>
    </w:p>
    <w:p w14:paraId="111E7BCC" w14:textId="77777777" w:rsidR="005303F8" w:rsidRPr="005303F8" w:rsidRDefault="005303F8" w:rsidP="005670ED">
      <w:pPr>
        <w:widowControl w:val="0"/>
        <w:jc w:val="both"/>
        <w:rPr>
          <w:rFonts w:ascii="Arial" w:hAnsi="Arial" w:cs="Arial"/>
          <w:bCs/>
          <w:sz w:val="18"/>
          <w:szCs w:val="28"/>
        </w:rPr>
      </w:pPr>
      <w:r w:rsidRPr="005303F8">
        <w:rPr>
          <w:rFonts w:ascii="Arial" w:hAnsi="Arial" w:cs="Arial"/>
          <w:bCs/>
          <w:sz w:val="18"/>
          <w:szCs w:val="28"/>
        </w:rPr>
        <w:t>УДК 678</w:t>
      </w:r>
    </w:p>
    <w:p w14:paraId="597FF662" w14:textId="13817425" w:rsidR="005303F8" w:rsidRPr="005303F8" w:rsidRDefault="005303F8" w:rsidP="005670ED">
      <w:pPr>
        <w:widowControl w:val="0"/>
        <w:jc w:val="both"/>
        <w:rPr>
          <w:rFonts w:ascii="Arial" w:hAnsi="Arial" w:cs="Arial"/>
          <w:bCs/>
          <w:sz w:val="18"/>
          <w:szCs w:val="18"/>
          <w:lang w:eastAsia="ru-RU"/>
        </w:rPr>
      </w:pPr>
      <w:r w:rsidRPr="005303F8">
        <w:rPr>
          <w:rFonts w:ascii="Arial" w:hAnsi="Arial" w:cs="Arial"/>
          <w:bCs/>
          <w:sz w:val="18"/>
          <w:szCs w:val="18"/>
          <w:lang w:val="en-US" w:eastAsia="ru-RU"/>
        </w:rPr>
        <w:t>doi</w:t>
      </w:r>
      <w:r w:rsidRPr="005303F8">
        <w:rPr>
          <w:rFonts w:ascii="Arial" w:hAnsi="Arial" w:cs="Arial"/>
          <w:bCs/>
          <w:sz w:val="18"/>
          <w:szCs w:val="18"/>
          <w:lang w:eastAsia="ru-RU"/>
        </w:rPr>
        <w:t>: 10.25712/</w:t>
      </w:r>
      <w:r w:rsidRPr="005303F8">
        <w:rPr>
          <w:rFonts w:ascii="Arial" w:hAnsi="Arial" w:cs="Arial"/>
          <w:bCs/>
          <w:sz w:val="18"/>
          <w:szCs w:val="18"/>
          <w:lang w:val="en-US" w:eastAsia="ru-RU"/>
        </w:rPr>
        <w:t>ASTU</w:t>
      </w:r>
      <w:r w:rsidRPr="005303F8">
        <w:rPr>
          <w:rFonts w:ascii="Arial" w:hAnsi="Arial" w:cs="Arial"/>
          <w:bCs/>
          <w:sz w:val="18"/>
          <w:szCs w:val="18"/>
          <w:lang w:eastAsia="ru-RU"/>
        </w:rPr>
        <w:t>.2072-8921.2025.04.03</w:t>
      </w:r>
      <w:r w:rsidR="00F22C7D">
        <w:rPr>
          <w:rFonts w:ascii="Arial" w:hAnsi="Arial" w:cs="Arial"/>
          <w:bCs/>
          <w:sz w:val="18"/>
          <w:szCs w:val="18"/>
          <w:lang w:eastAsia="ru-RU"/>
        </w:rPr>
        <w:t>8</w:t>
      </w:r>
      <w:r w:rsidRPr="005303F8">
        <w:rPr>
          <w:rFonts w:ascii="Arial" w:hAnsi="Arial" w:cs="Arial"/>
          <w:bCs/>
          <w:sz w:val="18"/>
          <w:szCs w:val="18"/>
          <w:lang w:eastAsia="ru-RU"/>
        </w:rPr>
        <w:t xml:space="preserve"> </w:t>
      </w:r>
      <w:r w:rsidRPr="005303F8">
        <w:rPr>
          <w:rFonts w:ascii="Arial" w:hAnsi="Arial" w:cs="Arial"/>
          <w:bCs/>
          <w:sz w:val="18"/>
          <w:szCs w:val="18"/>
          <w:lang w:eastAsia="ru-RU"/>
        </w:rPr>
        <w:tab/>
      </w:r>
      <w:r w:rsidRPr="005303F8">
        <w:rPr>
          <w:rFonts w:ascii="Arial" w:hAnsi="Arial" w:cs="Arial"/>
          <w:bCs/>
          <w:sz w:val="18"/>
          <w:szCs w:val="18"/>
          <w:lang w:eastAsia="ru-RU"/>
        </w:rPr>
        <w:tab/>
      </w:r>
      <w:r w:rsidRPr="005303F8">
        <w:rPr>
          <w:rFonts w:ascii="Arial" w:hAnsi="Arial" w:cs="Arial"/>
          <w:bCs/>
          <w:sz w:val="18"/>
          <w:szCs w:val="18"/>
          <w:lang w:eastAsia="ru-RU"/>
        </w:rPr>
        <w:tab/>
      </w:r>
      <w:r w:rsidRPr="005303F8">
        <w:rPr>
          <w:rFonts w:ascii="Arial" w:hAnsi="Arial" w:cs="Arial"/>
          <w:bCs/>
          <w:sz w:val="18"/>
          <w:szCs w:val="18"/>
          <w:lang w:eastAsia="ru-RU"/>
        </w:rPr>
        <w:tab/>
      </w:r>
      <w:r w:rsidRPr="005303F8">
        <w:rPr>
          <w:rFonts w:ascii="Arial" w:hAnsi="Arial" w:cs="Arial"/>
          <w:bCs/>
          <w:sz w:val="18"/>
          <w:szCs w:val="18"/>
          <w:lang w:eastAsia="ru-RU"/>
        </w:rPr>
        <w:tab/>
      </w:r>
      <w:hyperlink r:id="rId7" w:history="1">
        <w:r w:rsidRPr="005303F8">
          <w:rPr>
            <w:rFonts w:ascii="Arial" w:hAnsi="Arial" w:cs="Arial"/>
            <w:noProof/>
            <w:color w:val="0000FF"/>
            <w:sz w:val="18"/>
            <w:szCs w:val="18"/>
            <w:lang w:eastAsia="ru-RU"/>
          </w:rPr>
          <w:drawing>
            <wp:inline distT="0" distB="0" distL="0" distR="0" wp14:anchorId="1D1BED10" wp14:editId="53624206">
              <wp:extent cx="154305" cy="154305"/>
              <wp:effectExtent l="0" t="0" r="0" b="0"/>
              <wp:docPr id="6" name="Рисунок 2" descr="https://www.elibrary.ru/images/qr_cod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www.elibrary.ru/images/qr_cod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5303F8">
          <w:rPr>
            <w:rFonts w:ascii="Arial" w:hAnsi="Arial" w:cs="Arial"/>
            <w:bCs/>
            <w:color w:val="0000FF"/>
            <w:sz w:val="18"/>
            <w:szCs w:val="18"/>
            <w:u w:val="single"/>
            <w:lang w:val="en-US" w:eastAsia="ru-RU"/>
          </w:rPr>
          <w:t>EDN</w:t>
        </w:r>
        <w:r w:rsidRPr="005303F8">
          <w:rPr>
            <w:rFonts w:ascii="Arial" w:hAnsi="Arial" w:cs="Arial"/>
            <w:bCs/>
            <w:color w:val="0000FF"/>
            <w:sz w:val="18"/>
            <w:szCs w:val="18"/>
            <w:u w:val="single"/>
            <w:lang w:eastAsia="ru-RU"/>
          </w:rPr>
          <w:t>:</w:t>
        </w:r>
        <w:r w:rsidRPr="005303F8">
          <w:rPr>
            <w:rFonts w:ascii="Tahoma" w:hAnsi="Tahoma" w:cs="Tahoma"/>
            <w:b/>
            <w:bCs/>
            <w:color w:val="0000FF"/>
            <w:sz w:val="18"/>
            <w:szCs w:val="18"/>
            <w:u w:val="single"/>
            <w:shd w:val="clear" w:color="auto" w:fill="F5F5F5"/>
          </w:rPr>
          <w:t xml:space="preserve"> </w:t>
        </w:r>
        <w:r w:rsidR="00496A04" w:rsidRPr="00496A04">
          <w:rPr>
            <w:rFonts w:ascii="Arial" w:hAnsi="Arial" w:cs="Arial"/>
            <w:color w:val="0000FF"/>
            <w:sz w:val="18"/>
            <w:szCs w:val="18"/>
            <w:u w:val="single"/>
            <w:lang w:val="en-US" w:eastAsia="ru-RU"/>
          </w:rPr>
          <w:t>GNCGBX</w:t>
        </w:r>
      </w:hyperlink>
    </w:p>
    <w:p w14:paraId="381728EC" w14:textId="77777777" w:rsidR="00850BF4" w:rsidRPr="00240023" w:rsidRDefault="00850BF4" w:rsidP="005670ED">
      <w:pPr>
        <w:widowControl w:val="0"/>
        <w:jc w:val="center"/>
        <w:rPr>
          <w:rFonts w:ascii="Arial" w:hAnsi="Arial" w:cs="Arial"/>
          <w:b/>
          <w:bCs/>
          <w:sz w:val="10"/>
          <w:szCs w:val="16"/>
        </w:rPr>
      </w:pPr>
    </w:p>
    <w:p w14:paraId="6B89B29C" w14:textId="694F052F" w:rsidR="00850BF4" w:rsidRDefault="006456D2" w:rsidP="005670ED">
      <w:pPr>
        <w:widowControl w:val="0"/>
        <w:jc w:val="center"/>
        <w:rPr>
          <w:rFonts w:ascii="Arial" w:hAnsi="Arial" w:cs="Arial"/>
          <w:b/>
          <w:bCs/>
          <w:sz w:val="28"/>
          <w:szCs w:val="28"/>
        </w:rPr>
      </w:pPr>
      <w:r w:rsidRPr="006456D2">
        <w:rPr>
          <w:rFonts w:ascii="Arial" w:hAnsi="Arial" w:cs="Arial"/>
          <w:b/>
          <w:bCs/>
          <w:sz w:val="28"/>
          <w:szCs w:val="28"/>
        </w:rPr>
        <w:t xml:space="preserve">ФИЗИЧЕСКАЯ МОДИФИКАЦИЯ РЕЗИНОТКАНЕВЫХ </w:t>
      </w:r>
      <w:r w:rsidR="000C256F">
        <w:rPr>
          <w:rFonts w:ascii="Arial" w:hAnsi="Arial" w:cs="Arial"/>
          <w:b/>
          <w:bCs/>
          <w:sz w:val="28"/>
          <w:szCs w:val="28"/>
        </w:rPr>
        <w:br/>
      </w:r>
      <w:r w:rsidRPr="006456D2">
        <w:rPr>
          <w:rFonts w:ascii="Arial" w:hAnsi="Arial" w:cs="Arial"/>
          <w:b/>
          <w:bCs/>
          <w:sz w:val="28"/>
          <w:szCs w:val="28"/>
        </w:rPr>
        <w:t xml:space="preserve">КОМПОЗИТОВ ДЛЯ ВЫСОКОТОЧНОЙ ОФСЕТНОЙ ПЕЧАТИ </w:t>
      </w:r>
      <w:r w:rsidR="000C256F">
        <w:rPr>
          <w:rFonts w:ascii="Arial" w:hAnsi="Arial" w:cs="Arial"/>
          <w:b/>
          <w:bCs/>
          <w:sz w:val="28"/>
          <w:szCs w:val="28"/>
        </w:rPr>
        <w:br/>
      </w:r>
      <w:r w:rsidRPr="006456D2">
        <w:rPr>
          <w:rFonts w:ascii="Arial" w:hAnsi="Arial" w:cs="Arial"/>
          <w:b/>
          <w:bCs/>
          <w:sz w:val="28"/>
          <w:szCs w:val="28"/>
        </w:rPr>
        <w:t>БЕЗ УВЛАЖНЕНИЯ ПРОБЕЛЬНЫХ ЭЛЕМЕНТОВ</w:t>
      </w:r>
    </w:p>
    <w:p w14:paraId="1C95F273" w14:textId="432A1DDE" w:rsidR="00850BF4" w:rsidRPr="00240023" w:rsidRDefault="00850BF4" w:rsidP="005670ED">
      <w:pPr>
        <w:widowControl w:val="0"/>
        <w:rPr>
          <w:rFonts w:ascii="Arial" w:hAnsi="Arial" w:cs="Arial"/>
          <w:b/>
          <w:bCs/>
          <w:sz w:val="8"/>
          <w:szCs w:val="8"/>
        </w:rPr>
      </w:pPr>
    </w:p>
    <w:p w14:paraId="3F82EF48" w14:textId="77777777" w:rsidR="00850BF4" w:rsidRDefault="006456D2" w:rsidP="005670ED">
      <w:pPr>
        <w:widowControl w:val="0"/>
        <w:jc w:val="center"/>
      </w:pPr>
      <w:r>
        <w:rPr>
          <w:rFonts w:ascii="Arial" w:hAnsi="Arial" w:cs="Arial"/>
          <w:b/>
          <w:bCs/>
          <w:szCs w:val="28"/>
        </w:rPr>
        <w:t>Галина Николаевна Журавлева</w:t>
      </w:r>
      <w:r w:rsidR="006131C0">
        <w:rPr>
          <w:rFonts w:ascii="Arial" w:hAnsi="Arial" w:cs="Arial"/>
          <w:b/>
          <w:bCs/>
          <w:szCs w:val="28"/>
        </w:rPr>
        <w:t> </w:t>
      </w:r>
      <w:r w:rsidR="006131C0">
        <w:rPr>
          <w:rFonts w:ascii="Arial" w:hAnsi="Arial" w:cs="Arial"/>
          <w:b/>
          <w:bCs/>
          <w:szCs w:val="28"/>
          <w:vertAlign w:val="superscript"/>
        </w:rPr>
        <w:t>1</w:t>
      </w:r>
      <w:r w:rsidR="006131C0">
        <w:rPr>
          <w:rFonts w:ascii="Arial" w:hAnsi="Arial" w:cs="Arial"/>
          <w:b/>
          <w:bCs/>
          <w:szCs w:val="28"/>
        </w:rPr>
        <w:t xml:space="preserve">, </w:t>
      </w:r>
      <w:r>
        <w:rPr>
          <w:rFonts w:ascii="Arial" w:hAnsi="Arial" w:cs="Arial"/>
          <w:b/>
          <w:bCs/>
          <w:szCs w:val="28"/>
        </w:rPr>
        <w:t>Станислав Юрьевич Ямилинец</w:t>
      </w:r>
      <w:r w:rsidR="006131C0">
        <w:rPr>
          <w:rFonts w:ascii="Arial" w:hAnsi="Arial" w:cs="Arial"/>
          <w:b/>
          <w:bCs/>
          <w:szCs w:val="28"/>
          <w:vertAlign w:val="superscript"/>
        </w:rPr>
        <w:t> 2</w:t>
      </w:r>
      <w:r w:rsidR="006131C0">
        <w:rPr>
          <w:rFonts w:ascii="Arial" w:hAnsi="Arial" w:cs="Arial"/>
          <w:b/>
          <w:bCs/>
          <w:szCs w:val="28"/>
        </w:rPr>
        <w:t>,</w:t>
      </w:r>
    </w:p>
    <w:p w14:paraId="1D227E44" w14:textId="486B0D3B" w:rsidR="006456D2" w:rsidRDefault="006456D2" w:rsidP="005670ED">
      <w:pPr>
        <w:widowControl w:val="0"/>
        <w:jc w:val="center"/>
        <w:rPr>
          <w:rFonts w:ascii="Arial" w:hAnsi="Arial" w:cs="Arial"/>
          <w:b/>
          <w:bCs/>
          <w:szCs w:val="28"/>
        </w:rPr>
      </w:pPr>
      <w:r>
        <w:rPr>
          <w:rFonts w:ascii="Arial" w:hAnsi="Arial" w:cs="Arial"/>
          <w:b/>
          <w:bCs/>
          <w:szCs w:val="28"/>
        </w:rPr>
        <w:t>Елизавета Юрьевна Клименко</w:t>
      </w:r>
      <w:r w:rsidR="006131C0">
        <w:rPr>
          <w:rFonts w:ascii="Arial" w:hAnsi="Arial" w:cs="Arial"/>
          <w:b/>
          <w:bCs/>
          <w:szCs w:val="28"/>
          <w:vertAlign w:val="superscript"/>
        </w:rPr>
        <w:t> 3</w:t>
      </w:r>
      <w:r w:rsidR="006131C0">
        <w:rPr>
          <w:rFonts w:ascii="Arial" w:hAnsi="Arial" w:cs="Arial"/>
          <w:b/>
          <w:bCs/>
          <w:szCs w:val="28"/>
        </w:rPr>
        <w:t xml:space="preserve">, </w:t>
      </w:r>
      <w:r>
        <w:rPr>
          <w:rFonts w:ascii="Arial" w:hAnsi="Arial" w:cs="Arial"/>
          <w:b/>
          <w:bCs/>
          <w:szCs w:val="28"/>
        </w:rPr>
        <w:t>Александр Петрович Кондратов</w:t>
      </w:r>
      <w:r w:rsidR="006131C0">
        <w:rPr>
          <w:rFonts w:ascii="Arial" w:hAnsi="Arial" w:cs="Arial"/>
          <w:b/>
          <w:bCs/>
          <w:szCs w:val="28"/>
          <w:vertAlign w:val="superscript"/>
        </w:rPr>
        <w:t> 4</w:t>
      </w:r>
    </w:p>
    <w:p w14:paraId="4F52B9C3" w14:textId="77777777" w:rsidR="00850BF4" w:rsidRPr="00BB16AA" w:rsidRDefault="00850BF4" w:rsidP="005670ED">
      <w:pPr>
        <w:widowControl w:val="0"/>
        <w:rPr>
          <w:rFonts w:ascii="Arial" w:hAnsi="Arial" w:cs="Arial"/>
          <w:b/>
          <w:bCs/>
          <w:sz w:val="10"/>
          <w:szCs w:val="10"/>
        </w:rPr>
      </w:pPr>
    </w:p>
    <w:p w14:paraId="33AD5D7C" w14:textId="1604CDF6" w:rsidR="00850BF4" w:rsidRPr="00BB16AA" w:rsidRDefault="006131C0" w:rsidP="005670ED">
      <w:pPr>
        <w:widowControl w:val="0"/>
        <w:rPr>
          <w:sz w:val="17"/>
          <w:szCs w:val="17"/>
        </w:rPr>
      </w:pPr>
      <w:r w:rsidRPr="00BB16AA">
        <w:rPr>
          <w:rFonts w:ascii="Arial" w:hAnsi="Arial" w:cs="Arial"/>
          <w:bCs/>
          <w:sz w:val="17"/>
          <w:szCs w:val="17"/>
          <w:vertAlign w:val="superscript"/>
        </w:rPr>
        <w:t>1, 2, 3</w:t>
      </w:r>
      <w:r w:rsidR="006456D2" w:rsidRPr="00BB16AA">
        <w:rPr>
          <w:rFonts w:ascii="Arial" w:hAnsi="Arial" w:cs="Arial"/>
          <w:bCs/>
          <w:sz w:val="17"/>
          <w:szCs w:val="17"/>
          <w:vertAlign w:val="superscript"/>
        </w:rPr>
        <w:t>,4</w:t>
      </w:r>
      <w:r w:rsidRPr="00BB16AA">
        <w:rPr>
          <w:rFonts w:ascii="Arial" w:hAnsi="Arial" w:cs="Arial"/>
          <w:bCs/>
          <w:sz w:val="17"/>
          <w:szCs w:val="17"/>
          <w:vertAlign w:val="superscript"/>
        </w:rPr>
        <w:t> </w:t>
      </w:r>
      <w:r w:rsidR="006456D2" w:rsidRPr="00BB16AA">
        <w:rPr>
          <w:rFonts w:ascii="Arial" w:hAnsi="Arial" w:cs="Arial"/>
          <w:bCs/>
          <w:sz w:val="17"/>
          <w:szCs w:val="17"/>
        </w:rPr>
        <w:t>Московский политехнический университет</w:t>
      </w:r>
      <w:r w:rsidRPr="00BB16AA">
        <w:rPr>
          <w:rFonts w:ascii="Arial" w:hAnsi="Arial" w:cs="Arial"/>
          <w:bCs/>
          <w:sz w:val="17"/>
          <w:szCs w:val="17"/>
        </w:rPr>
        <w:t xml:space="preserve">, </w:t>
      </w:r>
      <w:r w:rsidR="006456D2" w:rsidRPr="00BB16AA">
        <w:rPr>
          <w:rFonts w:ascii="Arial" w:hAnsi="Arial" w:cs="Arial"/>
          <w:bCs/>
          <w:sz w:val="17"/>
          <w:szCs w:val="17"/>
        </w:rPr>
        <w:t>Москва</w:t>
      </w:r>
      <w:r w:rsidRPr="00BB16AA">
        <w:rPr>
          <w:rFonts w:ascii="Arial" w:hAnsi="Arial" w:cs="Arial"/>
          <w:bCs/>
          <w:sz w:val="17"/>
          <w:szCs w:val="17"/>
        </w:rPr>
        <w:t>, Россия</w:t>
      </w:r>
    </w:p>
    <w:p w14:paraId="1CE82A40" w14:textId="77777777" w:rsidR="006456D2" w:rsidRPr="00BB16AA" w:rsidRDefault="006131C0" w:rsidP="005670ED">
      <w:pPr>
        <w:widowControl w:val="0"/>
        <w:rPr>
          <w:rFonts w:ascii="Arial" w:hAnsi="Arial" w:cs="Arial"/>
          <w:bCs/>
          <w:sz w:val="17"/>
          <w:szCs w:val="17"/>
        </w:rPr>
      </w:pPr>
      <w:r w:rsidRPr="00BB16AA">
        <w:rPr>
          <w:rFonts w:ascii="Arial" w:hAnsi="Arial" w:cs="Arial"/>
          <w:bCs/>
          <w:sz w:val="17"/>
          <w:szCs w:val="17"/>
          <w:vertAlign w:val="superscript"/>
        </w:rPr>
        <w:t>1 </w:t>
      </w:r>
      <w:r w:rsidR="006456D2" w:rsidRPr="00BB16AA">
        <w:rPr>
          <w:rFonts w:ascii="Arial" w:hAnsi="Arial" w:cs="Arial"/>
          <w:bCs/>
          <w:sz w:val="17"/>
          <w:szCs w:val="17"/>
          <w:lang w:val="en-US"/>
        </w:rPr>
        <w:t>gasya</w:t>
      </w:r>
      <w:r w:rsidR="006456D2" w:rsidRPr="00BB16AA">
        <w:rPr>
          <w:rFonts w:ascii="Arial" w:hAnsi="Arial" w:cs="Arial"/>
          <w:bCs/>
          <w:sz w:val="17"/>
          <w:szCs w:val="17"/>
        </w:rPr>
        <w:t>1000</w:t>
      </w:r>
      <w:r w:rsidRPr="00BB16AA">
        <w:rPr>
          <w:rFonts w:ascii="Arial" w:hAnsi="Arial" w:cs="Arial"/>
          <w:bCs/>
          <w:sz w:val="17"/>
          <w:szCs w:val="17"/>
        </w:rPr>
        <w:t>@</w:t>
      </w:r>
      <w:r w:rsidRPr="00BB16AA">
        <w:rPr>
          <w:rFonts w:ascii="Arial" w:hAnsi="Arial" w:cs="Arial"/>
          <w:bCs/>
          <w:sz w:val="17"/>
          <w:szCs w:val="17"/>
          <w:lang w:val="en-US"/>
        </w:rPr>
        <w:t>mail</w:t>
      </w:r>
      <w:r w:rsidRPr="00BB16AA">
        <w:rPr>
          <w:rFonts w:ascii="Arial" w:hAnsi="Arial" w:cs="Arial"/>
          <w:bCs/>
          <w:sz w:val="17"/>
          <w:szCs w:val="17"/>
        </w:rPr>
        <w:t>.</w:t>
      </w:r>
      <w:r w:rsidRPr="00BB16AA">
        <w:rPr>
          <w:rFonts w:ascii="Arial" w:hAnsi="Arial" w:cs="Arial"/>
          <w:bCs/>
          <w:sz w:val="17"/>
          <w:szCs w:val="17"/>
          <w:lang w:val="en-US"/>
        </w:rPr>
        <w:t>ru</w:t>
      </w:r>
      <w:r w:rsidRPr="00BB16AA">
        <w:rPr>
          <w:rFonts w:ascii="Arial" w:hAnsi="Arial" w:cs="Arial"/>
          <w:bCs/>
          <w:sz w:val="17"/>
          <w:szCs w:val="17"/>
        </w:rPr>
        <w:t xml:space="preserve">, </w:t>
      </w:r>
      <w:r w:rsidR="006456D2" w:rsidRPr="00BB16AA">
        <w:rPr>
          <w:rFonts w:ascii="Arial" w:hAnsi="Arial" w:cs="Arial"/>
          <w:bCs/>
          <w:sz w:val="17"/>
          <w:szCs w:val="17"/>
        </w:rPr>
        <w:t>https://orcid.org/0000-0002-6002-8094</w:t>
      </w:r>
    </w:p>
    <w:p w14:paraId="11A9A8AD" w14:textId="4DE76B9F" w:rsidR="003901C8" w:rsidRPr="00BB16AA" w:rsidRDefault="006131C0" w:rsidP="005670ED">
      <w:pPr>
        <w:widowControl w:val="0"/>
        <w:rPr>
          <w:rFonts w:ascii="Arial" w:hAnsi="Arial" w:cs="Arial"/>
          <w:bCs/>
          <w:sz w:val="17"/>
          <w:szCs w:val="17"/>
        </w:rPr>
      </w:pPr>
      <w:r w:rsidRPr="00BB16AA">
        <w:rPr>
          <w:rFonts w:ascii="Arial" w:hAnsi="Arial" w:cs="Arial"/>
          <w:bCs/>
          <w:sz w:val="17"/>
          <w:szCs w:val="17"/>
          <w:vertAlign w:val="superscript"/>
        </w:rPr>
        <w:t>2</w:t>
      </w:r>
      <w:r w:rsidR="006456D2" w:rsidRPr="00BB16AA">
        <w:rPr>
          <w:rFonts w:ascii="Arial" w:hAnsi="Arial" w:cs="Arial"/>
          <w:bCs/>
          <w:sz w:val="17"/>
          <w:szCs w:val="17"/>
        </w:rPr>
        <w:t xml:space="preserve"> </w:t>
      </w:r>
      <w:r w:rsidR="006456D2" w:rsidRPr="00BB16AA">
        <w:rPr>
          <w:rFonts w:ascii="Arial" w:hAnsi="Arial" w:cs="Arial"/>
          <w:bCs/>
          <w:sz w:val="17"/>
          <w:szCs w:val="17"/>
          <w:lang w:val="en-US"/>
        </w:rPr>
        <w:t>ymlnz</w:t>
      </w:r>
      <w:r w:rsidR="006456D2" w:rsidRPr="00BB16AA">
        <w:rPr>
          <w:rFonts w:ascii="Arial" w:hAnsi="Arial" w:cs="Arial"/>
          <w:bCs/>
          <w:sz w:val="17"/>
          <w:szCs w:val="17"/>
        </w:rPr>
        <w:t>@</w:t>
      </w:r>
      <w:r w:rsidR="006456D2" w:rsidRPr="00BB16AA">
        <w:rPr>
          <w:rFonts w:ascii="Arial" w:hAnsi="Arial" w:cs="Arial"/>
          <w:bCs/>
          <w:sz w:val="17"/>
          <w:szCs w:val="17"/>
          <w:lang w:val="en-US"/>
        </w:rPr>
        <w:t>yandex</w:t>
      </w:r>
      <w:r w:rsidR="006456D2" w:rsidRPr="00BB16AA">
        <w:rPr>
          <w:rFonts w:ascii="Arial" w:hAnsi="Arial" w:cs="Arial"/>
          <w:bCs/>
          <w:sz w:val="17"/>
          <w:szCs w:val="17"/>
        </w:rPr>
        <w:t>.</w:t>
      </w:r>
      <w:r w:rsidR="006456D2" w:rsidRPr="00BB16AA">
        <w:rPr>
          <w:rFonts w:ascii="Arial" w:hAnsi="Arial" w:cs="Arial"/>
          <w:bCs/>
          <w:sz w:val="17"/>
          <w:szCs w:val="17"/>
          <w:lang w:val="en-US"/>
        </w:rPr>
        <w:t>ru</w:t>
      </w:r>
      <w:r w:rsidRPr="00BB16AA">
        <w:rPr>
          <w:rFonts w:ascii="Arial" w:hAnsi="Arial" w:cs="Arial"/>
          <w:bCs/>
          <w:sz w:val="17"/>
          <w:szCs w:val="17"/>
        </w:rPr>
        <w:t>, </w:t>
      </w:r>
      <w:r w:rsidR="003901C8" w:rsidRPr="00BB16AA">
        <w:rPr>
          <w:rFonts w:ascii="Arial" w:hAnsi="Arial" w:cs="Arial"/>
          <w:bCs/>
          <w:sz w:val="17"/>
          <w:szCs w:val="17"/>
        </w:rPr>
        <w:t>https://orcid.org/0000-0002-9598-1117</w:t>
      </w:r>
    </w:p>
    <w:p w14:paraId="34B8BD01" w14:textId="77777777" w:rsidR="00850BF4" w:rsidRPr="00BB16AA" w:rsidRDefault="006131C0" w:rsidP="005670ED">
      <w:pPr>
        <w:widowControl w:val="0"/>
        <w:rPr>
          <w:sz w:val="17"/>
          <w:szCs w:val="17"/>
        </w:rPr>
      </w:pPr>
      <w:r w:rsidRPr="00BB16AA">
        <w:rPr>
          <w:rFonts w:ascii="Arial" w:hAnsi="Arial" w:cs="Arial"/>
          <w:bCs/>
          <w:sz w:val="17"/>
          <w:szCs w:val="17"/>
          <w:vertAlign w:val="superscript"/>
        </w:rPr>
        <w:t>3</w:t>
      </w:r>
      <w:r w:rsidRPr="00BB16AA">
        <w:rPr>
          <w:rFonts w:ascii="Arial" w:hAnsi="Arial" w:cs="Arial"/>
          <w:bCs/>
          <w:sz w:val="17"/>
          <w:szCs w:val="17"/>
        </w:rPr>
        <w:t> </w:t>
      </w:r>
      <w:r w:rsidR="006456D2" w:rsidRPr="00BB16AA">
        <w:rPr>
          <w:rFonts w:ascii="Arial" w:hAnsi="Arial" w:cs="Arial"/>
          <w:bCs/>
          <w:sz w:val="17"/>
          <w:szCs w:val="17"/>
        </w:rPr>
        <w:t>liza_klim@mail.ru</w:t>
      </w:r>
      <w:r w:rsidRPr="00BB16AA">
        <w:rPr>
          <w:rFonts w:ascii="Arial" w:hAnsi="Arial" w:cs="Arial"/>
          <w:bCs/>
          <w:sz w:val="17"/>
          <w:szCs w:val="17"/>
        </w:rPr>
        <w:t> </w:t>
      </w:r>
    </w:p>
    <w:p w14:paraId="2E37A622" w14:textId="42188EC6" w:rsidR="003901C8" w:rsidRPr="00BB16AA" w:rsidRDefault="006131C0" w:rsidP="005670ED">
      <w:pPr>
        <w:widowControl w:val="0"/>
        <w:rPr>
          <w:rFonts w:ascii="Arial" w:hAnsi="Arial" w:cs="Arial"/>
          <w:bCs/>
          <w:sz w:val="17"/>
          <w:szCs w:val="17"/>
        </w:rPr>
      </w:pPr>
      <w:r w:rsidRPr="00BB16AA">
        <w:rPr>
          <w:rFonts w:ascii="Arial" w:hAnsi="Arial" w:cs="Arial"/>
          <w:bCs/>
          <w:sz w:val="17"/>
          <w:szCs w:val="17"/>
          <w:vertAlign w:val="superscript"/>
        </w:rPr>
        <w:t>4 </w:t>
      </w:r>
      <w:r w:rsidR="003901C8" w:rsidRPr="00BB16AA">
        <w:rPr>
          <w:rFonts w:ascii="Arial" w:hAnsi="Arial" w:cs="Arial"/>
          <w:bCs/>
          <w:sz w:val="17"/>
          <w:szCs w:val="17"/>
          <w:lang w:val="en-US"/>
        </w:rPr>
        <w:t>apkrezerv</w:t>
      </w:r>
      <w:r w:rsidR="003901C8" w:rsidRPr="00BB16AA">
        <w:rPr>
          <w:rFonts w:ascii="Arial" w:hAnsi="Arial" w:cs="Arial"/>
          <w:bCs/>
          <w:sz w:val="17"/>
          <w:szCs w:val="17"/>
        </w:rPr>
        <w:t>@</w:t>
      </w:r>
      <w:r w:rsidR="003901C8" w:rsidRPr="00BB16AA">
        <w:rPr>
          <w:rFonts w:ascii="Arial" w:hAnsi="Arial" w:cs="Arial"/>
          <w:bCs/>
          <w:sz w:val="17"/>
          <w:szCs w:val="17"/>
          <w:lang w:val="en-US"/>
        </w:rPr>
        <w:t>mail</w:t>
      </w:r>
      <w:r w:rsidR="003901C8" w:rsidRPr="00BB16AA">
        <w:rPr>
          <w:rFonts w:ascii="Arial" w:hAnsi="Arial" w:cs="Arial"/>
          <w:bCs/>
          <w:sz w:val="17"/>
          <w:szCs w:val="17"/>
        </w:rPr>
        <w:t>.</w:t>
      </w:r>
      <w:r w:rsidR="003901C8" w:rsidRPr="00BB16AA">
        <w:rPr>
          <w:rFonts w:ascii="Arial" w:hAnsi="Arial" w:cs="Arial"/>
          <w:bCs/>
          <w:sz w:val="17"/>
          <w:szCs w:val="17"/>
          <w:lang w:val="en-US"/>
        </w:rPr>
        <w:t>ru</w:t>
      </w:r>
      <w:r w:rsidR="003901C8" w:rsidRPr="00BB16AA">
        <w:rPr>
          <w:rFonts w:ascii="Arial" w:hAnsi="Arial" w:cs="Arial"/>
          <w:bCs/>
          <w:sz w:val="17"/>
          <w:szCs w:val="17"/>
        </w:rPr>
        <w:t>, https://orcid.org/0000-0001-6118-0808</w:t>
      </w:r>
    </w:p>
    <w:p w14:paraId="27ED26DE" w14:textId="77777777" w:rsidR="00850BF4" w:rsidRPr="00240023" w:rsidRDefault="00850BF4" w:rsidP="005670ED">
      <w:pPr>
        <w:widowControl w:val="0"/>
        <w:jc w:val="center"/>
        <w:rPr>
          <w:rFonts w:ascii="Arial" w:hAnsi="Arial" w:cs="Arial"/>
          <w:b/>
          <w:bCs/>
          <w:i/>
          <w:sz w:val="6"/>
          <w:szCs w:val="6"/>
        </w:rPr>
      </w:pPr>
    </w:p>
    <w:p w14:paraId="4FF8D52F" w14:textId="3F53E1D7" w:rsidR="00850BF4" w:rsidRPr="00BB16AA" w:rsidRDefault="006131C0" w:rsidP="005670ED">
      <w:pPr>
        <w:widowControl w:val="0"/>
        <w:tabs>
          <w:tab w:val="left" w:pos="0"/>
        </w:tabs>
        <w:ind w:firstLine="454"/>
        <w:jc w:val="both"/>
        <w:rPr>
          <w:rFonts w:ascii="Arial" w:hAnsi="Arial" w:cs="Arial"/>
          <w:i/>
          <w:sz w:val="17"/>
          <w:szCs w:val="17"/>
        </w:rPr>
      </w:pPr>
      <w:r w:rsidRPr="00BB16AA">
        <w:rPr>
          <w:rFonts w:ascii="Arial" w:hAnsi="Arial" w:cs="Arial"/>
          <w:b/>
          <w:i/>
          <w:sz w:val="17"/>
          <w:szCs w:val="17"/>
        </w:rPr>
        <w:t xml:space="preserve">Аннотация. </w:t>
      </w:r>
      <w:r w:rsidR="003901C8" w:rsidRPr="00BB16AA">
        <w:rPr>
          <w:rFonts w:ascii="Arial" w:hAnsi="Arial" w:cs="Arial"/>
          <w:i/>
          <w:sz w:val="17"/>
          <w:szCs w:val="17"/>
        </w:rPr>
        <w:t xml:space="preserve">Самым распространенными композитами для печати являются офсетные резинотканевые полотна (ОРТП) с монолитным покрытием из бутадиен-нитрильного каучука (NBR) и из этиленпропилендиенового каучука (EPDM). Композитное полотно многократно деформируется во время процесса работы офсетной печатной машины. Изменение размеров и структуры слоев обусловливает ухудшение печатных свойств полотна, снижение механических и прочих эксплуатационных характеристик полотен, что снижает качество печати. Предложен способ физической модификации ОРТП для улучшения печатных свойств </w:t>
      </w:r>
      <w:r w:rsidR="000C256F" w:rsidRPr="00BB16AA">
        <w:rPr>
          <w:rFonts w:ascii="Arial" w:hAnsi="Arial" w:cs="Arial"/>
          <w:i/>
          <w:sz w:val="17"/>
          <w:szCs w:val="17"/>
        </w:rPr>
        <w:t>композита,</w:t>
      </w:r>
      <w:r w:rsidR="003901C8" w:rsidRPr="00BB16AA">
        <w:rPr>
          <w:rFonts w:ascii="Arial" w:hAnsi="Arial" w:cs="Arial"/>
          <w:i/>
          <w:sz w:val="17"/>
          <w:szCs w:val="17"/>
        </w:rPr>
        <w:t xml:space="preserve"> оцененных по времени релаксации и модуля упругости на основании модели вязкоупругого тела Кельвина-Фойгта. Были измерены показатели ОРТП после термической обработки в воздушной среде при разной экспозиции.</w:t>
      </w:r>
      <w:r w:rsidR="0031015D">
        <w:rPr>
          <w:rFonts w:ascii="Arial" w:hAnsi="Arial" w:cs="Arial"/>
          <w:i/>
          <w:sz w:val="17"/>
          <w:szCs w:val="17"/>
        </w:rPr>
        <w:t xml:space="preserve"> </w:t>
      </w:r>
      <w:r w:rsidR="003901C8" w:rsidRPr="00BB16AA">
        <w:rPr>
          <w:rFonts w:ascii="Arial" w:hAnsi="Arial" w:cs="Arial"/>
          <w:i/>
          <w:sz w:val="17"/>
          <w:szCs w:val="17"/>
        </w:rPr>
        <w:t>Предложены рекомендации по обработке ОРТП перед монтажом на офсетный цилиндр печатной машины.</w:t>
      </w:r>
    </w:p>
    <w:p w14:paraId="1817514E" w14:textId="77777777" w:rsidR="00850BF4" w:rsidRPr="00BB16AA" w:rsidRDefault="006131C0" w:rsidP="005670ED">
      <w:pPr>
        <w:widowControl w:val="0"/>
        <w:tabs>
          <w:tab w:val="left" w:pos="0"/>
        </w:tabs>
        <w:ind w:firstLine="454"/>
        <w:jc w:val="both"/>
        <w:rPr>
          <w:rFonts w:ascii="Arial" w:hAnsi="Arial" w:cs="Arial"/>
          <w:i/>
          <w:sz w:val="17"/>
          <w:szCs w:val="17"/>
        </w:rPr>
      </w:pPr>
      <w:r w:rsidRPr="00BB16AA">
        <w:rPr>
          <w:rFonts w:ascii="Arial" w:hAnsi="Arial" w:cs="Arial"/>
          <w:b/>
          <w:i/>
          <w:sz w:val="17"/>
          <w:szCs w:val="17"/>
        </w:rPr>
        <w:t>Ключевые слова:</w:t>
      </w:r>
      <w:r w:rsidRPr="00BB16AA">
        <w:rPr>
          <w:rFonts w:ascii="Arial" w:hAnsi="Arial" w:cs="Arial"/>
          <w:i/>
          <w:sz w:val="17"/>
          <w:szCs w:val="17"/>
        </w:rPr>
        <w:t xml:space="preserve"> </w:t>
      </w:r>
      <w:r w:rsidR="003901C8" w:rsidRPr="00BB16AA">
        <w:rPr>
          <w:rFonts w:ascii="Arial" w:hAnsi="Arial" w:cs="Arial"/>
          <w:i/>
          <w:sz w:val="17"/>
          <w:szCs w:val="17"/>
        </w:rPr>
        <w:t>модификация, время релаксации, печатная форма, многослойные резинотканевые композиты, набухание, нагрузка, деформация</w:t>
      </w:r>
      <w:r w:rsidR="00032EE1" w:rsidRPr="00BB16AA">
        <w:rPr>
          <w:rFonts w:ascii="Arial" w:hAnsi="Arial" w:cs="Arial"/>
          <w:i/>
          <w:sz w:val="17"/>
          <w:szCs w:val="17"/>
        </w:rPr>
        <w:t>.</w:t>
      </w:r>
    </w:p>
    <w:p w14:paraId="67E481AA" w14:textId="77777777" w:rsidR="00BB16AA" w:rsidRPr="00BB16AA" w:rsidRDefault="00BB16AA" w:rsidP="005670ED">
      <w:pPr>
        <w:widowControl w:val="0"/>
        <w:jc w:val="both"/>
        <w:rPr>
          <w:rFonts w:ascii="Arial" w:hAnsi="Arial" w:cs="Arial"/>
          <w:sz w:val="10"/>
          <w:szCs w:val="10"/>
          <w:shd w:val="clear" w:color="auto" w:fill="FFFFFF"/>
        </w:rPr>
      </w:pPr>
      <w:r w:rsidRPr="00BB16AA">
        <w:rPr>
          <w:rFonts w:ascii="Arial" w:hAnsi="Arial" w:cs="Arial"/>
          <w:sz w:val="10"/>
          <w:szCs w:val="10"/>
          <w:shd w:val="clear" w:color="auto" w:fill="FFFFFF"/>
        </w:rPr>
        <w:t>___________________________________________________________________________________________________________________________________________________________________</w:t>
      </w:r>
    </w:p>
    <w:p w14:paraId="3B2BC7C7" w14:textId="3111F290" w:rsidR="00BB16AA" w:rsidRPr="00D167C3" w:rsidRDefault="006131C0" w:rsidP="005670ED">
      <w:pPr>
        <w:widowControl w:val="0"/>
        <w:jc w:val="both"/>
        <w:rPr>
          <w:rFonts w:ascii="Arial" w:hAnsi="Arial" w:cs="Arial"/>
          <w:sz w:val="17"/>
          <w:szCs w:val="17"/>
          <w:lang w:val="en-US"/>
        </w:rPr>
      </w:pPr>
      <w:r w:rsidRPr="00BB16AA">
        <w:rPr>
          <w:rFonts w:ascii="Arial" w:hAnsi="Arial" w:cs="Arial"/>
          <w:b/>
          <w:bCs/>
          <w:i/>
          <w:iCs/>
          <w:sz w:val="17"/>
          <w:szCs w:val="17"/>
        </w:rPr>
        <w:t>Для цитирования:</w:t>
      </w:r>
      <w:r w:rsidR="000C256F" w:rsidRPr="00BB16AA">
        <w:rPr>
          <w:rFonts w:ascii="Arial" w:hAnsi="Arial" w:cs="Arial"/>
          <w:iCs/>
          <w:sz w:val="17"/>
          <w:szCs w:val="17"/>
          <w:lang w:eastAsia="ar-SA"/>
        </w:rPr>
        <w:t xml:space="preserve"> Журавлева</w:t>
      </w:r>
      <w:r w:rsidR="000C256F" w:rsidRPr="00BB16AA">
        <w:rPr>
          <w:rFonts w:ascii="Arial" w:hAnsi="Arial" w:cs="Arial"/>
          <w:b/>
          <w:bCs/>
          <w:i/>
          <w:iCs/>
          <w:sz w:val="17"/>
          <w:szCs w:val="17"/>
        </w:rPr>
        <w:t xml:space="preserve"> </w:t>
      </w:r>
      <w:r w:rsidR="000C256F" w:rsidRPr="00BB16AA">
        <w:rPr>
          <w:rFonts w:ascii="Arial" w:hAnsi="Arial" w:cs="Arial"/>
          <w:iCs/>
          <w:sz w:val="17"/>
          <w:szCs w:val="17"/>
          <w:lang w:eastAsia="ar-SA"/>
        </w:rPr>
        <w:t xml:space="preserve">Г. Н., Ямилинец С. Ю., Клименко Е. Ю., Кондратов А. П. </w:t>
      </w:r>
      <w:r w:rsidR="003901C8" w:rsidRPr="00BB16AA">
        <w:rPr>
          <w:rFonts w:ascii="Arial" w:hAnsi="Arial" w:cs="Arial"/>
          <w:bCs/>
          <w:sz w:val="17"/>
          <w:szCs w:val="17"/>
        </w:rPr>
        <w:t>Физическая модификация резинотканевых композитов для высокоточной офсетной печати без увлажнения пробельных элементов</w:t>
      </w:r>
      <w:r w:rsidR="00BB16AA" w:rsidRPr="00BB16AA">
        <w:rPr>
          <w:rFonts w:ascii="Arial" w:hAnsi="Arial" w:cs="Arial"/>
          <w:iCs/>
          <w:sz w:val="17"/>
          <w:szCs w:val="17"/>
        </w:rPr>
        <w:t>// Ползуновский вестник. 2025. № 4, С. 2</w:t>
      </w:r>
      <w:r w:rsidR="00D167C3">
        <w:rPr>
          <w:rFonts w:ascii="Arial" w:hAnsi="Arial" w:cs="Arial"/>
          <w:iCs/>
          <w:sz w:val="17"/>
          <w:szCs w:val="17"/>
        </w:rPr>
        <w:t>24</w:t>
      </w:r>
      <w:r w:rsidR="00BB16AA" w:rsidRPr="00BB16AA">
        <w:rPr>
          <w:rFonts w:ascii="Arial" w:hAnsi="Arial" w:cs="Arial"/>
          <w:iCs/>
          <w:sz w:val="17"/>
          <w:szCs w:val="17"/>
        </w:rPr>
        <w:t>–2</w:t>
      </w:r>
      <w:r w:rsidR="00F22C7D">
        <w:rPr>
          <w:rFonts w:ascii="Arial" w:hAnsi="Arial" w:cs="Arial"/>
          <w:iCs/>
          <w:sz w:val="17"/>
          <w:szCs w:val="17"/>
        </w:rPr>
        <w:t>2</w:t>
      </w:r>
      <w:r w:rsidR="00D167C3">
        <w:rPr>
          <w:rFonts w:ascii="Arial" w:hAnsi="Arial" w:cs="Arial"/>
          <w:iCs/>
          <w:sz w:val="17"/>
          <w:szCs w:val="17"/>
        </w:rPr>
        <w:t>8</w:t>
      </w:r>
      <w:r w:rsidR="00BB16AA" w:rsidRPr="00BB16AA">
        <w:rPr>
          <w:rFonts w:ascii="Arial" w:hAnsi="Arial" w:cs="Arial"/>
          <w:iCs/>
          <w:sz w:val="17"/>
          <w:szCs w:val="17"/>
        </w:rPr>
        <w:t xml:space="preserve">. </w:t>
      </w:r>
      <w:r w:rsidR="00BB16AA" w:rsidRPr="00BB16AA">
        <w:rPr>
          <w:rFonts w:ascii="Arial" w:hAnsi="Arial" w:cs="Arial"/>
          <w:iCs/>
          <w:sz w:val="17"/>
          <w:szCs w:val="17"/>
          <w:lang w:val="en-US"/>
        </w:rPr>
        <w:t>doi</w:t>
      </w:r>
      <w:r w:rsidR="00BB16AA" w:rsidRPr="00BB16AA">
        <w:rPr>
          <w:rFonts w:ascii="Arial" w:hAnsi="Arial" w:cs="Arial"/>
          <w:iCs/>
          <w:sz w:val="17"/>
          <w:szCs w:val="17"/>
        </w:rPr>
        <w:t>: 10.25712/</w:t>
      </w:r>
      <w:r w:rsidR="00BB16AA" w:rsidRPr="00BB16AA">
        <w:rPr>
          <w:rFonts w:ascii="Arial" w:hAnsi="Arial" w:cs="Arial"/>
          <w:iCs/>
          <w:sz w:val="17"/>
          <w:szCs w:val="17"/>
          <w:lang w:val="en-US"/>
        </w:rPr>
        <w:t>ASTU</w:t>
      </w:r>
      <w:r w:rsidR="00BB16AA" w:rsidRPr="00BB16AA">
        <w:rPr>
          <w:rFonts w:ascii="Arial" w:hAnsi="Arial" w:cs="Arial"/>
          <w:iCs/>
          <w:sz w:val="17"/>
          <w:szCs w:val="17"/>
        </w:rPr>
        <w:t>.2072-8921.2025.04.0</w:t>
      </w:r>
      <w:r w:rsidR="00035809">
        <w:rPr>
          <w:rFonts w:ascii="Arial" w:hAnsi="Arial" w:cs="Arial"/>
          <w:iCs/>
          <w:sz w:val="17"/>
          <w:szCs w:val="17"/>
        </w:rPr>
        <w:t>38</w:t>
      </w:r>
      <w:r w:rsidR="00BB16AA" w:rsidRPr="00BB16AA">
        <w:rPr>
          <w:rFonts w:ascii="Arial" w:hAnsi="Arial" w:cs="Arial"/>
          <w:iCs/>
          <w:sz w:val="17"/>
          <w:szCs w:val="17"/>
        </w:rPr>
        <w:t xml:space="preserve">. </w:t>
      </w:r>
      <w:r w:rsidR="00BB16AA" w:rsidRPr="00BB16AA">
        <w:rPr>
          <w:rFonts w:ascii="Arial" w:hAnsi="Arial" w:cs="Arial"/>
          <w:iCs/>
          <w:sz w:val="17"/>
          <w:szCs w:val="17"/>
          <w:lang w:val="en-US"/>
        </w:rPr>
        <w:t>EDN</w:t>
      </w:r>
      <w:r w:rsidR="00BB16AA" w:rsidRPr="00D167C3">
        <w:rPr>
          <w:rFonts w:ascii="Arial" w:hAnsi="Arial" w:cs="Arial"/>
          <w:iCs/>
          <w:sz w:val="17"/>
          <w:szCs w:val="17"/>
          <w:lang w:val="en-US"/>
        </w:rPr>
        <w:t xml:space="preserve">: </w:t>
      </w:r>
      <w:r w:rsidR="00BB16AA" w:rsidRPr="00BB16AA">
        <w:rPr>
          <w:rFonts w:ascii="Arial" w:hAnsi="Arial" w:cs="Arial"/>
          <w:iCs/>
          <w:sz w:val="17"/>
          <w:szCs w:val="17"/>
          <w:lang w:val="en-US"/>
        </w:rPr>
        <w:t>https</w:t>
      </w:r>
      <w:r w:rsidR="00BB16AA" w:rsidRPr="00D167C3">
        <w:rPr>
          <w:rFonts w:ascii="Arial" w:hAnsi="Arial" w:cs="Arial"/>
          <w:iCs/>
          <w:sz w:val="17"/>
          <w:szCs w:val="17"/>
          <w:lang w:val="en-US"/>
        </w:rPr>
        <w:t>://</w:t>
      </w:r>
      <w:r w:rsidR="00BB16AA" w:rsidRPr="00BB16AA">
        <w:rPr>
          <w:rFonts w:ascii="Arial" w:hAnsi="Arial" w:cs="Arial"/>
          <w:iCs/>
          <w:sz w:val="17"/>
          <w:szCs w:val="17"/>
          <w:lang w:val="en-US"/>
        </w:rPr>
        <w:t>elibrary</w:t>
      </w:r>
      <w:r w:rsidR="00BB16AA" w:rsidRPr="00D167C3">
        <w:rPr>
          <w:rFonts w:ascii="Arial" w:hAnsi="Arial" w:cs="Arial"/>
          <w:iCs/>
          <w:sz w:val="17"/>
          <w:szCs w:val="17"/>
          <w:lang w:val="en-US"/>
        </w:rPr>
        <w:t>.</w:t>
      </w:r>
      <w:r w:rsidR="00BB16AA" w:rsidRPr="00BB16AA">
        <w:rPr>
          <w:rFonts w:ascii="Arial" w:hAnsi="Arial" w:cs="Arial"/>
          <w:iCs/>
          <w:sz w:val="17"/>
          <w:szCs w:val="17"/>
          <w:lang w:val="en-US"/>
        </w:rPr>
        <w:t>ru</w:t>
      </w:r>
      <w:r w:rsidR="00BB16AA" w:rsidRPr="00D167C3">
        <w:rPr>
          <w:rFonts w:ascii="Arial" w:hAnsi="Arial" w:cs="Arial"/>
          <w:iCs/>
          <w:sz w:val="17"/>
          <w:szCs w:val="17"/>
          <w:lang w:val="en-US"/>
        </w:rPr>
        <w:t>/</w:t>
      </w:r>
      <w:r w:rsidR="00035809" w:rsidRPr="00035809">
        <w:rPr>
          <w:rFonts w:ascii="Arial" w:hAnsi="Arial" w:cs="Arial"/>
          <w:iCs/>
          <w:sz w:val="17"/>
          <w:szCs w:val="17"/>
          <w:lang w:val="en-US"/>
        </w:rPr>
        <w:t>GNCGBX</w:t>
      </w:r>
      <w:r w:rsidR="00BB16AA" w:rsidRPr="00D167C3">
        <w:rPr>
          <w:rFonts w:ascii="Arial" w:hAnsi="Arial" w:cs="Arial"/>
          <w:iCs/>
          <w:sz w:val="17"/>
          <w:szCs w:val="17"/>
          <w:lang w:val="en-US"/>
        </w:rPr>
        <w:t>.</w:t>
      </w:r>
    </w:p>
    <w:p w14:paraId="108C13EE" w14:textId="77777777" w:rsidR="00BB16AA" w:rsidRPr="00D167C3" w:rsidRDefault="00BB16AA" w:rsidP="005670ED">
      <w:pPr>
        <w:widowControl w:val="0"/>
        <w:jc w:val="both"/>
        <w:rPr>
          <w:rFonts w:ascii="Arial" w:hAnsi="Arial" w:cs="Arial"/>
          <w:sz w:val="10"/>
          <w:szCs w:val="10"/>
          <w:shd w:val="clear" w:color="auto" w:fill="FFFFFF"/>
          <w:lang w:val="en-US"/>
        </w:rPr>
      </w:pPr>
      <w:r w:rsidRPr="00D167C3">
        <w:rPr>
          <w:rFonts w:ascii="Arial" w:hAnsi="Arial" w:cs="Arial"/>
          <w:sz w:val="10"/>
          <w:szCs w:val="10"/>
          <w:shd w:val="clear" w:color="auto" w:fill="FFFFFF"/>
          <w:lang w:val="en-US"/>
        </w:rPr>
        <w:t>___________________________________________________________________________________________________________________________________________________________________</w:t>
      </w:r>
    </w:p>
    <w:p w14:paraId="3A3568D3" w14:textId="77777777" w:rsidR="00850BF4" w:rsidRPr="00D167C3" w:rsidRDefault="00850BF4" w:rsidP="005670ED">
      <w:pPr>
        <w:widowControl w:val="0"/>
        <w:jc w:val="both"/>
        <w:rPr>
          <w:rFonts w:ascii="Arial" w:hAnsi="Arial" w:cs="Arial"/>
          <w:sz w:val="8"/>
          <w:szCs w:val="8"/>
          <w:lang w:val="en-US"/>
        </w:rPr>
      </w:pPr>
    </w:p>
    <w:p w14:paraId="2E03406B" w14:textId="77777777" w:rsidR="00850BF4" w:rsidRPr="00BB16AA" w:rsidRDefault="006131C0" w:rsidP="005670ED">
      <w:pPr>
        <w:widowControl w:val="0"/>
        <w:tabs>
          <w:tab w:val="left" w:pos="2010"/>
        </w:tabs>
        <w:rPr>
          <w:sz w:val="17"/>
          <w:szCs w:val="17"/>
          <w:lang w:val="en-US"/>
        </w:rPr>
      </w:pPr>
      <w:r w:rsidRPr="00BB16AA">
        <w:rPr>
          <w:rFonts w:ascii="Arial" w:hAnsi="Arial" w:cs="Arial"/>
          <w:sz w:val="17"/>
          <w:szCs w:val="17"/>
          <w:lang w:val="en-US"/>
        </w:rPr>
        <w:t>Original article</w:t>
      </w:r>
      <w:r w:rsidRPr="00BB16AA">
        <w:rPr>
          <w:sz w:val="17"/>
          <w:szCs w:val="17"/>
          <w:lang w:val="en-US"/>
        </w:rPr>
        <w:t xml:space="preserve"> </w:t>
      </w:r>
    </w:p>
    <w:p w14:paraId="4DCB1393" w14:textId="77777777" w:rsidR="00850BF4" w:rsidRPr="0091736A" w:rsidRDefault="00850BF4" w:rsidP="005670ED">
      <w:pPr>
        <w:widowControl w:val="0"/>
        <w:jc w:val="center"/>
        <w:rPr>
          <w:rFonts w:ascii="Arial" w:hAnsi="Arial" w:cs="Arial"/>
          <w:b/>
          <w:bCs/>
          <w:sz w:val="6"/>
          <w:szCs w:val="12"/>
          <w:lang w:val="en-US"/>
        </w:rPr>
      </w:pPr>
    </w:p>
    <w:p w14:paraId="02BACBEB" w14:textId="24C1BBD8" w:rsidR="00850BF4" w:rsidRDefault="00032EE1" w:rsidP="005670ED">
      <w:pPr>
        <w:widowControl w:val="0"/>
        <w:jc w:val="center"/>
        <w:rPr>
          <w:rFonts w:ascii="Arial" w:eastAsia="Calibri" w:hAnsi="Arial" w:cs="Arial"/>
          <w:b/>
          <w:bCs/>
          <w:sz w:val="28"/>
          <w:szCs w:val="22"/>
          <w:lang w:val="en-US" w:eastAsia="en-US"/>
        </w:rPr>
      </w:pPr>
      <w:r w:rsidRPr="00032EE1">
        <w:rPr>
          <w:rFonts w:ascii="Arial" w:eastAsia="Calibri" w:hAnsi="Arial" w:cs="Arial"/>
          <w:b/>
          <w:bCs/>
          <w:sz w:val="28"/>
          <w:szCs w:val="22"/>
          <w:lang w:val="en-US" w:eastAsia="en-US"/>
        </w:rPr>
        <w:t>PHYSICAL MODIFICATION OF RUBBER-FABRIC COMPOSITES FOR HIGH-PRECISION OFFSET PRINTING WITHOUT MOISTENING SPACE ELEMENTS</w:t>
      </w:r>
    </w:p>
    <w:p w14:paraId="532D9DDC" w14:textId="77777777" w:rsidR="00850BF4" w:rsidRPr="00240023" w:rsidRDefault="00850BF4" w:rsidP="005670ED">
      <w:pPr>
        <w:widowControl w:val="0"/>
        <w:jc w:val="center"/>
        <w:rPr>
          <w:rFonts w:ascii="Arial" w:eastAsia="Calibri" w:hAnsi="Arial" w:cs="Arial"/>
          <w:b/>
          <w:bCs/>
          <w:sz w:val="6"/>
          <w:szCs w:val="2"/>
          <w:lang w:val="en-US" w:eastAsia="en-US"/>
        </w:rPr>
      </w:pPr>
    </w:p>
    <w:p w14:paraId="180DD033" w14:textId="5B122F47" w:rsidR="00850BF4" w:rsidRPr="006456D2" w:rsidRDefault="00032EE1" w:rsidP="005670ED">
      <w:pPr>
        <w:widowControl w:val="0"/>
        <w:jc w:val="center"/>
        <w:rPr>
          <w:lang w:val="en-US"/>
        </w:rPr>
      </w:pPr>
      <w:r>
        <w:rPr>
          <w:rFonts w:ascii="Arial" w:eastAsia="Calibri" w:hAnsi="Arial" w:cs="Arial"/>
          <w:b/>
          <w:bCs/>
          <w:szCs w:val="22"/>
          <w:lang w:val="en-US" w:eastAsia="en-US"/>
        </w:rPr>
        <w:t>Galina N</w:t>
      </w:r>
      <w:r w:rsidR="006131C0">
        <w:rPr>
          <w:rFonts w:ascii="Arial" w:eastAsia="Calibri" w:hAnsi="Arial" w:cs="Arial"/>
          <w:b/>
          <w:bCs/>
          <w:szCs w:val="22"/>
          <w:lang w:val="en-US" w:eastAsia="en-US"/>
        </w:rPr>
        <w:t xml:space="preserve">. </w:t>
      </w:r>
      <w:r w:rsidRPr="00032EE1">
        <w:rPr>
          <w:rFonts w:ascii="Arial" w:eastAsia="Calibri" w:hAnsi="Arial" w:cs="Arial"/>
          <w:b/>
          <w:bCs/>
          <w:szCs w:val="22"/>
          <w:lang w:val="en-US" w:eastAsia="en-US"/>
        </w:rPr>
        <w:t xml:space="preserve">Zhuravleva </w:t>
      </w:r>
      <w:r w:rsidR="006131C0">
        <w:rPr>
          <w:rFonts w:ascii="Arial" w:eastAsia="Calibri" w:hAnsi="Arial" w:cs="Arial"/>
          <w:b/>
          <w:bCs/>
          <w:szCs w:val="22"/>
          <w:vertAlign w:val="superscript"/>
          <w:lang w:val="en-US" w:eastAsia="en-US"/>
        </w:rPr>
        <w:t>1</w:t>
      </w:r>
      <w:r w:rsidR="006131C0">
        <w:rPr>
          <w:rFonts w:ascii="Arial" w:eastAsia="Calibri" w:hAnsi="Arial" w:cs="Arial"/>
          <w:b/>
          <w:bCs/>
          <w:szCs w:val="22"/>
          <w:lang w:val="en-US" w:eastAsia="en-US"/>
        </w:rPr>
        <w:t xml:space="preserve">, </w:t>
      </w:r>
      <w:r>
        <w:rPr>
          <w:rFonts w:ascii="Arial" w:eastAsia="Calibri" w:hAnsi="Arial" w:cs="Arial"/>
          <w:b/>
          <w:bCs/>
          <w:szCs w:val="22"/>
          <w:lang w:val="en-US" w:eastAsia="en-US"/>
        </w:rPr>
        <w:t xml:space="preserve">Stanislav Yu. </w:t>
      </w:r>
      <w:r w:rsidRPr="00032EE1">
        <w:rPr>
          <w:rFonts w:ascii="Arial" w:eastAsia="Calibri" w:hAnsi="Arial" w:cs="Arial"/>
          <w:b/>
          <w:bCs/>
          <w:szCs w:val="22"/>
          <w:lang w:val="en-US" w:eastAsia="en-US"/>
        </w:rPr>
        <w:t>Yamilinets</w:t>
      </w:r>
      <w:r w:rsidR="00BB16AA" w:rsidRPr="00BB16AA">
        <w:rPr>
          <w:rFonts w:ascii="Arial" w:eastAsia="Calibri" w:hAnsi="Arial" w:cs="Arial"/>
          <w:b/>
          <w:bCs/>
          <w:szCs w:val="22"/>
          <w:lang w:val="en-US" w:eastAsia="en-US"/>
        </w:rPr>
        <w:t xml:space="preserve"> </w:t>
      </w:r>
      <w:r w:rsidR="006131C0">
        <w:rPr>
          <w:rFonts w:ascii="Arial" w:eastAsia="Calibri" w:hAnsi="Arial" w:cs="Arial"/>
          <w:b/>
          <w:bCs/>
          <w:szCs w:val="22"/>
          <w:vertAlign w:val="superscript"/>
          <w:lang w:val="en-US" w:eastAsia="en-US"/>
        </w:rPr>
        <w:t>2</w:t>
      </w:r>
      <w:r w:rsidR="006131C0">
        <w:rPr>
          <w:rFonts w:ascii="Arial" w:eastAsia="Calibri" w:hAnsi="Arial" w:cs="Arial"/>
          <w:b/>
          <w:bCs/>
          <w:szCs w:val="22"/>
          <w:lang w:val="en-US" w:eastAsia="en-US"/>
        </w:rPr>
        <w:t>,</w:t>
      </w:r>
      <w:r w:rsidRPr="00032EE1">
        <w:rPr>
          <w:lang w:val="en-US"/>
        </w:rPr>
        <w:t xml:space="preserve"> </w:t>
      </w:r>
      <w:r w:rsidRPr="00032EE1">
        <w:rPr>
          <w:rFonts w:ascii="Arial" w:eastAsia="Calibri" w:hAnsi="Arial" w:cs="Arial"/>
          <w:b/>
          <w:bCs/>
          <w:szCs w:val="22"/>
          <w:lang w:val="en-US" w:eastAsia="en-US"/>
        </w:rPr>
        <w:t>Eliza</w:t>
      </w:r>
      <w:r>
        <w:rPr>
          <w:rFonts w:ascii="Arial" w:eastAsia="Calibri" w:hAnsi="Arial" w:cs="Arial"/>
          <w:b/>
          <w:bCs/>
          <w:szCs w:val="22"/>
          <w:lang w:val="en-US" w:eastAsia="en-US"/>
        </w:rPr>
        <w:t>veta</w:t>
      </w:r>
      <w:r w:rsidR="006131C0">
        <w:rPr>
          <w:rFonts w:ascii="Arial" w:eastAsia="Calibri" w:hAnsi="Arial" w:cs="Arial"/>
          <w:b/>
          <w:bCs/>
          <w:szCs w:val="22"/>
          <w:lang w:val="en-US" w:eastAsia="en-US"/>
        </w:rPr>
        <w:t xml:space="preserve"> </w:t>
      </w:r>
      <w:r>
        <w:rPr>
          <w:rFonts w:ascii="Arial" w:eastAsia="Calibri" w:hAnsi="Arial" w:cs="Arial"/>
          <w:b/>
          <w:bCs/>
          <w:szCs w:val="22"/>
          <w:lang w:val="en-US" w:eastAsia="en-US"/>
        </w:rPr>
        <w:t>Yu</w:t>
      </w:r>
      <w:r w:rsidR="006131C0">
        <w:rPr>
          <w:rFonts w:ascii="Arial" w:eastAsia="Calibri" w:hAnsi="Arial" w:cs="Arial"/>
          <w:b/>
          <w:bCs/>
          <w:szCs w:val="22"/>
          <w:lang w:val="en-US" w:eastAsia="en-US"/>
        </w:rPr>
        <w:t xml:space="preserve">. </w:t>
      </w:r>
      <w:r>
        <w:rPr>
          <w:rFonts w:ascii="Arial" w:eastAsia="Calibri" w:hAnsi="Arial" w:cs="Arial"/>
          <w:b/>
          <w:bCs/>
          <w:szCs w:val="22"/>
          <w:lang w:val="en-US" w:eastAsia="en-US"/>
        </w:rPr>
        <w:t>Klimenko</w:t>
      </w:r>
      <w:r w:rsidR="00BB16AA" w:rsidRPr="00BB16AA">
        <w:rPr>
          <w:rFonts w:ascii="Arial" w:eastAsia="Calibri" w:hAnsi="Arial" w:cs="Arial"/>
          <w:b/>
          <w:bCs/>
          <w:szCs w:val="22"/>
          <w:lang w:val="en-US" w:eastAsia="en-US"/>
        </w:rPr>
        <w:t xml:space="preserve"> </w:t>
      </w:r>
      <w:r w:rsidR="006131C0">
        <w:rPr>
          <w:rFonts w:ascii="Arial" w:eastAsia="Calibri" w:hAnsi="Arial" w:cs="Arial"/>
          <w:b/>
          <w:bCs/>
          <w:szCs w:val="22"/>
          <w:vertAlign w:val="superscript"/>
          <w:lang w:val="en-US" w:eastAsia="en-US"/>
        </w:rPr>
        <w:t>3</w:t>
      </w:r>
      <w:r w:rsidR="006131C0">
        <w:rPr>
          <w:rFonts w:ascii="Arial" w:eastAsia="Calibri" w:hAnsi="Arial" w:cs="Arial"/>
          <w:b/>
          <w:bCs/>
          <w:szCs w:val="22"/>
          <w:lang w:val="en-US" w:eastAsia="en-US"/>
        </w:rPr>
        <w:t xml:space="preserve">, </w:t>
      </w:r>
    </w:p>
    <w:p w14:paraId="64F905BF" w14:textId="63ACAD7A" w:rsidR="00850BF4" w:rsidRPr="00032EE1" w:rsidRDefault="00032EE1" w:rsidP="005670ED">
      <w:pPr>
        <w:widowControl w:val="0"/>
        <w:jc w:val="center"/>
        <w:rPr>
          <w:rFonts w:ascii="Arial" w:hAnsi="Arial" w:cs="Arial"/>
          <w:b/>
          <w:bCs/>
          <w:sz w:val="22"/>
          <w:lang w:val="en-US"/>
        </w:rPr>
      </w:pPr>
      <w:r w:rsidRPr="00032EE1">
        <w:rPr>
          <w:rFonts w:ascii="Arial" w:eastAsia="Arial" w:hAnsi="Arial" w:cs="Arial"/>
          <w:b/>
          <w:bCs/>
          <w:szCs w:val="22"/>
          <w:lang w:val="en-US" w:eastAsia="en-US"/>
        </w:rPr>
        <w:t xml:space="preserve">Alexander </w:t>
      </w:r>
      <w:r>
        <w:rPr>
          <w:rFonts w:ascii="Arial" w:eastAsia="Calibri" w:hAnsi="Arial" w:cs="Arial"/>
          <w:b/>
          <w:bCs/>
          <w:szCs w:val="22"/>
          <w:lang w:val="en-US" w:eastAsia="en-US"/>
        </w:rPr>
        <w:t>P</w:t>
      </w:r>
      <w:r w:rsidR="006131C0" w:rsidRPr="00032EE1">
        <w:rPr>
          <w:rFonts w:ascii="Arial" w:eastAsia="Calibri" w:hAnsi="Arial" w:cs="Arial"/>
          <w:b/>
          <w:bCs/>
          <w:szCs w:val="22"/>
          <w:lang w:val="en-US" w:eastAsia="en-US"/>
        </w:rPr>
        <w:t xml:space="preserve">. </w:t>
      </w:r>
      <w:r w:rsidRPr="00032EE1">
        <w:rPr>
          <w:rFonts w:ascii="Arial" w:eastAsia="Calibri" w:hAnsi="Arial" w:cs="Arial"/>
          <w:b/>
          <w:bCs/>
          <w:szCs w:val="22"/>
          <w:lang w:val="en-US" w:eastAsia="en-US"/>
        </w:rPr>
        <w:t xml:space="preserve">Kondratov </w:t>
      </w:r>
      <w:r w:rsidR="006131C0" w:rsidRPr="00032EE1">
        <w:rPr>
          <w:rFonts w:ascii="Arial" w:eastAsia="Calibri" w:hAnsi="Arial" w:cs="Arial"/>
          <w:b/>
          <w:bCs/>
          <w:szCs w:val="22"/>
          <w:vertAlign w:val="superscript"/>
          <w:lang w:val="en-US" w:eastAsia="en-US"/>
        </w:rPr>
        <w:t>4</w:t>
      </w:r>
    </w:p>
    <w:p w14:paraId="333B4F90" w14:textId="77777777" w:rsidR="00AC5C4D" w:rsidRPr="00D167C3" w:rsidRDefault="00AC5C4D" w:rsidP="005670ED">
      <w:pPr>
        <w:widowControl w:val="0"/>
        <w:rPr>
          <w:rFonts w:ascii="Arial" w:hAnsi="Arial" w:cs="Arial"/>
          <w:bCs/>
          <w:sz w:val="6"/>
          <w:szCs w:val="12"/>
          <w:vertAlign w:val="superscript"/>
          <w:lang w:val="en-US"/>
        </w:rPr>
      </w:pPr>
    </w:p>
    <w:p w14:paraId="405E6CB1" w14:textId="6155CA35" w:rsidR="00032EE1" w:rsidRPr="00AC5C4D" w:rsidRDefault="00032EE1" w:rsidP="005670ED">
      <w:pPr>
        <w:widowControl w:val="0"/>
        <w:rPr>
          <w:rFonts w:ascii="Arial" w:hAnsi="Arial" w:cs="Arial"/>
          <w:sz w:val="17"/>
          <w:szCs w:val="17"/>
          <w:lang w:val="en-US"/>
        </w:rPr>
      </w:pPr>
      <w:r w:rsidRPr="00AC5C4D">
        <w:rPr>
          <w:rFonts w:ascii="Arial" w:hAnsi="Arial" w:cs="Arial"/>
          <w:bCs/>
          <w:sz w:val="17"/>
          <w:szCs w:val="17"/>
          <w:vertAlign w:val="superscript"/>
          <w:lang w:val="en-US"/>
        </w:rPr>
        <w:t>1, 2, 3,</w:t>
      </w:r>
      <w:r w:rsidR="00BB16AA" w:rsidRPr="00AC5C4D">
        <w:rPr>
          <w:rFonts w:ascii="Arial" w:hAnsi="Arial" w:cs="Arial"/>
          <w:bCs/>
          <w:sz w:val="17"/>
          <w:szCs w:val="17"/>
          <w:vertAlign w:val="superscript"/>
          <w:lang w:val="en-US"/>
        </w:rPr>
        <w:t xml:space="preserve"> </w:t>
      </w:r>
      <w:r w:rsidRPr="00AC5C4D">
        <w:rPr>
          <w:rFonts w:ascii="Arial" w:hAnsi="Arial" w:cs="Arial"/>
          <w:bCs/>
          <w:sz w:val="17"/>
          <w:szCs w:val="17"/>
          <w:vertAlign w:val="superscript"/>
          <w:lang w:val="en-US"/>
        </w:rPr>
        <w:t>4</w:t>
      </w:r>
      <w:r w:rsidRPr="00AC5C4D">
        <w:rPr>
          <w:rFonts w:ascii="Arial" w:hAnsi="Arial" w:cs="Arial"/>
          <w:bCs/>
          <w:sz w:val="17"/>
          <w:szCs w:val="17"/>
          <w:lang w:val="en-US"/>
        </w:rPr>
        <w:t xml:space="preserve"> Moscow Polytechnic University, Moscow, Russia</w:t>
      </w:r>
    </w:p>
    <w:p w14:paraId="017CA942" w14:textId="77777777" w:rsidR="00032EE1" w:rsidRPr="00AC5C4D" w:rsidRDefault="00032EE1" w:rsidP="005670ED">
      <w:pPr>
        <w:widowControl w:val="0"/>
        <w:rPr>
          <w:rFonts w:ascii="Arial" w:hAnsi="Arial" w:cs="Arial"/>
          <w:bCs/>
          <w:sz w:val="17"/>
          <w:szCs w:val="17"/>
          <w:lang w:val="en-US"/>
        </w:rPr>
      </w:pPr>
      <w:r w:rsidRPr="00AC5C4D">
        <w:rPr>
          <w:rFonts w:ascii="Arial" w:hAnsi="Arial" w:cs="Arial"/>
          <w:bCs/>
          <w:sz w:val="17"/>
          <w:szCs w:val="17"/>
          <w:vertAlign w:val="superscript"/>
          <w:lang w:val="en-US"/>
        </w:rPr>
        <w:t>1 </w:t>
      </w:r>
      <w:r w:rsidRPr="00AC5C4D">
        <w:rPr>
          <w:rFonts w:ascii="Arial" w:hAnsi="Arial" w:cs="Arial"/>
          <w:bCs/>
          <w:sz w:val="17"/>
          <w:szCs w:val="17"/>
          <w:lang w:val="en-US"/>
        </w:rPr>
        <w:t>gasya1000@mail.ru, https://orcid.org/0000-0002-6002-8094</w:t>
      </w:r>
    </w:p>
    <w:p w14:paraId="2675EC1F" w14:textId="6264AF95" w:rsidR="00032EE1" w:rsidRPr="00AC5C4D" w:rsidRDefault="00032EE1" w:rsidP="005670ED">
      <w:pPr>
        <w:widowControl w:val="0"/>
        <w:rPr>
          <w:rFonts w:ascii="Arial" w:hAnsi="Arial" w:cs="Arial"/>
          <w:bCs/>
          <w:sz w:val="17"/>
          <w:szCs w:val="17"/>
          <w:lang w:val="en-US"/>
        </w:rPr>
      </w:pPr>
      <w:r w:rsidRPr="00AC5C4D">
        <w:rPr>
          <w:rFonts w:ascii="Arial" w:hAnsi="Arial" w:cs="Arial"/>
          <w:bCs/>
          <w:sz w:val="17"/>
          <w:szCs w:val="17"/>
          <w:vertAlign w:val="superscript"/>
          <w:lang w:val="en-US"/>
        </w:rPr>
        <w:t>2</w:t>
      </w:r>
      <w:r w:rsidRPr="00AC5C4D">
        <w:rPr>
          <w:rFonts w:ascii="Arial" w:hAnsi="Arial" w:cs="Arial"/>
          <w:bCs/>
          <w:sz w:val="17"/>
          <w:szCs w:val="17"/>
          <w:lang w:val="en-US"/>
        </w:rPr>
        <w:t xml:space="preserve"> ymlnz@yandex.ru, https://orcid.org/0000-0002-9598-1117</w:t>
      </w:r>
    </w:p>
    <w:p w14:paraId="14F01C02" w14:textId="77777777" w:rsidR="00032EE1" w:rsidRPr="00AC5C4D" w:rsidRDefault="00032EE1" w:rsidP="005670ED">
      <w:pPr>
        <w:widowControl w:val="0"/>
        <w:rPr>
          <w:rFonts w:ascii="Arial" w:hAnsi="Arial" w:cs="Arial"/>
          <w:sz w:val="17"/>
          <w:szCs w:val="17"/>
          <w:lang w:val="en-US"/>
        </w:rPr>
      </w:pPr>
      <w:r w:rsidRPr="00AC5C4D">
        <w:rPr>
          <w:rFonts w:ascii="Arial" w:hAnsi="Arial" w:cs="Arial"/>
          <w:bCs/>
          <w:sz w:val="17"/>
          <w:szCs w:val="17"/>
          <w:vertAlign w:val="superscript"/>
          <w:lang w:val="en-US"/>
        </w:rPr>
        <w:t>3</w:t>
      </w:r>
      <w:r w:rsidRPr="00AC5C4D">
        <w:rPr>
          <w:rFonts w:ascii="Arial" w:hAnsi="Arial" w:cs="Arial"/>
          <w:bCs/>
          <w:sz w:val="17"/>
          <w:szCs w:val="17"/>
          <w:lang w:val="en-US"/>
        </w:rPr>
        <w:t> liza_klim@mail.ru </w:t>
      </w:r>
    </w:p>
    <w:p w14:paraId="5A6F474A" w14:textId="344B39B0" w:rsidR="00850BF4" w:rsidRPr="00AC5C4D" w:rsidRDefault="00032EE1" w:rsidP="005670ED">
      <w:pPr>
        <w:widowControl w:val="0"/>
        <w:jc w:val="both"/>
        <w:rPr>
          <w:rFonts w:ascii="Arial" w:hAnsi="Arial" w:cs="Arial"/>
          <w:b/>
          <w:bCs/>
          <w:iCs/>
          <w:sz w:val="17"/>
          <w:szCs w:val="17"/>
          <w:vertAlign w:val="superscript"/>
          <w:lang w:val="en-US"/>
        </w:rPr>
      </w:pPr>
      <w:r w:rsidRPr="00AC5C4D">
        <w:rPr>
          <w:rFonts w:ascii="Arial" w:hAnsi="Arial" w:cs="Arial"/>
          <w:bCs/>
          <w:sz w:val="17"/>
          <w:szCs w:val="17"/>
          <w:vertAlign w:val="superscript"/>
          <w:lang w:val="en-US"/>
        </w:rPr>
        <w:t>4 </w:t>
      </w:r>
      <w:r w:rsidRPr="00AC5C4D">
        <w:rPr>
          <w:rFonts w:ascii="Arial" w:hAnsi="Arial" w:cs="Arial"/>
          <w:bCs/>
          <w:sz w:val="17"/>
          <w:szCs w:val="17"/>
          <w:lang w:val="en-US"/>
        </w:rPr>
        <w:t>apkrezerv@mail.ru, https://orcid.org/0000-0001-6118-0808</w:t>
      </w:r>
    </w:p>
    <w:p w14:paraId="7A0EB9CF" w14:textId="77777777" w:rsidR="00850BF4" w:rsidRPr="00240023" w:rsidRDefault="00850BF4" w:rsidP="005670ED">
      <w:pPr>
        <w:widowControl w:val="0"/>
        <w:jc w:val="both"/>
        <w:rPr>
          <w:rFonts w:ascii="Arial" w:hAnsi="Arial" w:cs="Arial"/>
          <w:b/>
          <w:iCs/>
          <w:sz w:val="8"/>
          <w:szCs w:val="8"/>
          <w:lang w:val="en-US"/>
        </w:rPr>
      </w:pPr>
    </w:p>
    <w:p w14:paraId="21FB2D24" w14:textId="2D8B088E" w:rsidR="00850BF4" w:rsidRPr="00AC5C4D" w:rsidRDefault="00AC5C4D" w:rsidP="005670ED">
      <w:pPr>
        <w:widowControl w:val="0"/>
        <w:ind w:firstLine="454"/>
        <w:jc w:val="both"/>
        <w:rPr>
          <w:rFonts w:ascii="Arial" w:hAnsi="Arial" w:cs="Arial"/>
          <w:sz w:val="17"/>
          <w:szCs w:val="17"/>
          <w:lang w:val="en-US"/>
        </w:rPr>
      </w:pPr>
      <w:r w:rsidRPr="00AC5C4D">
        <w:rPr>
          <w:rFonts w:ascii="Arial" w:hAnsi="Arial" w:cs="Arial"/>
          <w:b/>
          <w:i/>
          <w:iCs/>
          <w:sz w:val="17"/>
          <w:szCs w:val="17"/>
          <w:lang w:val="en-US"/>
        </w:rPr>
        <w:t xml:space="preserve">Abstract. </w:t>
      </w:r>
      <w:r w:rsidR="00032EE1" w:rsidRPr="00AC5C4D">
        <w:rPr>
          <w:rFonts w:ascii="Arial" w:hAnsi="Arial" w:cs="Arial"/>
          <w:i/>
          <w:iCs/>
          <w:sz w:val="17"/>
          <w:szCs w:val="17"/>
          <w:lang w:val="en-US"/>
        </w:rPr>
        <w:t>The most common composites for printing are offset rubber-fabric sheets (ORTP) with a monolithic coating of nitrile butadiene rubber (</w:t>
      </w:r>
      <w:r w:rsidR="000C05DE" w:rsidRPr="00AC5C4D">
        <w:rPr>
          <w:rFonts w:ascii="Arial" w:hAnsi="Arial" w:cs="Arial"/>
          <w:i/>
          <w:iCs/>
          <w:sz w:val="17"/>
          <w:szCs w:val="17"/>
          <w:lang w:val="en-US"/>
        </w:rPr>
        <w:t>NBR</w:t>
      </w:r>
      <w:r w:rsidR="00032EE1" w:rsidRPr="00AC5C4D">
        <w:rPr>
          <w:rFonts w:ascii="Arial" w:hAnsi="Arial" w:cs="Arial"/>
          <w:i/>
          <w:iCs/>
          <w:sz w:val="17"/>
          <w:szCs w:val="17"/>
          <w:lang w:val="en-US"/>
        </w:rPr>
        <w:t>) and ethylene propylene diene rubber (</w:t>
      </w:r>
      <w:r w:rsidR="000C05DE" w:rsidRPr="00AC5C4D">
        <w:rPr>
          <w:rFonts w:ascii="Arial" w:hAnsi="Arial" w:cs="Arial"/>
          <w:i/>
          <w:iCs/>
          <w:sz w:val="17"/>
          <w:szCs w:val="17"/>
          <w:lang w:val="en-US"/>
        </w:rPr>
        <w:t>EPDM</w:t>
      </w:r>
      <w:r w:rsidR="00032EE1" w:rsidRPr="00AC5C4D">
        <w:rPr>
          <w:rFonts w:ascii="Arial" w:hAnsi="Arial" w:cs="Arial"/>
          <w:i/>
          <w:iCs/>
          <w:sz w:val="17"/>
          <w:szCs w:val="17"/>
          <w:lang w:val="en-US"/>
        </w:rPr>
        <w:t>). The composite web is repeatedly deformed during the operation of an offset printing machine.</w:t>
      </w:r>
      <w:r w:rsidR="000C05DE" w:rsidRPr="00AC5C4D">
        <w:rPr>
          <w:rFonts w:ascii="Arial" w:hAnsi="Arial" w:cs="Arial"/>
          <w:sz w:val="17"/>
          <w:szCs w:val="17"/>
          <w:lang w:val="en-US"/>
        </w:rPr>
        <w:t xml:space="preserve"> </w:t>
      </w:r>
      <w:r w:rsidR="000C05DE" w:rsidRPr="00AC5C4D">
        <w:rPr>
          <w:rFonts w:ascii="Arial" w:hAnsi="Arial" w:cs="Arial"/>
          <w:i/>
          <w:iCs/>
          <w:sz w:val="17"/>
          <w:szCs w:val="17"/>
          <w:lang w:val="en-US"/>
        </w:rPr>
        <w:t>Changes in the size and structure of the layers cause a deterioration in the printing properties of the canvas, a decrease in the mechanical and other operational characteristics of the canvas, which reduces the print quality.</w:t>
      </w:r>
      <w:r w:rsidR="000C05DE" w:rsidRPr="00AC5C4D">
        <w:rPr>
          <w:rFonts w:ascii="Arial" w:hAnsi="Arial" w:cs="Arial"/>
          <w:sz w:val="17"/>
          <w:szCs w:val="17"/>
          <w:lang w:val="en-US"/>
        </w:rPr>
        <w:t xml:space="preserve"> </w:t>
      </w:r>
      <w:r w:rsidR="000C05DE" w:rsidRPr="00AC5C4D">
        <w:rPr>
          <w:rFonts w:ascii="Arial" w:hAnsi="Arial" w:cs="Arial"/>
          <w:i/>
          <w:iCs/>
          <w:sz w:val="17"/>
          <w:szCs w:val="17"/>
          <w:lang w:val="en-US"/>
        </w:rPr>
        <w:t>A method for physically modifying ORTP is proposed to improve the printing properties of the composite assessed by relaxation time and elastic modulus based on the Kelvin-Voigt viscoelastic body model.</w:t>
      </w:r>
      <w:r w:rsidR="000C05DE" w:rsidRPr="00AC5C4D">
        <w:rPr>
          <w:rFonts w:ascii="Arial" w:hAnsi="Arial" w:cs="Arial"/>
          <w:sz w:val="17"/>
          <w:szCs w:val="17"/>
          <w:lang w:val="en-US"/>
        </w:rPr>
        <w:t xml:space="preserve"> </w:t>
      </w:r>
      <w:r w:rsidR="000C05DE" w:rsidRPr="00AC5C4D">
        <w:rPr>
          <w:rFonts w:ascii="Arial" w:hAnsi="Arial" w:cs="Arial"/>
          <w:i/>
          <w:iCs/>
          <w:sz w:val="17"/>
          <w:szCs w:val="17"/>
          <w:lang w:val="en-US"/>
        </w:rPr>
        <w:t>ORTP indicators were measured after heat treatment in air at different exposures.</w:t>
      </w:r>
      <w:r w:rsidR="0031015D">
        <w:rPr>
          <w:rFonts w:ascii="Arial" w:hAnsi="Arial" w:cs="Arial"/>
          <w:i/>
          <w:iCs/>
          <w:sz w:val="17"/>
          <w:szCs w:val="17"/>
          <w:lang w:val="en-US"/>
        </w:rPr>
        <w:t xml:space="preserve"> </w:t>
      </w:r>
      <w:r w:rsidR="000C05DE" w:rsidRPr="00AC5C4D">
        <w:rPr>
          <w:rFonts w:ascii="Arial" w:hAnsi="Arial" w:cs="Arial"/>
          <w:i/>
          <w:iCs/>
          <w:sz w:val="17"/>
          <w:szCs w:val="17"/>
          <w:lang w:val="en-US"/>
        </w:rPr>
        <w:t>Recommendations are offered for processing ORTP before installation on the offset cylinder of a printing machine.</w:t>
      </w:r>
    </w:p>
    <w:p w14:paraId="3BFF8A22" w14:textId="77777777" w:rsidR="00850BF4" w:rsidRPr="00AC5C4D" w:rsidRDefault="006131C0" w:rsidP="005670ED">
      <w:pPr>
        <w:widowControl w:val="0"/>
        <w:ind w:firstLine="454"/>
        <w:jc w:val="both"/>
        <w:rPr>
          <w:rFonts w:ascii="Arial" w:hAnsi="Arial" w:cs="Arial"/>
          <w:spacing w:val="-6"/>
          <w:sz w:val="17"/>
          <w:szCs w:val="17"/>
          <w:lang w:val="en-US"/>
        </w:rPr>
      </w:pPr>
      <w:r w:rsidRPr="00AC5C4D">
        <w:rPr>
          <w:rFonts w:ascii="Arial" w:hAnsi="Arial" w:cs="Arial"/>
          <w:b/>
          <w:i/>
          <w:iCs/>
          <w:spacing w:val="-6"/>
          <w:sz w:val="17"/>
          <w:szCs w:val="17"/>
          <w:lang w:val="en-US"/>
        </w:rPr>
        <w:t>Keywords:</w:t>
      </w:r>
      <w:r w:rsidRPr="00AC5C4D">
        <w:rPr>
          <w:rFonts w:ascii="Arial" w:hAnsi="Arial" w:cs="Arial"/>
          <w:i/>
          <w:iCs/>
          <w:spacing w:val="-6"/>
          <w:sz w:val="17"/>
          <w:szCs w:val="17"/>
          <w:lang w:val="en-US"/>
        </w:rPr>
        <w:t xml:space="preserve"> </w:t>
      </w:r>
      <w:r w:rsidR="000C05DE" w:rsidRPr="00AC5C4D">
        <w:rPr>
          <w:rFonts w:ascii="Arial" w:hAnsi="Arial" w:cs="Arial"/>
          <w:i/>
          <w:iCs/>
          <w:spacing w:val="-6"/>
          <w:sz w:val="17"/>
          <w:szCs w:val="17"/>
          <w:lang w:val="en-US"/>
        </w:rPr>
        <w:t>modification, relaxation time, printing form, multilayer rubber-fabric composites, swelling, load, deformation.</w:t>
      </w:r>
    </w:p>
    <w:p w14:paraId="6F1FB7CE" w14:textId="77777777" w:rsidR="00AC5C4D" w:rsidRPr="00AC5C4D" w:rsidRDefault="00AC5C4D" w:rsidP="005670ED">
      <w:pPr>
        <w:widowControl w:val="0"/>
        <w:jc w:val="both"/>
        <w:rPr>
          <w:rFonts w:ascii="Arial" w:hAnsi="Arial" w:cs="Arial"/>
          <w:sz w:val="10"/>
          <w:szCs w:val="10"/>
          <w:shd w:val="clear" w:color="auto" w:fill="FFFFFF"/>
          <w:lang w:val="en-US"/>
        </w:rPr>
      </w:pPr>
      <w:r w:rsidRPr="00AC5C4D">
        <w:rPr>
          <w:rFonts w:ascii="Arial" w:hAnsi="Arial" w:cs="Arial"/>
          <w:sz w:val="10"/>
          <w:szCs w:val="10"/>
          <w:shd w:val="clear" w:color="auto" w:fill="FFFFFF"/>
          <w:lang w:val="en-US"/>
        </w:rPr>
        <w:t>___________________________________________________________________________________________________________________________________________________________________</w:t>
      </w:r>
    </w:p>
    <w:p w14:paraId="51643781" w14:textId="472971AD" w:rsidR="00850BF4" w:rsidRPr="00AC5C4D" w:rsidRDefault="006131C0" w:rsidP="005670ED">
      <w:pPr>
        <w:widowControl w:val="0"/>
        <w:jc w:val="both"/>
        <w:rPr>
          <w:rFonts w:ascii="Arial" w:hAnsi="Arial" w:cs="Arial"/>
          <w:iCs/>
          <w:sz w:val="17"/>
          <w:szCs w:val="17"/>
          <w:lang w:val="en-US"/>
        </w:rPr>
      </w:pPr>
      <w:r w:rsidRPr="00AC5C4D">
        <w:rPr>
          <w:rFonts w:ascii="Arial" w:hAnsi="Arial" w:cs="Arial"/>
          <w:b/>
          <w:i/>
          <w:iCs/>
          <w:sz w:val="17"/>
          <w:szCs w:val="17"/>
          <w:lang w:val="en-US"/>
        </w:rPr>
        <w:t>For citation:</w:t>
      </w:r>
      <w:r w:rsidRPr="00AC5C4D">
        <w:rPr>
          <w:rFonts w:ascii="Arial" w:hAnsi="Arial" w:cs="Arial"/>
          <w:iCs/>
          <w:sz w:val="17"/>
          <w:szCs w:val="17"/>
          <w:lang w:val="en-US"/>
        </w:rPr>
        <w:t xml:space="preserve"> </w:t>
      </w:r>
      <w:r w:rsidR="000C05DE" w:rsidRPr="00AC5C4D">
        <w:rPr>
          <w:rFonts w:ascii="Arial" w:hAnsi="Arial" w:cs="Arial"/>
          <w:iCs/>
          <w:sz w:val="17"/>
          <w:szCs w:val="17"/>
          <w:lang w:val="en-US"/>
        </w:rPr>
        <w:t>Zhuravleva</w:t>
      </w:r>
      <w:r w:rsidR="00415539" w:rsidRPr="00415539">
        <w:rPr>
          <w:rFonts w:ascii="Arial" w:hAnsi="Arial" w:cs="Arial"/>
          <w:iCs/>
          <w:sz w:val="17"/>
          <w:szCs w:val="17"/>
          <w:lang w:val="en-US"/>
        </w:rPr>
        <w:t>,</w:t>
      </w:r>
      <w:r w:rsidR="000C05DE" w:rsidRPr="00AC5C4D">
        <w:rPr>
          <w:rFonts w:ascii="Arial" w:hAnsi="Arial" w:cs="Arial"/>
          <w:iCs/>
          <w:sz w:val="17"/>
          <w:szCs w:val="17"/>
          <w:lang w:val="en-US"/>
        </w:rPr>
        <w:t xml:space="preserve"> G.</w:t>
      </w:r>
      <w:r w:rsidR="00415539" w:rsidRPr="00415539">
        <w:rPr>
          <w:rFonts w:ascii="Arial" w:hAnsi="Arial" w:cs="Arial"/>
          <w:iCs/>
          <w:sz w:val="17"/>
          <w:szCs w:val="17"/>
          <w:lang w:val="en-US"/>
        </w:rPr>
        <w:t xml:space="preserve"> </w:t>
      </w:r>
      <w:r w:rsidR="000C05DE" w:rsidRPr="00AC5C4D">
        <w:rPr>
          <w:rFonts w:ascii="Arial" w:hAnsi="Arial" w:cs="Arial"/>
          <w:iCs/>
          <w:sz w:val="17"/>
          <w:szCs w:val="17"/>
          <w:lang w:val="en-US"/>
        </w:rPr>
        <w:t>N., Yamilinets</w:t>
      </w:r>
      <w:r w:rsidR="00415539" w:rsidRPr="00415539">
        <w:rPr>
          <w:rFonts w:ascii="Arial" w:hAnsi="Arial" w:cs="Arial"/>
          <w:iCs/>
          <w:sz w:val="17"/>
          <w:szCs w:val="17"/>
          <w:lang w:val="en-US"/>
        </w:rPr>
        <w:t>,</w:t>
      </w:r>
      <w:r w:rsidR="000C05DE" w:rsidRPr="00AC5C4D">
        <w:rPr>
          <w:rFonts w:ascii="Arial" w:hAnsi="Arial" w:cs="Arial"/>
          <w:iCs/>
          <w:sz w:val="17"/>
          <w:szCs w:val="17"/>
          <w:lang w:val="en-US"/>
        </w:rPr>
        <w:t xml:space="preserve"> S.</w:t>
      </w:r>
      <w:r w:rsidR="00415539" w:rsidRPr="00415539">
        <w:rPr>
          <w:rFonts w:ascii="Arial" w:hAnsi="Arial" w:cs="Arial"/>
          <w:iCs/>
          <w:sz w:val="17"/>
          <w:szCs w:val="17"/>
          <w:lang w:val="en-US"/>
        </w:rPr>
        <w:t xml:space="preserve"> </w:t>
      </w:r>
      <w:r w:rsidR="000C05DE" w:rsidRPr="00AC5C4D">
        <w:rPr>
          <w:rFonts w:ascii="Arial" w:hAnsi="Arial" w:cs="Arial"/>
          <w:iCs/>
          <w:sz w:val="17"/>
          <w:szCs w:val="17"/>
          <w:lang w:val="en-US"/>
        </w:rPr>
        <w:t>Yu., Klimenko</w:t>
      </w:r>
      <w:r w:rsidR="00415539" w:rsidRPr="00415539">
        <w:rPr>
          <w:rFonts w:ascii="Arial" w:hAnsi="Arial" w:cs="Arial"/>
          <w:iCs/>
          <w:sz w:val="17"/>
          <w:szCs w:val="17"/>
          <w:lang w:val="en-US"/>
        </w:rPr>
        <w:t>,</w:t>
      </w:r>
      <w:r w:rsidR="000C05DE" w:rsidRPr="00AC5C4D">
        <w:rPr>
          <w:rFonts w:ascii="Arial" w:hAnsi="Arial" w:cs="Arial"/>
          <w:iCs/>
          <w:sz w:val="17"/>
          <w:szCs w:val="17"/>
          <w:lang w:val="en-US"/>
        </w:rPr>
        <w:t xml:space="preserve"> E.</w:t>
      </w:r>
      <w:r w:rsidR="00415539" w:rsidRPr="00415539">
        <w:rPr>
          <w:rFonts w:ascii="Arial" w:hAnsi="Arial" w:cs="Arial"/>
          <w:iCs/>
          <w:sz w:val="17"/>
          <w:szCs w:val="17"/>
          <w:lang w:val="en-US"/>
        </w:rPr>
        <w:t xml:space="preserve"> </w:t>
      </w:r>
      <w:r w:rsidR="000C05DE" w:rsidRPr="00AC5C4D">
        <w:rPr>
          <w:rFonts w:ascii="Arial" w:hAnsi="Arial" w:cs="Arial"/>
          <w:iCs/>
          <w:sz w:val="17"/>
          <w:szCs w:val="17"/>
          <w:lang w:val="en-US"/>
        </w:rPr>
        <w:t>Yu., Kondratov</w:t>
      </w:r>
      <w:r w:rsidR="00415539" w:rsidRPr="00415539">
        <w:rPr>
          <w:rFonts w:ascii="Arial" w:hAnsi="Arial" w:cs="Arial"/>
          <w:iCs/>
          <w:sz w:val="17"/>
          <w:szCs w:val="17"/>
          <w:lang w:val="en-US"/>
        </w:rPr>
        <w:t>,</w:t>
      </w:r>
      <w:r w:rsidR="000C05DE" w:rsidRPr="00AC5C4D">
        <w:rPr>
          <w:rFonts w:ascii="Arial" w:hAnsi="Arial" w:cs="Arial"/>
          <w:iCs/>
          <w:sz w:val="17"/>
          <w:szCs w:val="17"/>
          <w:lang w:val="en-US"/>
        </w:rPr>
        <w:t xml:space="preserve"> A.</w:t>
      </w:r>
      <w:r w:rsidR="00415539" w:rsidRPr="00415539">
        <w:rPr>
          <w:rFonts w:ascii="Arial" w:hAnsi="Arial" w:cs="Arial"/>
          <w:iCs/>
          <w:sz w:val="17"/>
          <w:szCs w:val="17"/>
          <w:lang w:val="en-US"/>
        </w:rPr>
        <w:t xml:space="preserve"> </w:t>
      </w:r>
      <w:r w:rsidR="000C05DE" w:rsidRPr="00AC5C4D">
        <w:rPr>
          <w:rFonts w:ascii="Arial" w:hAnsi="Arial" w:cs="Arial"/>
          <w:iCs/>
          <w:sz w:val="17"/>
          <w:szCs w:val="17"/>
          <w:lang w:val="en-US"/>
        </w:rPr>
        <w:t>P. (2025</w:t>
      </w:r>
      <w:r w:rsidRPr="00AC5C4D">
        <w:rPr>
          <w:rFonts w:ascii="Arial" w:hAnsi="Arial" w:cs="Arial"/>
          <w:iCs/>
          <w:sz w:val="17"/>
          <w:szCs w:val="17"/>
          <w:lang w:val="en-US"/>
        </w:rPr>
        <w:t>).</w:t>
      </w:r>
      <w:r w:rsidR="000C05DE" w:rsidRPr="00AC5C4D">
        <w:rPr>
          <w:rFonts w:ascii="Arial" w:hAnsi="Arial" w:cs="Arial"/>
          <w:iCs/>
          <w:sz w:val="17"/>
          <w:szCs w:val="17"/>
          <w:lang w:val="en-US"/>
        </w:rPr>
        <w:t xml:space="preserve"> Physical modification of rubber-fabric composites for high-precision offset printing without moistening the space elements</w:t>
      </w:r>
      <w:r w:rsidRPr="00AC5C4D">
        <w:rPr>
          <w:rFonts w:ascii="Arial" w:hAnsi="Arial" w:cs="Arial"/>
          <w:iCs/>
          <w:sz w:val="17"/>
          <w:szCs w:val="17"/>
          <w:lang w:val="en-US"/>
        </w:rPr>
        <w:t xml:space="preserve">. </w:t>
      </w:r>
      <w:r w:rsidR="00AC5C4D" w:rsidRPr="00AC5C4D">
        <w:rPr>
          <w:rFonts w:ascii="Arial" w:hAnsi="Arial" w:cs="Arial"/>
          <w:bCs/>
          <w:i/>
          <w:sz w:val="17"/>
          <w:szCs w:val="17"/>
          <w:lang w:val="en-US"/>
        </w:rPr>
        <w:t xml:space="preserve">Polzunovskiy vestnik, </w:t>
      </w:r>
      <w:r w:rsidR="00AC5C4D" w:rsidRPr="00AC5C4D">
        <w:rPr>
          <w:rFonts w:ascii="Arial" w:hAnsi="Arial" w:cs="Arial"/>
          <w:bCs/>
          <w:iCs/>
          <w:sz w:val="17"/>
          <w:szCs w:val="17"/>
          <w:lang w:val="en-US"/>
        </w:rPr>
        <w:t>(4), 2</w:t>
      </w:r>
      <w:r w:rsidR="00D167C3">
        <w:rPr>
          <w:rFonts w:ascii="Arial" w:hAnsi="Arial" w:cs="Arial"/>
          <w:bCs/>
          <w:iCs/>
          <w:sz w:val="17"/>
          <w:szCs w:val="17"/>
        </w:rPr>
        <w:t>24</w:t>
      </w:r>
      <w:r w:rsidR="00AC5C4D" w:rsidRPr="00AC5C4D">
        <w:rPr>
          <w:rFonts w:ascii="Arial" w:hAnsi="Arial" w:cs="Arial"/>
          <w:bCs/>
          <w:iCs/>
          <w:sz w:val="17"/>
          <w:szCs w:val="17"/>
          <w:lang w:val="en-US"/>
        </w:rPr>
        <w:t>-2</w:t>
      </w:r>
      <w:r w:rsidR="00682DE8" w:rsidRPr="00D167C3">
        <w:rPr>
          <w:rFonts w:ascii="Arial" w:hAnsi="Arial" w:cs="Arial"/>
          <w:bCs/>
          <w:iCs/>
          <w:sz w:val="17"/>
          <w:szCs w:val="17"/>
          <w:lang w:val="en-US"/>
        </w:rPr>
        <w:t>2</w:t>
      </w:r>
      <w:r w:rsidR="00D167C3">
        <w:rPr>
          <w:rFonts w:ascii="Arial" w:hAnsi="Arial" w:cs="Arial"/>
          <w:bCs/>
          <w:iCs/>
          <w:sz w:val="17"/>
          <w:szCs w:val="17"/>
        </w:rPr>
        <w:t>8</w:t>
      </w:r>
      <w:r w:rsidR="00AC5C4D" w:rsidRPr="00AC5C4D">
        <w:rPr>
          <w:rFonts w:ascii="Arial" w:hAnsi="Arial" w:cs="Arial"/>
          <w:bCs/>
          <w:iCs/>
          <w:sz w:val="17"/>
          <w:szCs w:val="17"/>
          <w:lang w:val="en-US"/>
        </w:rPr>
        <w:t>. (In Russ). doi: 10/25712/ASTU.2072-8921.2025.04.03</w:t>
      </w:r>
      <w:r w:rsidR="00AC5C4D" w:rsidRPr="00415539">
        <w:rPr>
          <w:rFonts w:ascii="Arial" w:hAnsi="Arial" w:cs="Arial"/>
          <w:bCs/>
          <w:iCs/>
          <w:sz w:val="17"/>
          <w:szCs w:val="17"/>
          <w:lang w:val="en-US"/>
        </w:rPr>
        <w:t>8</w:t>
      </w:r>
      <w:r w:rsidR="00AC5C4D" w:rsidRPr="00AC5C4D">
        <w:rPr>
          <w:rFonts w:ascii="Arial" w:hAnsi="Arial" w:cs="Arial"/>
          <w:bCs/>
          <w:iCs/>
          <w:sz w:val="17"/>
          <w:szCs w:val="17"/>
          <w:lang w:val="en-US"/>
        </w:rPr>
        <w:t>. EDN: https: //elibrary.ru/GNCGBX.</w:t>
      </w:r>
    </w:p>
    <w:p w14:paraId="3761FD3B" w14:textId="77777777" w:rsidR="00AC5C4D" w:rsidRPr="00D167C3" w:rsidRDefault="00AC5C4D" w:rsidP="005670ED">
      <w:pPr>
        <w:widowControl w:val="0"/>
        <w:jc w:val="both"/>
        <w:rPr>
          <w:rFonts w:ascii="Arial" w:hAnsi="Arial" w:cs="Arial"/>
          <w:sz w:val="10"/>
          <w:szCs w:val="10"/>
          <w:shd w:val="clear" w:color="auto" w:fill="FFFFFF"/>
        </w:rPr>
      </w:pPr>
      <w:r w:rsidRPr="00D167C3">
        <w:rPr>
          <w:rFonts w:ascii="Arial" w:hAnsi="Arial" w:cs="Arial"/>
          <w:sz w:val="10"/>
          <w:szCs w:val="10"/>
          <w:shd w:val="clear" w:color="auto" w:fill="FFFFFF"/>
        </w:rPr>
        <w:t>___________________________________________________________________________________________________________________________________________________________________</w:t>
      </w:r>
    </w:p>
    <w:p w14:paraId="296416A9" w14:textId="77777777" w:rsidR="00850BF4" w:rsidRPr="00D167C3" w:rsidRDefault="00850BF4" w:rsidP="005670ED">
      <w:pPr>
        <w:widowControl w:val="0"/>
        <w:jc w:val="center"/>
        <w:rPr>
          <w:rFonts w:ascii="Arial" w:hAnsi="Arial" w:cs="Arial"/>
          <w:b/>
          <w:bCs/>
          <w:i/>
          <w:sz w:val="10"/>
          <w:szCs w:val="10"/>
        </w:rPr>
      </w:pPr>
    </w:p>
    <w:p w14:paraId="7FC616C6" w14:textId="77777777" w:rsidR="00850BF4" w:rsidRPr="00D167C3" w:rsidRDefault="00850BF4" w:rsidP="005670ED">
      <w:pPr>
        <w:widowControl w:val="0"/>
        <w:rPr>
          <w:rFonts w:ascii="Arial" w:hAnsi="Arial" w:cs="Arial"/>
          <w:sz w:val="17"/>
          <w:szCs w:val="17"/>
        </w:rPr>
        <w:sectPr w:rsidR="00850BF4" w:rsidRPr="00D167C3" w:rsidSect="00D167C3">
          <w:headerReference w:type="even" r:id="rId9"/>
          <w:headerReference w:type="default" r:id="rId10"/>
          <w:footerReference w:type="even" r:id="rId11"/>
          <w:footerReference w:type="default" r:id="rId12"/>
          <w:headerReference w:type="first" r:id="rId13"/>
          <w:footerReference w:type="first" r:id="rId14"/>
          <w:pgSz w:w="11906" w:h="16838"/>
          <w:pgMar w:top="1985" w:right="1418" w:bottom="1418" w:left="1418" w:header="1134" w:footer="1134" w:gutter="0"/>
          <w:pgNumType w:start="224"/>
          <w:cols w:space="720"/>
          <w:formProt w:val="0"/>
          <w:titlePg/>
          <w:docGrid w:linePitch="360"/>
        </w:sectPr>
      </w:pPr>
    </w:p>
    <w:p w14:paraId="6D64B1C6" w14:textId="77777777" w:rsidR="00850BF4" w:rsidRPr="00AC5C4D" w:rsidRDefault="006131C0" w:rsidP="005670ED">
      <w:pPr>
        <w:widowControl w:val="0"/>
        <w:jc w:val="center"/>
        <w:rPr>
          <w:rFonts w:ascii="Arial" w:hAnsi="Arial" w:cs="Arial"/>
          <w:b/>
          <w:sz w:val="17"/>
          <w:szCs w:val="17"/>
        </w:rPr>
      </w:pPr>
      <w:r w:rsidRPr="00AC5C4D">
        <w:rPr>
          <w:rFonts w:ascii="Arial" w:hAnsi="Arial" w:cs="Arial"/>
          <w:b/>
          <w:sz w:val="17"/>
          <w:szCs w:val="17"/>
        </w:rPr>
        <w:t>ВВЕДЕНИЕ</w:t>
      </w:r>
    </w:p>
    <w:p w14:paraId="4B04DEE8" w14:textId="77777777" w:rsidR="00850BF4" w:rsidRPr="00240023" w:rsidRDefault="00850BF4" w:rsidP="005670ED">
      <w:pPr>
        <w:widowControl w:val="0"/>
        <w:jc w:val="center"/>
        <w:rPr>
          <w:rFonts w:ascii="Arial" w:hAnsi="Arial" w:cs="Arial"/>
          <w:b/>
          <w:sz w:val="8"/>
          <w:szCs w:val="8"/>
        </w:rPr>
      </w:pPr>
    </w:p>
    <w:p w14:paraId="14E84C5E" w14:textId="629C4B65" w:rsidR="000C05DE" w:rsidRPr="00240023" w:rsidRDefault="000C05DE" w:rsidP="005670ED">
      <w:pPr>
        <w:widowControl w:val="0"/>
        <w:ind w:firstLine="454"/>
        <w:jc w:val="both"/>
        <w:rPr>
          <w:rFonts w:ascii="Arial" w:hAnsi="Arial" w:cs="Arial"/>
          <w:spacing w:val="-4"/>
          <w:sz w:val="17"/>
          <w:szCs w:val="17"/>
        </w:rPr>
      </w:pPr>
      <w:r w:rsidRPr="00240023">
        <w:rPr>
          <w:rFonts w:ascii="Arial" w:hAnsi="Arial" w:cs="Arial"/>
          <w:spacing w:val="-4"/>
          <w:sz w:val="17"/>
          <w:szCs w:val="17"/>
        </w:rPr>
        <w:t xml:space="preserve">Офсетная печать </w:t>
      </w:r>
      <w:r w:rsidR="00240023" w:rsidRPr="00240023">
        <w:rPr>
          <w:rFonts w:ascii="Arial" w:hAnsi="Arial" w:cs="Arial"/>
          <w:spacing w:val="-4"/>
          <w:sz w:val="17"/>
          <w:szCs w:val="17"/>
        </w:rPr>
        <w:t>–</w:t>
      </w:r>
      <w:r w:rsidRPr="00240023">
        <w:rPr>
          <w:rFonts w:ascii="Arial" w:hAnsi="Arial" w:cs="Arial"/>
          <w:spacing w:val="-4"/>
          <w:sz w:val="17"/>
          <w:szCs w:val="17"/>
        </w:rPr>
        <w:t xml:space="preserve"> это один из самых распространенных способов печати, процесс, которого заключается в том, что краска с печатной формы под давлением передается сначала на эластичную поверхность резинотканевого полотна, только потом с нее на бумагу, картон или любой другой печатный материал.</w:t>
      </w:r>
    </w:p>
    <w:p w14:paraId="2EC65CB6" w14:textId="77777777" w:rsidR="000C05DE" w:rsidRPr="00AC5C4D" w:rsidRDefault="000C05DE" w:rsidP="005670ED">
      <w:pPr>
        <w:widowControl w:val="0"/>
        <w:ind w:firstLine="454"/>
        <w:jc w:val="both"/>
        <w:rPr>
          <w:rFonts w:ascii="Arial" w:hAnsi="Arial" w:cs="Arial"/>
          <w:sz w:val="17"/>
          <w:szCs w:val="17"/>
        </w:rPr>
      </w:pPr>
      <w:r w:rsidRPr="00AC5C4D">
        <w:rPr>
          <w:rFonts w:ascii="Arial" w:hAnsi="Arial" w:cs="Arial"/>
          <w:sz w:val="17"/>
          <w:szCs w:val="17"/>
        </w:rPr>
        <w:t xml:space="preserve">Офсетное резинотканевое полотно (ОРТП) в печатном аппарате испытывает циклические деформации сжатия в зоне силового контакта (зоне печати). Величина деформации, при котором осуществляется стабильный переход краски на запечатываемый материал, составляет 0.15 мм. После выхода офсетного полотна из зоны печатного контакта происходит восстановление его размеров в результате сброса давления на полотно. В полиграфии применяются </w:t>
      </w:r>
      <w:proofErr w:type="gramStart"/>
      <w:r w:rsidRPr="00AC5C4D">
        <w:rPr>
          <w:rFonts w:ascii="Arial" w:hAnsi="Arial" w:cs="Arial"/>
          <w:sz w:val="17"/>
          <w:szCs w:val="17"/>
        </w:rPr>
        <w:t>ОРТП</w:t>
      </w:r>
      <w:proofErr w:type="gramEnd"/>
      <w:r w:rsidRPr="00AC5C4D">
        <w:rPr>
          <w:rFonts w:ascii="Arial" w:hAnsi="Arial" w:cs="Arial"/>
          <w:sz w:val="17"/>
          <w:szCs w:val="17"/>
        </w:rPr>
        <w:t xml:space="preserve"> представляющие собой многослойные резинотканевые композиты в виде полотна, переносящего краску с печатной формы на запечатываемый материал, подвергаемые при этом периодическому сжатию с частотой 5-12 Гц [1-3].</w:t>
      </w:r>
    </w:p>
    <w:p w14:paraId="0ADF6C31" w14:textId="0F416ABE" w:rsidR="000C05DE" w:rsidRPr="00AC5C4D" w:rsidRDefault="000C05DE" w:rsidP="005670ED">
      <w:pPr>
        <w:widowControl w:val="0"/>
        <w:ind w:firstLine="454"/>
        <w:jc w:val="both"/>
        <w:rPr>
          <w:rFonts w:ascii="Arial" w:hAnsi="Arial" w:cs="Arial"/>
          <w:sz w:val="17"/>
          <w:szCs w:val="17"/>
        </w:rPr>
      </w:pPr>
      <w:r w:rsidRPr="00AC5C4D">
        <w:rPr>
          <w:rFonts w:ascii="Arial" w:hAnsi="Arial" w:cs="Arial"/>
          <w:sz w:val="17"/>
          <w:szCs w:val="17"/>
        </w:rPr>
        <w:t xml:space="preserve">В офсетной печати без увлажнения пробельных элементов нет воздействия увлажняющего раствора или смывок, так как низкое поверхностное натяжение на форме создаётся силиконовым слоем, а офсетные резинотканевые полотна смываются предварительно смоченными смывочными полотнами, для предотвращения попадания агрессивной смывки на дорогие формы. Поэтому качество печати в сухом офсете выше и зависит только от упругих свойств ОРТП и </w:t>
      </w:r>
      <w:r w:rsidR="0031015D" w:rsidRPr="00AC5C4D">
        <w:rPr>
          <w:rFonts w:ascii="Arial" w:hAnsi="Arial" w:cs="Arial"/>
          <w:sz w:val="17"/>
          <w:szCs w:val="17"/>
        </w:rPr>
        <w:t>температуры полотна и краски,</w:t>
      </w:r>
      <w:r w:rsidRPr="00AC5C4D">
        <w:rPr>
          <w:rFonts w:ascii="Arial" w:hAnsi="Arial" w:cs="Arial"/>
          <w:sz w:val="17"/>
          <w:szCs w:val="17"/>
        </w:rPr>
        <w:t xml:space="preserve"> поддерживаемой термостатированным печатным аппаратом [3-5].</w:t>
      </w:r>
    </w:p>
    <w:p w14:paraId="38463E83" w14:textId="77777777" w:rsidR="000C05DE" w:rsidRPr="00AC5C4D" w:rsidRDefault="000C05DE" w:rsidP="005670ED">
      <w:pPr>
        <w:widowControl w:val="0"/>
        <w:ind w:firstLine="454"/>
        <w:jc w:val="both"/>
        <w:rPr>
          <w:rFonts w:ascii="Arial" w:hAnsi="Arial" w:cs="Arial"/>
          <w:sz w:val="17"/>
          <w:szCs w:val="17"/>
        </w:rPr>
      </w:pPr>
      <w:r w:rsidRPr="00AC5C4D">
        <w:rPr>
          <w:rFonts w:ascii="Arial" w:hAnsi="Arial" w:cs="Arial"/>
          <w:sz w:val="17"/>
          <w:szCs w:val="17"/>
        </w:rPr>
        <w:t xml:space="preserve">Цель работы — повышение эластичности резинотканевых полотен в условиях печатного процесса. </w:t>
      </w:r>
    </w:p>
    <w:p w14:paraId="79D8EF98" w14:textId="77777777" w:rsidR="000C05DE" w:rsidRPr="00AC5C4D" w:rsidRDefault="000C05DE" w:rsidP="005670ED">
      <w:pPr>
        <w:widowControl w:val="0"/>
        <w:ind w:firstLine="454"/>
        <w:jc w:val="both"/>
        <w:rPr>
          <w:rFonts w:ascii="Arial" w:hAnsi="Arial" w:cs="Arial"/>
          <w:sz w:val="17"/>
          <w:szCs w:val="17"/>
        </w:rPr>
      </w:pPr>
      <w:r w:rsidRPr="00AC5C4D">
        <w:rPr>
          <w:rFonts w:ascii="Arial" w:hAnsi="Arial" w:cs="Arial"/>
          <w:sz w:val="17"/>
          <w:szCs w:val="17"/>
        </w:rPr>
        <w:t xml:space="preserve">Свойства резинотканевых композитов (РТК) для офсетных печатных машин регламентируется техническими условиями (ТУ) ОАО «ВНИИ полиграфии» и ISO 12636 Graphic technology – Blankets for offset printing. Согласно ТУ количественным критерием качества является величина пластической (необратимой) деформации полотна после сжатия в течение 60 минут под давлением 0,8 Мпа [3]. </w:t>
      </w:r>
    </w:p>
    <w:p w14:paraId="126C896A" w14:textId="77777777" w:rsidR="000C05DE" w:rsidRPr="00AC5C4D" w:rsidRDefault="000C05DE" w:rsidP="005670ED">
      <w:pPr>
        <w:widowControl w:val="0"/>
        <w:ind w:firstLine="454"/>
        <w:jc w:val="both"/>
        <w:rPr>
          <w:rFonts w:ascii="Arial" w:hAnsi="Arial" w:cs="Arial"/>
          <w:sz w:val="17"/>
          <w:szCs w:val="17"/>
        </w:rPr>
      </w:pPr>
      <w:r w:rsidRPr="00AC5C4D">
        <w:rPr>
          <w:rFonts w:ascii="Arial" w:hAnsi="Arial" w:cs="Arial"/>
          <w:sz w:val="17"/>
          <w:szCs w:val="17"/>
        </w:rPr>
        <w:t xml:space="preserve">Международный стандарт регламентирует оценку демпфирующих свойств полотна по величине давления при сжатии полотна на 0,25 мм. Такой подход к оценке качества композитов позволяет обеспечить точность воспроизведения цветных изображений на отпечатках и устойчивость композитов к продавливанию. В работах предложены дополнительные критерии оценки качества: предел растяжения, общая жесткость и новые технологические приемы изготовления резинотканевых композитов для офсетных печатных машин [6,7]. </w:t>
      </w:r>
    </w:p>
    <w:p w14:paraId="68E07043" w14:textId="77777777" w:rsidR="000C05DE" w:rsidRPr="00AC5C4D" w:rsidRDefault="000C05DE" w:rsidP="005670ED">
      <w:pPr>
        <w:widowControl w:val="0"/>
        <w:ind w:firstLine="454"/>
        <w:jc w:val="both"/>
        <w:rPr>
          <w:rFonts w:ascii="Arial" w:hAnsi="Arial" w:cs="Arial"/>
          <w:sz w:val="17"/>
          <w:szCs w:val="17"/>
        </w:rPr>
      </w:pPr>
      <w:r w:rsidRPr="00AC5C4D">
        <w:rPr>
          <w:rFonts w:ascii="Arial" w:hAnsi="Arial" w:cs="Arial"/>
          <w:sz w:val="17"/>
          <w:szCs w:val="17"/>
        </w:rPr>
        <w:t>Для математического описания и прогнозирования демпфирующих свойств резинотканевых композитов применяется статистическая теория высокоэластичности, модели сжатия и восстановления эластомеров Бартенева – Хазановича, а также эмпирические уравнения высокоэластичности Гатчека и Ариано. Для описания циклических деформаций резинотканевых композитов используют модели Кельвина – Фойгта – Спенсера (KFSS) и Модель Бекмана – Коулмана (BC), которые учитывают изменение механических свойств резины во времени и позволяют прогнозировать долговечность изделий [8].</w:t>
      </w:r>
    </w:p>
    <w:p w14:paraId="053FA27E" w14:textId="2105463F" w:rsidR="00850BF4" w:rsidRPr="00AC5C4D" w:rsidRDefault="000C05DE" w:rsidP="005670ED">
      <w:pPr>
        <w:widowControl w:val="0"/>
        <w:ind w:firstLine="454"/>
        <w:jc w:val="both"/>
        <w:rPr>
          <w:rFonts w:ascii="Arial" w:hAnsi="Arial" w:cs="Arial"/>
          <w:sz w:val="17"/>
          <w:szCs w:val="17"/>
        </w:rPr>
      </w:pPr>
      <w:r w:rsidRPr="00AC5C4D">
        <w:rPr>
          <w:rFonts w:ascii="Arial" w:hAnsi="Arial" w:cs="Arial"/>
          <w:sz w:val="17"/>
          <w:szCs w:val="17"/>
        </w:rPr>
        <w:t xml:space="preserve">Модификация резинотканевых композитов перед их применением в процессе офсетной печати без </w:t>
      </w:r>
      <w:r w:rsidRPr="00AC5C4D">
        <w:rPr>
          <w:rFonts w:ascii="Arial" w:hAnsi="Arial" w:cs="Arial"/>
          <w:sz w:val="17"/>
          <w:szCs w:val="17"/>
        </w:rPr>
        <w:t xml:space="preserve">увлажнения актуальная задача. Известно, что при повышении температуры цепи макромолекул в эластомерах становятся более подвижными и это улучшает релаксационные свойства резинотканевых композитов, однако при длительном нагревании или чрезмерном повышении температуры эластомеры «стареют» и их свойства резко ухудшаются. Кратковременный обжиг резинотканевых полотен может повысить скорость релаксации при циклической деформации и восстановления толщины полотна при выходе из зоны печатного контакта, а также удалить из текстильных слоев влагу, сорбированную из атмосферы при хранении [9-11]. Предлагаемый диапазон температуры отжига 20-250 </w:t>
      </w:r>
      <w:r w:rsidRPr="00AC5C4D">
        <w:rPr>
          <w:rFonts w:ascii="Arial" w:hAnsi="Arial" w:cs="Arial"/>
          <w:sz w:val="17"/>
          <w:szCs w:val="17"/>
          <w:vertAlign w:val="superscript"/>
        </w:rPr>
        <w:t>о</w:t>
      </w:r>
      <w:r w:rsidRPr="00AC5C4D">
        <w:rPr>
          <w:rFonts w:ascii="Arial" w:hAnsi="Arial" w:cs="Arial"/>
          <w:sz w:val="17"/>
          <w:szCs w:val="17"/>
        </w:rPr>
        <w:t>С.</w:t>
      </w:r>
    </w:p>
    <w:p w14:paraId="754981AE" w14:textId="77777777" w:rsidR="00850BF4" w:rsidRPr="0031015D" w:rsidRDefault="00850BF4" w:rsidP="005670ED">
      <w:pPr>
        <w:widowControl w:val="0"/>
        <w:ind w:firstLine="454"/>
        <w:jc w:val="center"/>
        <w:rPr>
          <w:rFonts w:ascii="Arial" w:hAnsi="Arial" w:cs="Arial"/>
          <w:sz w:val="10"/>
          <w:szCs w:val="10"/>
        </w:rPr>
      </w:pPr>
    </w:p>
    <w:p w14:paraId="2000DC1C" w14:textId="77777777" w:rsidR="00850BF4" w:rsidRPr="00AC5C4D" w:rsidRDefault="006131C0" w:rsidP="005670ED">
      <w:pPr>
        <w:widowControl w:val="0"/>
        <w:jc w:val="center"/>
        <w:rPr>
          <w:rFonts w:ascii="Arial" w:hAnsi="Arial" w:cs="Arial"/>
          <w:b/>
          <w:sz w:val="17"/>
          <w:szCs w:val="17"/>
        </w:rPr>
      </w:pPr>
      <w:r w:rsidRPr="00AC5C4D">
        <w:rPr>
          <w:rFonts w:ascii="Arial" w:hAnsi="Arial" w:cs="Arial"/>
          <w:b/>
          <w:sz w:val="17"/>
          <w:szCs w:val="17"/>
        </w:rPr>
        <w:t>МЕТОДЫ</w:t>
      </w:r>
    </w:p>
    <w:p w14:paraId="5C08E73A" w14:textId="77777777" w:rsidR="00850BF4" w:rsidRPr="0031015D" w:rsidRDefault="00850BF4" w:rsidP="005670ED">
      <w:pPr>
        <w:widowControl w:val="0"/>
        <w:jc w:val="center"/>
        <w:rPr>
          <w:rFonts w:ascii="Arial" w:hAnsi="Arial" w:cs="Arial"/>
          <w:b/>
          <w:sz w:val="8"/>
          <w:szCs w:val="8"/>
        </w:rPr>
      </w:pPr>
    </w:p>
    <w:p w14:paraId="5C9B79BB" w14:textId="77777777" w:rsidR="00D05D98" w:rsidRPr="00AC5C4D" w:rsidRDefault="00D05D98" w:rsidP="005670ED">
      <w:pPr>
        <w:widowControl w:val="0"/>
        <w:ind w:firstLine="454"/>
        <w:jc w:val="both"/>
        <w:rPr>
          <w:rFonts w:ascii="Arial" w:hAnsi="Arial" w:cs="Arial"/>
          <w:sz w:val="17"/>
          <w:szCs w:val="17"/>
        </w:rPr>
      </w:pPr>
      <w:r w:rsidRPr="00AC5C4D">
        <w:rPr>
          <w:rFonts w:ascii="Arial" w:hAnsi="Arial" w:cs="Arial"/>
          <w:sz w:val="17"/>
          <w:szCs w:val="17"/>
        </w:rPr>
        <w:t xml:space="preserve">Объектом исследования является офсетное резинотканевое полотно. ОРТП состоит из нескольких функциональных слоёв: краскопередающего, тканевого, компрессионного, кордового и уплотнительного. Последовательность и порядок расположения слоёв зависит от технологии печати, для которой предназначено полотно (рулонная, листовая печать), наличия сушки в офсетной машине и от некоторых других факторов. </w:t>
      </w:r>
    </w:p>
    <w:p w14:paraId="5399D6B8" w14:textId="37F90E76" w:rsidR="00D05D98" w:rsidRPr="00AC5C4D" w:rsidRDefault="00D05D98" w:rsidP="005670ED">
      <w:pPr>
        <w:widowControl w:val="0"/>
        <w:ind w:firstLine="454"/>
        <w:jc w:val="both"/>
        <w:rPr>
          <w:rFonts w:ascii="Arial" w:hAnsi="Arial" w:cs="Arial"/>
          <w:sz w:val="17"/>
          <w:szCs w:val="17"/>
        </w:rPr>
      </w:pPr>
      <w:r w:rsidRPr="00AC5C4D">
        <w:rPr>
          <w:rFonts w:ascii="Arial" w:hAnsi="Arial" w:cs="Arial"/>
          <w:sz w:val="17"/>
          <w:szCs w:val="17"/>
        </w:rPr>
        <w:t xml:space="preserve">Изучено воздействие температуры на композитные полотна торговых марок Flint Group Day Graphica: Saphira 1000 (печатный слой полотна – </w:t>
      </w:r>
      <w:r w:rsidR="009A1504" w:rsidRPr="00AC5C4D">
        <w:rPr>
          <w:rFonts w:ascii="Arial" w:hAnsi="Arial" w:cs="Arial"/>
          <w:sz w:val="17"/>
          <w:szCs w:val="17"/>
        </w:rPr>
        <w:t>этиленпропиленовый</w:t>
      </w:r>
      <w:r w:rsidRPr="00AC5C4D">
        <w:rPr>
          <w:rFonts w:ascii="Arial" w:hAnsi="Arial" w:cs="Arial"/>
          <w:sz w:val="17"/>
          <w:szCs w:val="17"/>
        </w:rPr>
        <w:t xml:space="preserve"> каучук – «EPDM»), 3610 (печатный слой полотна – бутадиен-нитрильный каучук – «NBR»), Explorer (NBR).</w:t>
      </w:r>
    </w:p>
    <w:p w14:paraId="4FCF3E3D" w14:textId="57CD60F8" w:rsidR="00D05D98" w:rsidRPr="00AC5C4D" w:rsidRDefault="00D05D98" w:rsidP="005670ED">
      <w:pPr>
        <w:widowControl w:val="0"/>
        <w:ind w:firstLine="454"/>
        <w:jc w:val="both"/>
        <w:rPr>
          <w:rFonts w:ascii="Arial" w:hAnsi="Arial" w:cs="Arial"/>
          <w:sz w:val="17"/>
          <w:szCs w:val="17"/>
        </w:rPr>
      </w:pPr>
      <w:r w:rsidRPr="00AC5C4D">
        <w:rPr>
          <w:rFonts w:ascii="Arial" w:hAnsi="Arial" w:cs="Arial"/>
          <w:sz w:val="17"/>
          <w:szCs w:val="17"/>
        </w:rPr>
        <w:t>Полимерные слои композитов расположены на верхней краскопередающей поверхности и внутри полотна, слои ткани внутри и на нижней стороне полотна. Доля тканей в толщине полотен различна и составляет в ОРТП марок: Saphira 1000 (60</w:t>
      </w:r>
      <w:r w:rsidR="00E905BD">
        <w:rPr>
          <w:rFonts w:ascii="Arial" w:hAnsi="Arial" w:cs="Arial"/>
          <w:sz w:val="17"/>
          <w:szCs w:val="17"/>
        </w:rPr>
        <w:t> %</w:t>
      </w:r>
      <w:r w:rsidRPr="00AC5C4D">
        <w:rPr>
          <w:rFonts w:ascii="Arial" w:hAnsi="Arial" w:cs="Arial"/>
          <w:sz w:val="17"/>
          <w:szCs w:val="17"/>
        </w:rPr>
        <w:t>), 3610 (55</w:t>
      </w:r>
      <w:r w:rsidR="00E905BD">
        <w:rPr>
          <w:rFonts w:ascii="Arial" w:hAnsi="Arial" w:cs="Arial"/>
          <w:sz w:val="17"/>
          <w:szCs w:val="17"/>
        </w:rPr>
        <w:t> %</w:t>
      </w:r>
      <w:r w:rsidRPr="00AC5C4D">
        <w:rPr>
          <w:rFonts w:ascii="Arial" w:hAnsi="Arial" w:cs="Arial"/>
          <w:sz w:val="17"/>
          <w:szCs w:val="17"/>
        </w:rPr>
        <w:t>). Армирующая тканая основа слоистых композитов состоит из калиброванной очищенной хлопчатобумажной ткани и представляет собой на 98</w:t>
      </w:r>
      <w:r w:rsidR="00E905BD">
        <w:rPr>
          <w:rFonts w:ascii="Arial" w:hAnsi="Arial" w:cs="Arial"/>
          <w:sz w:val="17"/>
          <w:szCs w:val="17"/>
        </w:rPr>
        <w:t> %</w:t>
      </w:r>
      <w:r w:rsidRPr="00AC5C4D">
        <w:rPr>
          <w:rFonts w:ascii="Arial" w:hAnsi="Arial" w:cs="Arial"/>
          <w:sz w:val="17"/>
          <w:szCs w:val="17"/>
        </w:rPr>
        <w:t xml:space="preserve"> чистую целлюлозу.</w:t>
      </w:r>
    </w:p>
    <w:p w14:paraId="5C938B7E" w14:textId="77777777" w:rsidR="00D05D98" w:rsidRPr="0031015D" w:rsidRDefault="00D05D98" w:rsidP="005670ED">
      <w:pPr>
        <w:widowControl w:val="0"/>
        <w:ind w:firstLine="454"/>
        <w:jc w:val="both"/>
        <w:rPr>
          <w:rFonts w:ascii="Arial" w:hAnsi="Arial" w:cs="Arial"/>
          <w:spacing w:val="-2"/>
          <w:sz w:val="17"/>
          <w:szCs w:val="17"/>
        </w:rPr>
      </w:pPr>
      <w:r w:rsidRPr="0031015D">
        <w:rPr>
          <w:rFonts w:ascii="Arial" w:hAnsi="Arial" w:cs="Arial"/>
          <w:spacing w:val="-2"/>
          <w:sz w:val="17"/>
          <w:szCs w:val="17"/>
        </w:rPr>
        <w:t xml:space="preserve">Из полотен вырезали образцы в форме квадрата со стороной 50 мм. Образцы взвешивали с точностью 0,005 г и измеряли толщину с точностью 0,01 мм. </w:t>
      </w:r>
    </w:p>
    <w:p w14:paraId="235B38BE" w14:textId="66C528E8" w:rsidR="00D05D98" w:rsidRPr="00AC5C4D" w:rsidRDefault="00D05D98" w:rsidP="005670ED">
      <w:pPr>
        <w:widowControl w:val="0"/>
        <w:ind w:firstLine="454"/>
        <w:jc w:val="both"/>
        <w:rPr>
          <w:rFonts w:ascii="Arial" w:hAnsi="Arial" w:cs="Arial"/>
          <w:sz w:val="17"/>
          <w:szCs w:val="17"/>
        </w:rPr>
      </w:pPr>
      <w:r w:rsidRPr="00AC5C4D">
        <w:rPr>
          <w:rFonts w:ascii="Arial" w:hAnsi="Arial" w:cs="Arial"/>
          <w:sz w:val="17"/>
          <w:szCs w:val="17"/>
        </w:rPr>
        <w:t>Подготовка образцов для исследования производилась печью при различных температурах (50°С, 100°С, 150°С, 200°С, 250°С) в воздушной среде. Измерения деформации образцов под действием фиксированного постоянного напряжения (0,8 МПа) производились на модифицированном толщиномере ТИБ-2. В течение 5 секунд, после чего снимали нагрузку и регистрировали восстановление полотна в течение 5 секунд.</w:t>
      </w:r>
      <w:r w:rsidR="0031015D">
        <w:rPr>
          <w:rFonts w:ascii="Arial" w:hAnsi="Arial" w:cs="Arial"/>
          <w:sz w:val="17"/>
          <w:szCs w:val="17"/>
        </w:rPr>
        <w:t xml:space="preserve"> </w:t>
      </w:r>
      <w:r w:rsidRPr="00AC5C4D">
        <w:rPr>
          <w:rFonts w:ascii="Arial" w:hAnsi="Arial" w:cs="Arial"/>
          <w:sz w:val="17"/>
          <w:szCs w:val="17"/>
        </w:rPr>
        <w:t>Модуль упругости E был выбран по ГОСТ ISO 7743-2013. Весь процесс изменения толщины непрерывно регистрировался при помощи средств видеофиксации с последующим кадрированием и установлением толщины композита.</w:t>
      </w:r>
    </w:p>
    <w:p w14:paraId="7D9C8DF0" w14:textId="77777777" w:rsidR="00D05D98" w:rsidRPr="00AC5C4D" w:rsidRDefault="00D05D98" w:rsidP="005670ED">
      <w:pPr>
        <w:widowControl w:val="0"/>
        <w:ind w:firstLine="454"/>
        <w:jc w:val="both"/>
        <w:rPr>
          <w:rFonts w:ascii="Arial" w:hAnsi="Arial" w:cs="Arial"/>
          <w:sz w:val="17"/>
          <w:szCs w:val="17"/>
        </w:rPr>
      </w:pPr>
      <w:r w:rsidRPr="00AC5C4D">
        <w:rPr>
          <w:rFonts w:ascii="Arial" w:hAnsi="Arial" w:cs="Arial"/>
          <w:sz w:val="17"/>
          <w:szCs w:val="17"/>
        </w:rPr>
        <w:t>В исходном положении без давления исследуемый образец в структуре полотна имеет частицы воздуха, вследствие этого материал кажется набухшим. При сжатии на толщиномере частицы воздуха из слоев целлюлозы выходят во внешнюю среду, что делает материал приплюснутым, следовательно, значение измерений торца меняется. Поэтому перед исследованием проводится приработка полотна, что соответствует печатному процессу.</w:t>
      </w:r>
    </w:p>
    <w:p w14:paraId="79FE23E0" w14:textId="77777777" w:rsidR="00D05D98" w:rsidRPr="00AC5C4D" w:rsidRDefault="00D05D98" w:rsidP="005670ED">
      <w:pPr>
        <w:widowControl w:val="0"/>
        <w:ind w:firstLine="454"/>
        <w:jc w:val="both"/>
        <w:rPr>
          <w:rFonts w:ascii="Arial" w:hAnsi="Arial" w:cs="Arial"/>
          <w:sz w:val="17"/>
          <w:szCs w:val="17"/>
        </w:rPr>
      </w:pPr>
      <w:r w:rsidRPr="00AC5C4D">
        <w:rPr>
          <w:rFonts w:ascii="Arial" w:hAnsi="Arial" w:cs="Arial"/>
          <w:sz w:val="17"/>
          <w:szCs w:val="17"/>
        </w:rPr>
        <w:t>Физические параметры слоистого резинотканевого композита и его способность восстанавливаться при высокочастотном сжатии была описана с исполь</w:t>
      </w:r>
      <w:r w:rsidRPr="00AC5C4D">
        <w:rPr>
          <w:rFonts w:ascii="Arial" w:hAnsi="Arial" w:cs="Arial"/>
          <w:sz w:val="17"/>
          <w:szCs w:val="17"/>
        </w:rPr>
        <w:lastRenderedPageBreak/>
        <w:t xml:space="preserve">зованием модели вязкоупругого тела Кельвина-Фойхта (с модулем упругости E и коэффициентом вязкости η). </w:t>
      </w:r>
    </w:p>
    <w:p w14:paraId="25B33399" w14:textId="77777777" w:rsidR="00D05D98" w:rsidRPr="00AC5C4D" w:rsidRDefault="00D05D98" w:rsidP="005670ED">
      <w:pPr>
        <w:widowControl w:val="0"/>
        <w:ind w:firstLine="454"/>
        <w:jc w:val="both"/>
        <w:rPr>
          <w:rFonts w:ascii="Arial" w:hAnsi="Arial" w:cs="Arial"/>
          <w:sz w:val="17"/>
          <w:szCs w:val="17"/>
        </w:rPr>
      </w:pPr>
      <w:r w:rsidRPr="00AC5C4D">
        <w:rPr>
          <w:rFonts w:ascii="Arial" w:hAnsi="Arial" w:cs="Arial"/>
          <w:sz w:val="17"/>
          <w:szCs w:val="17"/>
        </w:rPr>
        <w:t>Время релаксации деформации в данной системы выражается уравнением:</w:t>
      </w:r>
    </w:p>
    <w:p w14:paraId="66CF4BB9" w14:textId="77777777" w:rsidR="00D05D98" w:rsidRPr="00AC5C4D" w:rsidRDefault="00D05D98" w:rsidP="005670ED">
      <w:pPr>
        <w:widowControl w:val="0"/>
        <w:ind w:firstLine="454"/>
        <w:jc w:val="both"/>
        <w:rPr>
          <w:rFonts w:ascii="Arial" w:hAnsi="Arial" w:cs="Arial"/>
          <w:sz w:val="17"/>
          <w:szCs w:val="17"/>
        </w:rPr>
      </w:pPr>
      <m:oMath>
        <m:r>
          <w:rPr>
            <w:rFonts w:ascii="Cambria Math" w:hAnsi="Cambria Math" w:cs="Arial"/>
            <w:sz w:val="17"/>
            <w:szCs w:val="17"/>
            <w:lang w:val="en-US"/>
          </w:rPr>
          <m:t>τ</m:t>
        </m:r>
        <m:r>
          <w:rPr>
            <w:rFonts w:ascii="Cambria Math" w:hAnsi="Cambria Math" w:cs="Arial"/>
            <w:sz w:val="17"/>
            <w:szCs w:val="17"/>
          </w:rPr>
          <m:t>=</m:t>
        </m:r>
        <m:f>
          <m:fPr>
            <m:ctrlPr>
              <w:rPr>
                <w:rFonts w:ascii="Cambria Math" w:hAnsi="Cambria Math" w:cs="Arial"/>
                <w:sz w:val="17"/>
                <w:szCs w:val="17"/>
                <w:lang w:val="en-US"/>
              </w:rPr>
            </m:ctrlPr>
          </m:fPr>
          <m:num>
            <m:r>
              <w:rPr>
                <w:rFonts w:ascii="Cambria Math" w:hAnsi="Cambria Math" w:cs="Arial"/>
                <w:sz w:val="17"/>
                <w:szCs w:val="17"/>
                <w:lang w:val="en-US"/>
              </w:rPr>
              <m:t>η</m:t>
            </m:r>
          </m:num>
          <m:den>
            <m:r>
              <w:rPr>
                <w:rFonts w:ascii="Cambria Math" w:hAnsi="Cambria Math" w:cs="Arial"/>
                <w:sz w:val="17"/>
                <w:szCs w:val="17"/>
                <w:lang w:val="en-US"/>
              </w:rPr>
              <m:t>E</m:t>
            </m:r>
          </m:den>
        </m:f>
      </m:oMath>
      <w:r w:rsidRPr="00AC5C4D">
        <w:rPr>
          <w:rFonts w:ascii="Arial" w:hAnsi="Arial" w:cs="Arial"/>
          <w:sz w:val="17"/>
          <w:szCs w:val="17"/>
        </w:rPr>
        <w:tab/>
      </w:r>
      <w:r w:rsidRPr="00AC5C4D">
        <w:rPr>
          <w:rFonts w:ascii="Arial" w:hAnsi="Arial" w:cs="Arial"/>
          <w:sz w:val="17"/>
          <w:szCs w:val="17"/>
        </w:rPr>
        <w:tab/>
      </w:r>
      <w:r w:rsidRPr="00AC5C4D">
        <w:rPr>
          <w:rFonts w:ascii="Arial" w:hAnsi="Arial" w:cs="Arial"/>
          <w:sz w:val="17"/>
          <w:szCs w:val="17"/>
        </w:rPr>
        <w:tab/>
      </w:r>
      <w:r w:rsidRPr="00AC5C4D">
        <w:rPr>
          <w:rFonts w:ascii="Arial" w:hAnsi="Arial" w:cs="Arial"/>
          <w:sz w:val="17"/>
          <w:szCs w:val="17"/>
        </w:rPr>
        <w:tab/>
        <w:t xml:space="preserve">(1) </w:t>
      </w:r>
    </w:p>
    <w:p w14:paraId="3998DB90" w14:textId="77777777" w:rsidR="00D05D98" w:rsidRPr="00AC5C4D" w:rsidRDefault="00D05D98" w:rsidP="005670ED">
      <w:pPr>
        <w:widowControl w:val="0"/>
        <w:ind w:firstLine="454"/>
        <w:jc w:val="both"/>
        <w:rPr>
          <w:rFonts w:ascii="Arial" w:hAnsi="Arial" w:cs="Arial"/>
          <w:sz w:val="17"/>
          <w:szCs w:val="17"/>
        </w:rPr>
      </w:pPr>
      <w:r w:rsidRPr="00AC5C4D">
        <w:rPr>
          <w:rFonts w:ascii="Arial" w:hAnsi="Arial" w:cs="Arial"/>
          <w:sz w:val="17"/>
          <w:szCs w:val="17"/>
        </w:rPr>
        <w:t>Деформация модели в процессах сжатия и восстановления описывается следующими уравнениями:</w:t>
      </w:r>
    </w:p>
    <w:p w14:paraId="382BF79C" w14:textId="77777777" w:rsidR="00D05D98" w:rsidRPr="00AC5C4D" w:rsidRDefault="00D05D98" w:rsidP="005670ED">
      <w:pPr>
        <w:widowControl w:val="0"/>
        <w:ind w:firstLine="454"/>
        <w:jc w:val="both"/>
        <w:rPr>
          <w:rFonts w:ascii="Arial" w:hAnsi="Arial" w:cs="Arial"/>
          <w:sz w:val="17"/>
          <w:szCs w:val="17"/>
        </w:rPr>
      </w:pPr>
      <w:r w:rsidRPr="00AC5C4D">
        <w:rPr>
          <w:rFonts w:ascii="Arial" w:hAnsi="Arial" w:cs="Arial"/>
          <w:sz w:val="17"/>
          <w:szCs w:val="17"/>
        </w:rPr>
        <w:t>- для процесса сжатия материала</w:t>
      </w:r>
    </w:p>
    <w:p w14:paraId="09C6DC6A" w14:textId="77777777" w:rsidR="00D05D98" w:rsidRPr="00AC5C4D" w:rsidRDefault="00D05D98" w:rsidP="005670ED">
      <w:pPr>
        <w:widowControl w:val="0"/>
        <w:ind w:firstLine="454"/>
        <w:jc w:val="both"/>
        <w:rPr>
          <w:rFonts w:ascii="Arial" w:hAnsi="Arial" w:cs="Arial"/>
          <w:sz w:val="17"/>
          <w:szCs w:val="17"/>
        </w:rPr>
      </w:pPr>
      <m:oMath>
        <m:r>
          <w:rPr>
            <w:rFonts w:ascii="Cambria Math" w:hAnsi="Cambria Math" w:cs="Arial"/>
            <w:sz w:val="17"/>
            <w:szCs w:val="17"/>
            <w:lang w:val="en-US"/>
          </w:rPr>
          <m:t>γ</m:t>
        </m:r>
        <m:r>
          <w:rPr>
            <w:rFonts w:ascii="Cambria Math" w:hAnsi="Cambria Math" w:cs="Arial"/>
            <w:sz w:val="17"/>
            <w:szCs w:val="17"/>
          </w:rPr>
          <m:t>=</m:t>
        </m:r>
        <m:f>
          <m:fPr>
            <m:ctrlPr>
              <w:rPr>
                <w:rFonts w:ascii="Cambria Math" w:hAnsi="Cambria Math" w:cs="Arial"/>
                <w:sz w:val="17"/>
                <w:szCs w:val="17"/>
                <w:lang w:val="en-US"/>
              </w:rPr>
            </m:ctrlPr>
          </m:fPr>
          <m:num>
            <m:r>
              <w:rPr>
                <w:rFonts w:ascii="Cambria Math" w:hAnsi="Cambria Math" w:cs="Arial"/>
                <w:sz w:val="17"/>
                <w:szCs w:val="17"/>
                <w:lang w:val="en-US"/>
              </w:rPr>
              <m:t>σ</m:t>
            </m:r>
          </m:num>
          <m:den>
            <m:r>
              <w:rPr>
                <w:rFonts w:ascii="Cambria Math" w:hAnsi="Cambria Math" w:cs="Arial"/>
                <w:sz w:val="17"/>
                <w:szCs w:val="17"/>
                <w:lang w:val="en-US"/>
              </w:rPr>
              <m:t>E</m:t>
            </m:r>
          </m:den>
        </m:f>
        <m:r>
          <w:rPr>
            <w:rFonts w:ascii="Cambria Math" w:hAnsi="Cambria Math" w:cs="Arial"/>
            <w:sz w:val="17"/>
            <w:szCs w:val="17"/>
          </w:rPr>
          <m:t>⋅</m:t>
        </m:r>
        <m:d>
          <m:dPr>
            <m:ctrlPr>
              <w:rPr>
                <w:rFonts w:ascii="Cambria Math" w:hAnsi="Cambria Math" w:cs="Arial"/>
                <w:sz w:val="17"/>
                <w:szCs w:val="17"/>
                <w:lang w:val="en-US"/>
              </w:rPr>
            </m:ctrlPr>
          </m:dPr>
          <m:e>
            <m:r>
              <w:rPr>
                <w:rFonts w:ascii="Cambria Math" w:hAnsi="Cambria Math" w:cs="Arial"/>
                <w:sz w:val="17"/>
                <w:szCs w:val="17"/>
              </w:rPr>
              <m:t>1-</m:t>
            </m:r>
            <m:sSup>
              <m:sSupPr>
                <m:ctrlPr>
                  <w:rPr>
                    <w:rFonts w:ascii="Cambria Math" w:hAnsi="Cambria Math" w:cs="Arial"/>
                    <w:sz w:val="17"/>
                    <w:szCs w:val="17"/>
                    <w:lang w:val="en-US"/>
                  </w:rPr>
                </m:ctrlPr>
              </m:sSupPr>
              <m:e>
                <m:r>
                  <w:rPr>
                    <w:rFonts w:ascii="Cambria Math" w:hAnsi="Cambria Math" w:cs="Arial"/>
                    <w:sz w:val="17"/>
                    <w:szCs w:val="17"/>
                  </w:rPr>
                  <m:t>ⅇ</m:t>
                </m:r>
              </m:e>
              <m:sup>
                <m:f>
                  <m:fPr>
                    <m:ctrlPr>
                      <w:rPr>
                        <w:rFonts w:ascii="Cambria Math" w:hAnsi="Cambria Math" w:cs="Arial"/>
                        <w:sz w:val="17"/>
                        <w:szCs w:val="17"/>
                        <w:lang w:val="en-US"/>
                      </w:rPr>
                    </m:ctrlPr>
                  </m:fPr>
                  <m:num>
                    <m:r>
                      <w:rPr>
                        <w:rFonts w:ascii="Cambria Math" w:hAnsi="Cambria Math" w:cs="Arial"/>
                        <w:sz w:val="17"/>
                        <w:szCs w:val="17"/>
                      </w:rPr>
                      <m:t>-</m:t>
                    </m:r>
                    <m:r>
                      <w:rPr>
                        <w:rFonts w:ascii="Cambria Math" w:hAnsi="Cambria Math" w:cs="Arial"/>
                        <w:sz w:val="17"/>
                        <w:szCs w:val="17"/>
                        <w:lang w:val="en-US"/>
                      </w:rPr>
                      <m:t>E</m:t>
                    </m:r>
                  </m:num>
                  <m:den>
                    <m:r>
                      <w:rPr>
                        <w:rFonts w:ascii="Cambria Math" w:hAnsi="Cambria Math" w:cs="Arial"/>
                        <w:sz w:val="17"/>
                        <w:szCs w:val="17"/>
                        <w:lang w:val="en-US"/>
                      </w:rPr>
                      <m:t>η</m:t>
                    </m:r>
                  </m:den>
                </m:f>
                <m:r>
                  <w:rPr>
                    <w:rFonts w:ascii="Cambria Math" w:hAnsi="Cambria Math" w:cs="Arial"/>
                    <w:sz w:val="17"/>
                    <w:szCs w:val="17"/>
                  </w:rPr>
                  <m:t>⋅</m:t>
                </m:r>
                <m:r>
                  <w:rPr>
                    <w:rFonts w:ascii="Cambria Math" w:hAnsi="Cambria Math" w:cs="Arial"/>
                    <w:sz w:val="17"/>
                    <w:szCs w:val="17"/>
                    <w:lang w:val="en-US"/>
                  </w:rPr>
                  <m:t>t</m:t>
                </m:r>
              </m:sup>
            </m:sSup>
          </m:e>
        </m:d>
        <m:r>
          <w:rPr>
            <w:rFonts w:ascii="Cambria Math" w:hAnsi="Cambria Math" w:cs="Arial"/>
            <w:sz w:val="17"/>
            <w:szCs w:val="17"/>
          </w:rPr>
          <m:t>,</m:t>
        </m:r>
      </m:oMath>
      <w:r w:rsidRPr="00AC5C4D">
        <w:rPr>
          <w:rFonts w:ascii="Arial" w:hAnsi="Arial" w:cs="Arial"/>
          <w:sz w:val="17"/>
          <w:szCs w:val="17"/>
        </w:rPr>
        <w:tab/>
      </w:r>
      <w:r w:rsidRPr="00AC5C4D">
        <w:rPr>
          <w:rFonts w:ascii="Arial" w:hAnsi="Arial" w:cs="Arial"/>
          <w:sz w:val="17"/>
          <w:szCs w:val="17"/>
        </w:rPr>
        <w:tab/>
      </w:r>
      <w:r w:rsidRPr="00AC5C4D">
        <w:rPr>
          <w:rFonts w:ascii="Arial" w:hAnsi="Arial" w:cs="Arial"/>
          <w:sz w:val="17"/>
          <w:szCs w:val="17"/>
        </w:rPr>
        <w:tab/>
        <w:t>(2)</w:t>
      </w:r>
    </w:p>
    <w:p w14:paraId="2D027F96" w14:textId="77777777" w:rsidR="00D05D98" w:rsidRPr="00AC5C4D" w:rsidRDefault="00D05D98" w:rsidP="005670ED">
      <w:pPr>
        <w:widowControl w:val="0"/>
        <w:ind w:firstLine="454"/>
        <w:jc w:val="both"/>
        <w:rPr>
          <w:rFonts w:ascii="Arial" w:hAnsi="Arial" w:cs="Arial"/>
          <w:sz w:val="17"/>
          <w:szCs w:val="17"/>
        </w:rPr>
      </w:pPr>
      <w:r w:rsidRPr="00AC5C4D">
        <w:rPr>
          <w:rFonts w:ascii="Arial" w:hAnsi="Arial" w:cs="Arial"/>
          <w:sz w:val="17"/>
          <w:szCs w:val="17"/>
        </w:rPr>
        <w:t>- для его восстановления</w:t>
      </w:r>
    </w:p>
    <w:p w14:paraId="53E5765B" w14:textId="77777777" w:rsidR="00D05D98" w:rsidRPr="00AC5C4D" w:rsidRDefault="00D05D98" w:rsidP="005670ED">
      <w:pPr>
        <w:widowControl w:val="0"/>
        <w:ind w:firstLine="454"/>
        <w:jc w:val="both"/>
        <w:rPr>
          <w:rFonts w:ascii="Arial" w:hAnsi="Arial" w:cs="Arial"/>
          <w:sz w:val="17"/>
          <w:szCs w:val="17"/>
        </w:rPr>
      </w:pPr>
      <m:oMath>
        <m:r>
          <w:rPr>
            <w:rFonts w:ascii="Cambria Math" w:hAnsi="Cambria Math" w:cs="Arial"/>
            <w:sz w:val="17"/>
            <w:szCs w:val="17"/>
            <w:lang w:val="en-US"/>
          </w:rPr>
          <m:t>γ</m:t>
        </m:r>
        <m:r>
          <w:rPr>
            <w:rFonts w:ascii="Cambria Math" w:hAnsi="Cambria Math" w:cs="Arial"/>
            <w:sz w:val="17"/>
            <w:szCs w:val="17"/>
          </w:rPr>
          <m:t>=</m:t>
        </m:r>
        <m:f>
          <m:fPr>
            <m:ctrlPr>
              <w:rPr>
                <w:rFonts w:ascii="Cambria Math" w:hAnsi="Cambria Math" w:cs="Arial"/>
                <w:sz w:val="17"/>
                <w:szCs w:val="17"/>
                <w:lang w:val="en-US"/>
              </w:rPr>
            </m:ctrlPr>
          </m:fPr>
          <m:num>
            <m:r>
              <w:rPr>
                <w:rFonts w:ascii="Cambria Math" w:hAnsi="Cambria Math" w:cs="Arial"/>
                <w:sz w:val="17"/>
                <w:szCs w:val="17"/>
                <w:lang w:val="en-US"/>
              </w:rPr>
              <m:t>σ</m:t>
            </m:r>
          </m:num>
          <m:den>
            <m:r>
              <w:rPr>
                <w:rFonts w:ascii="Cambria Math" w:hAnsi="Cambria Math" w:cs="Arial"/>
                <w:sz w:val="17"/>
                <w:szCs w:val="17"/>
                <w:lang w:val="en-US"/>
              </w:rPr>
              <m:t>E</m:t>
            </m:r>
          </m:den>
        </m:f>
        <m:r>
          <w:rPr>
            <w:rFonts w:ascii="Cambria Math" w:hAnsi="Cambria Math" w:cs="Arial"/>
            <w:sz w:val="17"/>
            <w:szCs w:val="17"/>
          </w:rPr>
          <m:t>⋅</m:t>
        </m:r>
        <m:sSup>
          <m:sSupPr>
            <m:ctrlPr>
              <w:rPr>
                <w:rFonts w:ascii="Cambria Math" w:hAnsi="Cambria Math" w:cs="Arial"/>
                <w:sz w:val="17"/>
                <w:szCs w:val="17"/>
                <w:lang w:val="en-US"/>
              </w:rPr>
            </m:ctrlPr>
          </m:sSupPr>
          <m:e>
            <m:r>
              <w:rPr>
                <w:rFonts w:ascii="Cambria Math" w:hAnsi="Cambria Math" w:cs="Arial"/>
                <w:sz w:val="17"/>
                <w:szCs w:val="17"/>
              </w:rPr>
              <m:t>ⅇ</m:t>
            </m:r>
          </m:e>
          <m:sup>
            <m:f>
              <m:fPr>
                <m:ctrlPr>
                  <w:rPr>
                    <w:rFonts w:ascii="Cambria Math" w:hAnsi="Cambria Math" w:cs="Arial"/>
                    <w:sz w:val="17"/>
                    <w:szCs w:val="17"/>
                    <w:lang w:val="en-US"/>
                  </w:rPr>
                </m:ctrlPr>
              </m:fPr>
              <m:num>
                <m:r>
                  <w:rPr>
                    <w:rFonts w:ascii="Cambria Math" w:hAnsi="Cambria Math" w:cs="Arial"/>
                    <w:sz w:val="17"/>
                    <w:szCs w:val="17"/>
                  </w:rPr>
                  <m:t>-</m:t>
                </m:r>
                <m:r>
                  <w:rPr>
                    <w:rFonts w:ascii="Cambria Math" w:hAnsi="Cambria Math" w:cs="Arial"/>
                    <w:sz w:val="17"/>
                    <w:szCs w:val="17"/>
                    <w:lang w:val="en-US"/>
                  </w:rPr>
                  <m:t>E</m:t>
                </m:r>
              </m:num>
              <m:den>
                <m:r>
                  <w:rPr>
                    <w:rFonts w:ascii="Cambria Math" w:hAnsi="Cambria Math" w:cs="Arial"/>
                    <w:sz w:val="17"/>
                    <w:szCs w:val="17"/>
                    <w:lang w:val="en-US"/>
                  </w:rPr>
                  <m:t>η</m:t>
                </m:r>
              </m:den>
            </m:f>
            <m:r>
              <w:rPr>
                <w:rFonts w:ascii="Cambria Math" w:hAnsi="Cambria Math" w:cs="Arial"/>
                <w:sz w:val="17"/>
                <w:szCs w:val="17"/>
              </w:rPr>
              <m:t>⋅</m:t>
            </m:r>
            <m:r>
              <w:rPr>
                <w:rFonts w:ascii="Cambria Math" w:hAnsi="Cambria Math" w:cs="Arial"/>
                <w:sz w:val="17"/>
                <w:szCs w:val="17"/>
                <w:lang w:val="en-US"/>
              </w:rPr>
              <m:t>t</m:t>
            </m:r>
          </m:sup>
        </m:sSup>
      </m:oMath>
      <w:bookmarkStart w:id="1" w:name="_Hlk169096011"/>
      <w:r w:rsidRPr="00AC5C4D">
        <w:rPr>
          <w:rFonts w:ascii="Arial" w:hAnsi="Arial" w:cs="Arial"/>
          <w:sz w:val="17"/>
          <w:szCs w:val="17"/>
        </w:rPr>
        <w:t>,</w:t>
      </w:r>
      <w:r w:rsidRPr="00AC5C4D">
        <w:rPr>
          <w:rFonts w:ascii="Arial" w:hAnsi="Arial" w:cs="Arial"/>
          <w:sz w:val="17"/>
          <w:szCs w:val="17"/>
        </w:rPr>
        <w:tab/>
      </w:r>
      <w:r w:rsidRPr="00AC5C4D">
        <w:rPr>
          <w:rFonts w:ascii="Arial" w:hAnsi="Arial" w:cs="Arial"/>
          <w:sz w:val="17"/>
          <w:szCs w:val="17"/>
        </w:rPr>
        <w:tab/>
      </w:r>
      <w:r w:rsidRPr="00AC5C4D">
        <w:rPr>
          <w:rFonts w:ascii="Arial" w:hAnsi="Arial" w:cs="Arial"/>
          <w:sz w:val="17"/>
          <w:szCs w:val="17"/>
        </w:rPr>
        <w:tab/>
      </w:r>
      <w:bookmarkEnd w:id="1"/>
      <w:r w:rsidRPr="00AC5C4D">
        <w:rPr>
          <w:rFonts w:ascii="Arial" w:hAnsi="Arial" w:cs="Arial"/>
          <w:sz w:val="17"/>
          <w:szCs w:val="17"/>
        </w:rPr>
        <w:t>(3)</w:t>
      </w:r>
    </w:p>
    <w:p w14:paraId="24FA6B3C" w14:textId="77777777" w:rsidR="00D05D98" w:rsidRPr="00AC5C4D" w:rsidRDefault="00D05D98" w:rsidP="005670ED">
      <w:pPr>
        <w:widowControl w:val="0"/>
        <w:ind w:firstLine="454"/>
        <w:jc w:val="both"/>
        <w:rPr>
          <w:rFonts w:ascii="Arial" w:hAnsi="Arial" w:cs="Arial"/>
          <w:sz w:val="17"/>
          <w:szCs w:val="17"/>
        </w:rPr>
      </w:pPr>
      <w:r w:rsidRPr="00AC5C4D">
        <w:rPr>
          <w:rFonts w:ascii="Arial" w:hAnsi="Arial" w:cs="Arial"/>
          <w:sz w:val="17"/>
          <w:szCs w:val="17"/>
        </w:rPr>
        <w:t xml:space="preserve"> где </w:t>
      </w:r>
      <m:oMath>
        <m:r>
          <w:rPr>
            <w:rFonts w:ascii="Cambria Math" w:hAnsi="Cambria Math" w:cs="Arial"/>
            <w:sz w:val="17"/>
            <w:szCs w:val="17"/>
            <w:lang w:val="en-US"/>
          </w:rPr>
          <m:t>γ</m:t>
        </m:r>
      </m:oMath>
      <w:r w:rsidRPr="00AC5C4D">
        <w:rPr>
          <w:rFonts w:ascii="Arial" w:hAnsi="Arial" w:cs="Arial"/>
          <w:sz w:val="17"/>
          <w:szCs w:val="17"/>
        </w:rPr>
        <w:t xml:space="preserve"> является нормализованной величиной изменений линейных размеров системы, т.е. относительной деформацией.</w:t>
      </w:r>
    </w:p>
    <w:p w14:paraId="35F09F09" w14:textId="77777777" w:rsidR="00D05D98" w:rsidRPr="00AC5C4D" w:rsidRDefault="00D05D98" w:rsidP="005670ED">
      <w:pPr>
        <w:widowControl w:val="0"/>
        <w:ind w:firstLine="454"/>
        <w:jc w:val="both"/>
        <w:rPr>
          <w:rFonts w:ascii="Arial" w:hAnsi="Arial" w:cs="Arial"/>
          <w:sz w:val="17"/>
          <w:szCs w:val="17"/>
        </w:rPr>
      </w:pPr>
      <m:oMath>
        <m:r>
          <w:rPr>
            <w:rFonts w:ascii="Cambria Math" w:hAnsi="Cambria Math" w:cs="Arial"/>
            <w:sz w:val="17"/>
            <w:szCs w:val="17"/>
            <w:lang w:val="en-US"/>
          </w:rPr>
          <m:t>γ</m:t>
        </m:r>
        <m:r>
          <w:rPr>
            <w:rFonts w:ascii="Cambria Math" w:hAnsi="Cambria Math" w:cs="Arial"/>
            <w:sz w:val="17"/>
            <w:szCs w:val="17"/>
          </w:rPr>
          <m:t>=</m:t>
        </m:r>
        <m:f>
          <m:fPr>
            <m:ctrlPr>
              <w:rPr>
                <w:rFonts w:ascii="Cambria Math" w:hAnsi="Cambria Math" w:cs="Arial"/>
                <w:sz w:val="17"/>
                <w:szCs w:val="17"/>
                <w:lang w:val="en-US"/>
              </w:rPr>
            </m:ctrlPr>
          </m:fPr>
          <m:num>
            <m:sSub>
              <m:sSubPr>
                <m:ctrlPr>
                  <w:rPr>
                    <w:rFonts w:ascii="Cambria Math" w:hAnsi="Cambria Math" w:cs="Arial"/>
                    <w:sz w:val="17"/>
                    <w:szCs w:val="17"/>
                    <w:lang w:val="en-US"/>
                  </w:rPr>
                </m:ctrlPr>
              </m:sSubPr>
              <m:e>
                <m:r>
                  <w:rPr>
                    <w:rFonts w:ascii="Cambria Math" w:hAnsi="Cambria Math" w:cs="Arial"/>
                    <w:sz w:val="17"/>
                    <w:szCs w:val="17"/>
                    <w:lang w:val="en-US"/>
                  </w:rPr>
                  <m:t>l</m:t>
                </m:r>
              </m:e>
              <m:sub>
                <m:r>
                  <w:rPr>
                    <w:rFonts w:ascii="Cambria Math" w:hAnsi="Cambria Math" w:cs="Arial"/>
                    <w:sz w:val="17"/>
                    <w:szCs w:val="17"/>
                  </w:rPr>
                  <m:t>0</m:t>
                </m:r>
              </m:sub>
            </m:sSub>
            <m:r>
              <w:rPr>
                <w:rFonts w:ascii="Cambria Math" w:hAnsi="Cambria Math" w:cs="Arial"/>
                <w:sz w:val="17"/>
                <w:szCs w:val="17"/>
              </w:rPr>
              <m:t>-</m:t>
            </m:r>
            <m:sSub>
              <m:sSubPr>
                <m:ctrlPr>
                  <w:rPr>
                    <w:rFonts w:ascii="Cambria Math" w:hAnsi="Cambria Math" w:cs="Arial"/>
                    <w:sz w:val="17"/>
                    <w:szCs w:val="17"/>
                    <w:lang w:val="en-US"/>
                  </w:rPr>
                </m:ctrlPr>
              </m:sSubPr>
              <m:e>
                <m:r>
                  <w:rPr>
                    <w:rFonts w:ascii="Cambria Math" w:hAnsi="Cambria Math" w:cs="Arial"/>
                    <w:sz w:val="17"/>
                    <w:szCs w:val="17"/>
                    <w:lang w:val="en-US"/>
                  </w:rPr>
                  <m:t>l</m:t>
                </m:r>
              </m:e>
              <m:sub>
                <m:r>
                  <w:rPr>
                    <w:rFonts w:ascii="Cambria Math" w:hAnsi="Cambria Math" w:cs="Arial"/>
                    <w:sz w:val="17"/>
                    <w:szCs w:val="17"/>
                    <w:lang w:val="en-US"/>
                  </w:rPr>
                  <m:t>t</m:t>
                </m:r>
              </m:sub>
            </m:sSub>
          </m:num>
          <m:den>
            <m:sSub>
              <m:sSubPr>
                <m:ctrlPr>
                  <w:rPr>
                    <w:rFonts w:ascii="Cambria Math" w:hAnsi="Cambria Math" w:cs="Arial"/>
                    <w:sz w:val="17"/>
                    <w:szCs w:val="17"/>
                    <w:lang w:val="en-US"/>
                  </w:rPr>
                </m:ctrlPr>
              </m:sSubPr>
              <m:e>
                <m:r>
                  <w:rPr>
                    <w:rFonts w:ascii="Cambria Math" w:hAnsi="Cambria Math" w:cs="Arial"/>
                    <w:sz w:val="17"/>
                    <w:szCs w:val="17"/>
                    <w:lang w:val="en-US"/>
                  </w:rPr>
                  <m:t>l</m:t>
                </m:r>
              </m:e>
              <m:sub>
                <m:r>
                  <w:rPr>
                    <w:rFonts w:ascii="Cambria Math" w:hAnsi="Cambria Math" w:cs="Arial"/>
                    <w:sz w:val="17"/>
                    <w:szCs w:val="17"/>
                  </w:rPr>
                  <m:t>0</m:t>
                </m:r>
              </m:sub>
            </m:sSub>
          </m:den>
        </m:f>
      </m:oMath>
      <w:r w:rsidRPr="00AC5C4D">
        <w:rPr>
          <w:rFonts w:ascii="Arial" w:hAnsi="Arial" w:cs="Arial"/>
          <w:sz w:val="17"/>
          <w:szCs w:val="17"/>
        </w:rPr>
        <w:t>,</w:t>
      </w:r>
      <w:r w:rsidRPr="00AC5C4D">
        <w:rPr>
          <w:rFonts w:ascii="Arial" w:hAnsi="Arial" w:cs="Arial"/>
          <w:sz w:val="17"/>
          <w:szCs w:val="17"/>
        </w:rPr>
        <w:tab/>
      </w:r>
      <w:r w:rsidRPr="00AC5C4D">
        <w:rPr>
          <w:rFonts w:ascii="Arial" w:hAnsi="Arial" w:cs="Arial"/>
          <w:sz w:val="17"/>
          <w:szCs w:val="17"/>
        </w:rPr>
        <w:tab/>
      </w:r>
      <w:r w:rsidRPr="00AC5C4D">
        <w:rPr>
          <w:rFonts w:ascii="Arial" w:hAnsi="Arial" w:cs="Arial"/>
          <w:sz w:val="17"/>
          <w:szCs w:val="17"/>
        </w:rPr>
        <w:tab/>
      </w:r>
      <w:r w:rsidRPr="00AC5C4D">
        <w:rPr>
          <w:rFonts w:ascii="Arial" w:hAnsi="Arial" w:cs="Arial"/>
          <w:sz w:val="17"/>
          <w:szCs w:val="17"/>
        </w:rPr>
        <w:tab/>
        <w:t>(4)</w:t>
      </w:r>
    </w:p>
    <w:p w14:paraId="6B11E59F" w14:textId="77777777" w:rsidR="00D05D98" w:rsidRPr="00AC5C4D" w:rsidRDefault="00D05D98" w:rsidP="005670ED">
      <w:pPr>
        <w:widowControl w:val="0"/>
        <w:ind w:firstLine="454"/>
        <w:jc w:val="both"/>
        <w:rPr>
          <w:rFonts w:ascii="Arial" w:hAnsi="Arial" w:cs="Arial"/>
          <w:sz w:val="17"/>
          <w:szCs w:val="17"/>
        </w:rPr>
      </w:pPr>
      <w:r w:rsidRPr="00AC5C4D">
        <w:rPr>
          <w:rFonts w:ascii="Arial" w:hAnsi="Arial" w:cs="Arial"/>
          <w:sz w:val="17"/>
          <w:szCs w:val="17"/>
        </w:rPr>
        <w:t>где l</w:t>
      </w:r>
      <w:r w:rsidRPr="00AC5C4D">
        <w:rPr>
          <w:rFonts w:ascii="Arial" w:hAnsi="Arial" w:cs="Arial"/>
          <w:sz w:val="17"/>
          <w:szCs w:val="17"/>
          <w:vertAlign w:val="subscript"/>
        </w:rPr>
        <w:t>0</w:t>
      </w:r>
      <w:r w:rsidRPr="00AC5C4D">
        <w:rPr>
          <w:rFonts w:ascii="Arial" w:hAnsi="Arial" w:cs="Arial"/>
          <w:sz w:val="17"/>
          <w:szCs w:val="17"/>
        </w:rPr>
        <w:t xml:space="preserve"> и l</w:t>
      </w:r>
      <w:r w:rsidRPr="00AC5C4D">
        <w:rPr>
          <w:rFonts w:ascii="Arial" w:hAnsi="Arial" w:cs="Arial"/>
          <w:sz w:val="17"/>
          <w:szCs w:val="17"/>
          <w:vertAlign w:val="subscript"/>
        </w:rPr>
        <w:t>t</w:t>
      </w:r>
      <w:r w:rsidRPr="00AC5C4D">
        <w:rPr>
          <w:rFonts w:ascii="Arial" w:hAnsi="Arial" w:cs="Arial"/>
          <w:sz w:val="17"/>
          <w:szCs w:val="17"/>
        </w:rPr>
        <w:t xml:space="preserve"> – толщина образца до механического воздействия и в момент изменения времени t, (мм).</w:t>
      </w:r>
    </w:p>
    <w:p w14:paraId="28A2FE4C" w14:textId="14EBC50A" w:rsidR="00D05D98" w:rsidRPr="00AC5C4D" w:rsidRDefault="00D05D98" w:rsidP="005670ED">
      <w:pPr>
        <w:widowControl w:val="0"/>
        <w:ind w:firstLine="454"/>
        <w:jc w:val="both"/>
        <w:rPr>
          <w:rFonts w:ascii="Arial" w:hAnsi="Arial" w:cs="Arial"/>
          <w:sz w:val="17"/>
          <w:szCs w:val="17"/>
        </w:rPr>
      </w:pPr>
      <w:r w:rsidRPr="00AC5C4D">
        <w:rPr>
          <w:rFonts w:ascii="Arial" w:hAnsi="Arial" w:cs="Arial"/>
          <w:sz w:val="17"/>
          <w:szCs w:val="17"/>
        </w:rPr>
        <w:t xml:space="preserve"> </w:t>
      </w:r>
      <m:oMath>
        <m:r>
          <w:rPr>
            <w:rFonts w:ascii="Cambria Math" w:hAnsi="Cambria Math" w:cs="Arial"/>
            <w:sz w:val="17"/>
            <w:szCs w:val="17"/>
            <w:lang w:val="en-US"/>
          </w:rPr>
          <m:t>ln</m:t>
        </m:r>
        <m:d>
          <m:dPr>
            <m:ctrlPr>
              <w:rPr>
                <w:rFonts w:ascii="Cambria Math" w:hAnsi="Cambria Math" w:cs="Arial"/>
                <w:sz w:val="17"/>
                <w:szCs w:val="17"/>
                <w:lang w:val="en-US"/>
              </w:rPr>
            </m:ctrlPr>
          </m:dPr>
          <m:e>
            <m:f>
              <m:fPr>
                <m:ctrlPr>
                  <w:rPr>
                    <w:rFonts w:ascii="Cambria Math" w:hAnsi="Cambria Math" w:cs="Arial"/>
                    <w:sz w:val="17"/>
                    <w:szCs w:val="17"/>
                    <w:lang w:val="en-US"/>
                  </w:rPr>
                </m:ctrlPr>
              </m:fPr>
              <m:num>
                <m:sSub>
                  <m:sSubPr>
                    <m:ctrlPr>
                      <w:rPr>
                        <w:rFonts w:ascii="Cambria Math" w:hAnsi="Cambria Math" w:cs="Arial"/>
                        <w:sz w:val="17"/>
                        <w:szCs w:val="17"/>
                        <w:lang w:val="en-US"/>
                      </w:rPr>
                    </m:ctrlPr>
                  </m:sSubPr>
                  <m:e>
                    <m:r>
                      <w:rPr>
                        <w:rFonts w:ascii="Cambria Math" w:hAnsi="Cambria Math" w:cs="Arial"/>
                        <w:sz w:val="17"/>
                        <w:szCs w:val="17"/>
                        <w:lang w:val="en-US"/>
                      </w:rPr>
                      <m:t>γ</m:t>
                    </m:r>
                  </m:e>
                  <m:sub>
                    <m:r>
                      <w:rPr>
                        <w:rFonts w:ascii="Cambria Math" w:hAnsi="Cambria Math" w:cs="Arial"/>
                        <w:sz w:val="17"/>
                        <w:szCs w:val="17"/>
                      </w:rPr>
                      <m:t>0</m:t>
                    </m:r>
                  </m:sub>
                </m:sSub>
              </m:num>
              <m:den>
                <m:r>
                  <w:rPr>
                    <w:rFonts w:ascii="Cambria Math" w:hAnsi="Cambria Math" w:cs="Arial"/>
                    <w:sz w:val="17"/>
                    <w:szCs w:val="17"/>
                    <w:lang w:val="en-US"/>
                  </w:rPr>
                  <m:t>γ</m:t>
                </m:r>
              </m:den>
            </m:f>
          </m:e>
        </m:d>
        <m:r>
          <w:rPr>
            <w:rFonts w:ascii="Cambria Math" w:hAnsi="Cambria Math" w:cs="Arial"/>
            <w:sz w:val="17"/>
            <w:szCs w:val="17"/>
          </w:rPr>
          <m:t>=</m:t>
        </m:r>
        <m:f>
          <m:fPr>
            <m:ctrlPr>
              <w:rPr>
                <w:rFonts w:ascii="Cambria Math" w:hAnsi="Cambria Math" w:cs="Arial"/>
                <w:sz w:val="17"/>
                <w:szCs w:val="17"/>
                <w:lang w:val="en-US"/>
              </w:rPr>
            </m:ctrlPr>
          </m:fPr>
          <m:num>
            <m:r>
              <w:rPr>
                <w:rFonts w:ascii="Cambria Math" w:hAnsi="Cambria Math" w:cs="Arial"/>
                <w:sz w:val="17"/>
                <w:szCs w:val="17"/>
              </w:rPr>
              <m:t>1</m:t>
            </m:r>
          </m:num>
          <m:den>
            <m:r>
              <w:rPr>
                <w:rFonts w:ascii="Cambria Math" w:hAnsi="Cambria Math" w:cs="Arial"/>
                <w:sz w:val="17"/>
                <w:szCs w:val="17"/>
                <w:lang w:val="en-US"/>
              </w:rPr>
              <m:t>τ</m:t>
            </m:r>
          </m:den>
        </m:f>
      </m:oMath>
      <w:r w:rsidR="0031015D">
        <w:rPr>
          <w:rFonts w:ascii="Arial" w:hAnsi="Arial" w:cs="Arial"/>
          <w:sz w:val="17"/>
          <w:szCs w:val="17"/>
        </w:rPr>
        <w:t xml:space="preserve"> </w:t>
      </w:r>
      <w:r w:rsidRPr="00AC5C4D">
        <w:rPr>
          <w:rFonts w:ascii="Arial" w:hAnsi="Arial" w:cs="Arial"/>
          <w:sz w:val="17"/>
          <w:szCs w:val="17"/>
        </w:rPr>
        <w:t>(5)</w:t>
      </w:r>
    </w:p>
    <w:p w14:paraId="10027511" w14:textId="77777777" w:rsidR="00850BF4" w:rsidRPr="0031015D" w:rsidRDefault="00850BF4" w:rsidP="005670ED">
      <w:pPr>
        <w:widowControl w:val="0"/>
        <w:jc w:val="center"/>
        <w:rPr>
          <w:rFonts w:ascii="Arial" w:hAnsi="Arial" w:cs="Arial"/>
          <w:b/>
          <w:sz w:val="8"/>
          <w:szCs w:val="8"/>
        </w:rPr>
      </w:pPr>
    </w:p>
    <w:p w14:paraId="4951BD48" w14:textId="77777777" w:rsidR="00850BF4" w:rsidRPr="00AC5C4D" w:rsidRDefault="006131C0" w:rsidP="005670ED">
      <w:pPr>
        <w:widowControl w:val="0"/>
        <w:jc w:val="center"/>
        <w:rPr>
          <w:rFonts w:ascii="Arial" w:hAnsi="Arial" w:cs="Arial"/>
          <w:b/>
          <w:sz w:val="17"/>
          <w:szCs w:val="17"/>
        </w:rPr>
      </w:pPr>
      <w:r w:rsidRPr="00AC5C4D">
        <w:rPr>
          <w:rFonts w:ascii="Arial" w:hAnsi="Arial" w:cs="Arial"/>
          <w:b/>
          <w:sz w:val="17"/>
          <w:szCs w:val="17"/>
        </w:rPr>
        <w:t>РЕЗУЛЬТАТЫ</w:t>
      </w:r>
    </w:p>
    <w:p w14:paraId="5FD73E28" w14:textId="77777777" w:rsidR="00850BF4" w:rsidRPr="0031015D" w:rsidRDefault="00850BF4" w:rsidP="005670ED">
      <w:pPr>
        <w:widowControl w:val="0"/>
        <w:ind w:firstLine="454"/>
        <w:jc w:val="both"/>
        <w:rPr>
          <w:rFonts w:ascii="Arial" w:hAnsi="Arial" w:cs="Arial"/>
          <w:b/>
          <w:sz w:val="6"/>
          <w:szCs w:val="6"/>
        </w:rPr>
      </w:pPr>
    </w:p>
    <w:p w14:paraId="5F787DEA" w14:textId="5BC66946" w:rsidR="00850BF4" w:rsidRPr="00AC5C4D" w:rsidRDefault="00D74033" w:rsidP="005670ED">
      <w:pPr>
        <w:widowControl w:val="0"/>
        <w:ind w:firstLine="454"/>
        <w:jc w:val="both"/>
        <w:rPr>
          <w:rFonts w:ascii="Arial" w:hAnsi="Arial" w:cs="Arial"/>
          <w:sz w:val="17"/>
          <w:szCs w:val="17"/>
        </w:rPr>
      </w:pPr>
      <w:r w:rsidRPr="00AC5C4D">
        <w:rPr>
          <w:rFonts w:ascii="Arial" w:hAnsi="Arial" w:cs="Arial"/>
          <w:sz w:val="17"/>
          <w:szCs w:val="17"/>
        </w:rPr>
        <w:t xml:space="preserve">Относительная деформация резинотканевых полотен на основе </w:t>
      </w:r>
      <w:r w:rsidRPr="00AC5C4D">
        <w:rPr>
          <w:rFonts w:ascii="Arial" w:hAnsi="Arial" w:cs="Arial"/>
          <w:sz w:val="17"/>
          <w:szCs w:val="17"/>
          <w:lang w:val="en-US"/>
        </w:rPr>
        <w:t>NBR</w:t>
      </w:r>
      <w:r w:rsidRPr="00AC5C4D">
        <w:rPr>
          <w:rFonts w:ascii="Arial" w:hAnsi="Arial" w:cs="Arial"/>
          <w:sz w:val="17"/>
          <w:szCs w:val="17"/>
        </w:rPr>
        <w:t xml:space="preserve"> и </w:t>
      </w:r>
      <w:r w:rsidRPr="00AC5C4D">
        <w:rPr>
          <w:rFonts w:ascii="Arial" w:hAnsi="Arial" w:cs="Arial"/>
          <w:sz w:val="17"/>
          <w:szCs w:val="17"/>
          <w:lang w:val="en-US"/>
        </w:rPr>
        <w:t>EPDM</w:t>
      </w:r>
      <w:r w:rsidRPr="00AC5C4D">
        <w:rPr>
          <w:rFonts w:ascii="Arial" w:hAnsi="Arial" w:cs="Arial"/>
          <w:sz w:val="17"/>
          <w:szCs w:val="17"/>
        </w:rPr>
        <w:t xml:space="preserve"> каучуков при восстановлении размеров полотна после кратковременного сжатия нагрузкой 0.8 МПа в течение на 5 с (рис</w:t>
      </w:r>
      <w:r w:rsidR="0031015D">
        <w:rPr>
          <w:rFonts w:ascii="Arial" w:hAnsi="Arial" w:cs="Arial"/>
          <w:sz w:val="17"/>
          <w:szCs w:val="17"/>
        </w:rPr>
        <w:t>.</w:t>
      </w:r>
      <w:r w:rsidRPr="00AC5C4D">
        <w:rPr>
          <w:rFonts w:ascii="Arial" w:hAnsi="Arial" w:cs="Arial"/>
          <w:sz w:val="17"/>
          <w:szCs w:val="17"/>
        </w:rPr>
        <w:t xml:space="preserve"> 1 и 2) используется для моделирования и количественной</w:t>
      </w:r>
      <w:r w:rsidR="0031015D">
        <w:rPr>
          <w:rFonts w:ascii="Arial" w:hAnsi="Arial" w:cs="Arial"/>
          <w:sz w:val="17"/>
          <w:szCs w:val="17"/>
        </w:rPr>
        <w:t xml:space="preserve"> </w:t>
      </w:r>
      <w:r w:rsidRPr="00AC5C4D">
        <w:rPr>
          <w:rFonts w:ascii="Arial" w:hAnsi="Arial" w:cs="Arial"/>
          <w:sz w:val="17"/>
          <w:szCs w:val="17"/>
        </w:rPr>
        <w:t>оценки способности полотен к многократному идентичному повторению функции приема и передачи краски от металлической печатной формы</w:t>
      </w:r>
      <w:r w:rsidR="0031015D">
        <w:rPr>
          <w:rFonts w:ascii="Arial" w:hAnsi="Arial" w:cs="Arial"/>
          <w:sz w:val="17"/>
          <w:szCs w:val="17"/>
        </w:rPr>
        <w:t xml:space="preserve"> </w:t>
      </w:r>
      <w:r w:rsidRPr="00AC5C4D">
        <w:rPr>
          <w:rFonts w:ascii="Arial" w:hAnsi="Arial" w:cs="Arial"/>
          <w:sz w:val="17"/>
          <w:szCs w:val="17"/>
        </w:rPr>
        <w:t xml:space="preserve">запечатываемому материалу (бумаге) с сохранением оптимального давления на бумагу в зоне печатного контакта. Образцы резинотканевых полотен на основе </w:t>
      </w:r>
      <w:r w:rsidRPr="00AC5C4D">
        <w:rPr>
          <w:rFonts w:ascii="Arial" w:hAnsi="Arial" w:cs="Arial"/>
          <w:sz w:val="17"/>
          <w:szCs w:val="17"/>
          <w:lang w:val="en-US"/>
        </w:rPr>
        <w:t>NBR</w:t>
      </w:r>
      <w:r w:rsidRPr="00AC5C4D">
        <w:rPr>
          <w:rFonts w:ascii="Arial" w:hAnsi="Arial" w:cs="Arial"/>
          <w:sz w:val="17"/>
          <w:szCs w:val="17"/>
        </w:rPr>
        <w:t xml:space="preserve"> и </w:t>
      </w:r>
      <w:r w:rsidRPr="00AC5C4D">
        <w:rPr>
          <w:rFonts w:ascii="Arial" w:hAnsi="Arial" w:cs="Arial"/>
          <w:sz w:val="17"/>
          <w:szCs w:val="17"/>
          <w:lang w:val="en-US"/>
        </w:rPr>
        <w:t>EPDM</w:t>
      </w:r>
      <w:r w:rsidRPr="00AC5C4D">
        <w:rPr>
          <w:rFonts w:ascii="Arial" w:hAnsi="Arial" w:cs="Arial"/>
          <w:sz w:val="17"/>
          <w:szCs w:val="17"/>
        </w:rPr>
        <w:t xml:space="preserve"> каучуков подвергались термообработке (обжигу) на воздухе в течение 15 минут при</w:t>
      </w:r>
      <w:r w:rsidR="006A7E89" w:rsidRPr="00AC5C4D">
        <w:rPr>
          <w:rFonts w:ascii="Arial" w:hAnsi="Arial" w:cs="Arial"/>
          <w:sz w:val="17"/>
          <w:szCs w:val="17"/>
        </w:rPr>
        <w:t xml:space="preserve"> 50</w:t>
      </w:r>
      <w:r w:rsidR="0031015D">
        <w:rPr>
          <w:rFonts w:ascii="Arial" w:hAnsi="Arial" w:cs="Arial"/>
          <w:sz w:val="17"/>
          <w:szCs w:val="17"/>
        </w:rPr>
        <w:t xml:space="preserve"> </w:t>
      </w:r>
      <w:r w:rsidR="006A7E89" w:rsidRPr="00AC5C4D">
        <w:rPr>
          <w:rFonts w:ascii="Arial" w:hAnsi="Arial" w:cs="Arial"/>
          <w:sz w:val="17"/>
          <w:szCs w:val="17"/>
        </w:rPr>
        <w:t>°С, 100</w:t>
      </w:r>
      <w:r w:rsidR="0031015D">
        <w:rPr>
          <w:rFonts w:ascii="Arial" w:hAnsi="Arial" w:cs="Arial"/>
          <w:sz w:val="17"/>
          <w:szCs w:val="17"/>
        </w:rPr>
        <w:t xml:space="preserve"> </w:t>
      </w:r>
      <w:r w:rsidR="006A7E89" w:rsidRPr="00AC5C4D">
        <w:rPr>
          <w:rFonts w:ascii="Arial" w:hAnsi="Arial" w:cs="Arial"/>
          <w:sz w:val="17"/>
          <w:szCs w:val="17"/>
        </w:rPr>
        <w:t>°С, 150</w:t>
      </w:r>
      <w:r w:rsidR="0031015D">
        <w:rPr>
          <w:rFonts w:ascii="Arial" w:hAnsi="Arial" w:cs="Arial"/>
          <w:sz w:val="17"/>
          <w:szCs w:val="17"/>
        </w:rPr>
        <w:t xml:space="preserve"> </w:t>
      </w:r>
      <w:r w:rsidR="006A7E89" w:rsidRPr="00AC5C4D">
        <w:rPr>
          <w:rFonts w:ascii="Arial" w:hAnsi="Arial" w:cs="Arial"/>
          <w:sz w:val="17"/>
          <w:szCs w:val="17"/>
        </w:rPr>
        <w:t>°С, 200°С и 250</w:t>
      </w:r>
      <w:r w:rsidR="0031015D">
        <w:rPr>
          <w:rFonts w:ascii="Arial" w:hAnsi="Arial" w:cs="Arial"/>
          <w:sz w:val="17"/>
          <w:szCs w:val="17"/>
        </w:rPr>
        <w:t xml:space="preserve"> </w:t>
      </w:r>
      <w:r w:rsidR="006A7E89" w:rsidRPr="00AC5C4D">
        <w:rPr>
          <w:rFonts w:ascii="Arial" w:hAnsi="Arial" w:cs="Arial"/>
          <w:sz w:val="17"/>
          <w:szCs w:val="17"/>
        </w:rPr>
        <w:t>°С</w:t>
      </w:r>
      <w:r w:rsidRPr="00AC5C4D">
        <w:rPr>
          <w:rFonts w:ascii="Arial" w:hAnsi="Arial" w:cs="Arial"/>
          <w:sz w:val="17"/>
          <w:szCs w:val="17"/>
        </w:rPr>
        <w:t>.</w:t>
      </w:r>
    </w:p>
    <w:p w14:paraId="46AFEC6F" w14:textId="26B908BF" w:rsidR="00D74033" w:rsidRPr="00AC5C4D" w:rsidRDefault="0031015D" w:rsidP="005670ED">
      <w:pPr>
        <w:widowControl w:val="0"/>
        <w:jc w:val="center"/>
        <w:rPr>
          <w:rFonts w:ascii="Arial" w:hAnsi="Arial" w:cs="Arial"/>
          <w:sz w:val="17"/>
          <w:szCs w:val="17"/>
        </w:rPr>
      </w:pPr>
      <w:r>
        <w:rPr>
          <w:rFonts w:ascii="Arial" w:hAnsi="Arial" w:cs="Arial"/>
          <w:noProof/>
          <w:sz w:val="17"/>
          <w:szCs w:val="17"/>
        </w:rPr>
        <w:drawing>
          <wp:inline distT="0" distB="0" distL="0" distR="0" wp14:anchorId="7D4DCFA3" wp14:editId="2FC5815C">
            <wp:extent cx="2100263" cy="1840150"/>
            <wp:effectExtent l="0" t="0" r="0" b="8255"/>
            <wp:docPr id="9811452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t="2419" b="3274"/>
                    <a:stretch>
                      <a:fillRect/>
                    </a:stretch>
                  </pic:blipFill>
                  <pic:spPr bwMode="auto">
                    <a:xfrm>
                      <a:off x="0" y="0"/>
                      <a:ext cx="2100263" cy="1840150"/>
                    </a:xfrm>
                    <a:prstGeom prst="rect">
                      <a:avLst/>
                    </a:prstGeom>
                    <a:noFill/>
                    <a:ln>
                      <a:noFill/>
                    </a:ln>
                    <a:extLst>
                      <a:ext uri="{53640926-AAD7-44D8-BBD7-CCE9431645EC}">
                        <a14:shadowObscured xmlns:a14="http://schemas.microsoft.com/office/drawing/2010/main"/>
                      </a:ext>
                    </a:extLst>
                  </pic:spPr>
                </pic:pic>
              </a:graphicData>
            </a:graphic>
          </wp:inline>
        </w:drawing>
      </w:r>
    </w:p>
    <w:p w14:paraId="660E30D1" w14:textId="38E7F4F8" w:rsidR="00D74033" w:rsidRPr="00D167C3" w:rsidRDefault="00D74033" w:rsidP="005670ED">
      <w:pPr>
        <w:widowControl w:val="0"/>
        <w:jc w:val="center"/>
        <w:rPr>
          <w:rFonts w:ascii="Arial" w:hAnsi="Arial" w:cs="Arial"/>
          <w:sz w:val="17"/>
          <w:szCs w:val="17"/>
          <w:lang w:val="en-US"/>
        </w:rPr>
      </w:pPr>
      <w:r w:rsidRPr="00AC5C4D">
        <w:rPr>
          <w:rFonts w:ascii="Arial" w:hAnsi="Arial" w:cs="Arial"/>
          <w:sz w:val="17"/>
          <w:szCs w:val="17"/>
        </w:rPr>
        <w:t>Рисунок 1 –</w:t>
      </w:r>
      <w:r w:rsidRPr="00AC5C4D">
        <w:rPr>
          <w:rFonts w:ascii="Arial" w:hAnsi="Arial" w:cs="Arial"/>
          <w:color w:val="215868" w:themeColor="accent5" w:themeShade="80"/>
          <w:sz w:val="17"/>
          <w:szCs w:val="17"/>
          <w:lang w:eastAsia="en-US"/>
        </w:rPr>
        <w:t xml:space="preserve"> </w:t>
      </w:r>
      <w:r w:rsidRPr="00AC5C4D">
        <w:rPr>
          <w:rFonts w:ascii="Arial" w:hAnsi="Arial" w:cs="Arial"/>
          <w:sz w:val="17"/>
          <w:szCs w:val="17"/>
        </w:rPr>
        <w:t xml:space="preserve">Расчетная (по уравнению 3) деформация эластичного восстановления полотна с резиновым слоем </w:t>
      </w:r>
      <w:r w:rsidRPr="00AC5C4D">
        <w:rPr>
          <w:rFonts w:ascii="Arial" w:hAnsi="Arial" w:cs="Arial"/>
          <w:sz w:val="17"/>
          <w:szCs w:val="17"/>
          <w:lang w:val="en-US"/>
        </w:rPr>
        <w:t>NBR</w:t>
      </w:r>
      <w:r w:rsidRPr="00AC5C4D">
        <w:rPr>
          <w:rFonts w:ascii="Arial" w:hAnsi="Arial" w:cs="Arial"/>
          <w:sz w:val="17"/>
          <w:szCs w:val="17"/>
        </w:rPr>
        <w:t xml:space="preserve"> после сжатия в течение 5 с под нагрузкой 0,8 МПа. Предварительная</w:t>
      </w:r>
      <w:r w:rsidRPr="00AC5C4D">
        <w:rPr>
          <w:rFonts w:ascii="Arial" w:hAnsi="Arial" w:cs="Arial"/>
          <w:sz w:val="17"/>
          <w:szCs w:val="17"/>
          <w:lang w:val="en-US"/>
        </w:rPr>
        <w:t xml:space="preserve"> </w:t>
      </w:r>
      <w:r w:rsidRPr="00AC5C4D">
        <w:rPr>
          <w:rFonts w:ascii="Arial" w:hAnsi="Arial" w:cs="Arial"/>
          <w:sz w:val="17"/>
          <w:szCs w:val="17"/>
        </w:rPr>
        <w:t>термообработка</w:t>
      </w:r>
      <w:r w:rsidRPr="00AC5C4D">
        <w:rPr>
          <w:rFonts w:ascii="Arial" w:hAnsi="Arial" w:cs="Arial"/>
          <w:sz w:val="17"/>
          <w:szCs w:val="17"/>
          <w:lang w:val="en-US"/>
        </w:rPr>
        <w:t xml:space="preserve"> </w:t>
      </w:r>
      <w:r w:rsidRPr="00AC5C4D">
        <w:rPr>
          <w:rFonts w:ascii="Arial" w:hAnsi="Arial" w:cs="Arial"/>
          <w:sz w:val="17"/>
          <w:szCs w:val="17"/>
        </w:rPr>
        <w:t>полотна</w:t>
      </w:r>
      <w:r w:rsidRPr="00AC5C4D">
        <w:rPr>
          <w:rFonts w:ascii="Arial" w:hAnsi="Arial" w:cs="Arial"/>
          <w:sz w:val="17"/>
          <w:szCs w:val="17"/>
          <w:lang w:val="en-US"/>
        </w:rPr>
        <w:t xml:space="preserve"> </w:t>
      </w:r>
      <w:r w:rsidRPr="00AC5C4D">
        <w:rPr>
          <w:rFonts w:ascii="Arial" w:hAnsi="Arial" w:cs="Arial"/>
          <w:sz w:val="17"/>
          <w:szCs w:val="17"/>
        </w:rPr>
        <w:t>при</w:t>
      </w:r>
      <w:r w:rsidRPr="00AC5C4D">
        <w:rPr>
          <w:rFonts w:ascii="Arial" w:hAnsi="Arial" w:cs="Arial"/>
          <w:sz w:val="17"/>
          <w:szCs w:val="17"/>
          <w:lang w:val="en-US"/>
        </w:rPr>
        <w:t xml:space="preserve"> </w:t>
      </w:r>
      <w:r w:rsidRPr="00AC5C4D">
        <w:rPr>
          <w:rFonts w:ascii="Arial" w:hAnsi="Arial" w:cs="Arial"/>
          <w:sz w:val="17"/>
          <w:szCs w:val="17"/>
        </w:rPr>
        <w:t>температуре</w:t>
      </w:r>
      <w:r w:rsidRPr="00AC5C4D">
        <w:rPr>
          <w:rFonts w:ascii="Arial" w:hAnsi="Arial" w:cs="Arial"/>
          <w:sz w:val="17"/>
          <w:szCs w:val="17"/>
          <w:lang w:val="en-US"/>
        </w:rPr>
        <w:t xml:space="preserve"> 20</w:t>
      </w:r>
      <w:r w:rsidR="0031015D" w:rsidRPr="00D167C3">
        <w:rPr>
          <w:rFonts w:ascii="Arial" w:hAnsi="Arial" w:cs="Arial"/>
          <w:sz w:val="17"/>
          <w:szCs w:val="17"/>
          <w:lang w:val="en-US"/>
        </w:rPr>
        <w:t xml:space="preserve"> </w:t>
      </w:r>
      <w:r w:rsidRPr="00AC5C4D">
        <w:rPr>
          <w:rFonts w:ascii="Arial" w:hAnsi="Arial" w:cs="Arial"/>
          <w:sz w:val="17"/>
          <w:szCs w:val="17"/>
          <w:lang w:val="en-US"/>
        </w:rPr>
        <w:t>°</w:t>
      </w:r>
      <w:r w:rsidRPr="00AC5C4D">
        <w:rPr>
          <w:rFonts w:ascii="Arial" w:hAnsi="Arial" w:cs="Arial"/>
          <w:sz w:val="17"/>
          <w:szCs w:val="17"/>
        </w:rPr>
        <w:t>С</w:t>
      </w:r>
      <w:r w:rsidRPr="00AC5C4D">
        <w:rPr>
          <w:rFonts w:ascii="Arial" w:hAnsi="Arial" w:cs="Arial"/>
          <w:sz w:val="17"/>
          <w:szCs w:val="17"/>
          <w:lang w:val="en-US"/>
        </w:rPr>
        <w:t xml:space="preserve"> (1), 50</w:t>
      </w:r>
      <w:r w:rsidR="0031015D" w:rsidRPr="00D167C3">
        <w:rPr>
          <w:rFonts w:ascii="Arial" w:hAnsi="Arial" w:cs="Arial"/>
          <w:sz w:val="17"/>
          <w:szCs w:val="17"/>
          <w:lang w:val="en-US"/>
        </w:rPr>
        <w:t xml:space="preserve"> </w:t>
      </w:r>
      <w:r w:rsidRPr="00AC5C4D">
        <w:rPr>
          <w:rFonts w:ascii="Arial" w:hAnsi="Arial" w:cs="Arial"/>
          <w:sz w:val="17"/>
          <w:szCs w:val="17"/>
          <w:lang w:val="en-US"/>
        </w:rPr>
        <w:t>°</w:t>
      </w:r>
      <w:r w:rsidRPr="00AC5C4D">
        <w:rPr>
          <w:rFonts w:ascii="Arial" w:hAnsi="Arial" w:cs="Arial"/>
          <w:sz w:val="17"/>
          <w:szCs w:val="17"/>
        </w:rPr>
        <w:t>С</w:t>
      </w:r>
      <w:r w:rsidRPr="00AC5C4D">
        <w:rPr>
          <w:rFonts w:ascii="Arial" w:hAnsi="Arial" w:cs="Arial"/>
          <w:sz w:val="17"/>
          <w:szCs w:val="17"/>
          <w:lang w:val="en-US"/>
        </w:rPr>
        <w:t xml:space="preserve"> (2) </w:t>
      </w:r>
      <w:r w:rsidRPr="00AC5C4D">
        <w:rPr>
          <w:rFonts w:ascii="Arial" w:hAnsi="Arial" w:cs="Arial"/>
          <w:sz w:val="17"/>
          <w:szCs w:val="17"/>
        </w:rPr>
        <w:t>и</w:t>
      </w:r>
      <w:r w:rsidRPr="00AC5C4D">
        <w:rPr>
          <w:rFonts w:ascii="Arial" w:hAnsi="Arial" w:cs="Arial"/>
          <w:sz w:val="17"/>
          <w:szCs w:val="17"/>
          <w:lang w:val="en-US"/>
        </w:rPr>
        <w:t xml:space="preserve"> 150</w:t>
      </w:r>
      <w:r w:rsidR="0031015D" w:rsidRPr="00D167C3">
        <w:rPr>
          <w:rFonts w:ascii="Arial" w:hAnsi="Arial" w:cs="Arial"/>
          <w:sz w:val="17"/>
          <w:szCs w:val="17"/>
          <w:lang w:val="en-US"/>
        </w:rPr>
        <w:t xml:space="preserve"> </w:t>
      </w:r>
      <w:r w:rsidRPr="00AC5C4D">
        <w:rPr>
          <w:rFonts w:ascii="Arial" w:hAnsi="Arial" w:cs="Arial"/>
          <w:sz w:val="17"/>
          <w:szCs w:val="17"/>
          <w:lang w:val="en-US"/>
        </w:rPr>
        <w:t>°</w:t>
      </w:r>
      <w:r w:rsidRPr="00AC5C4D">
        <w:rPr>
          <w:rFonts w:ascii="Arial" w:hAnsi="Arial" w:cs="Arial"/>
          <w:sz w:val="17"/>
          <w:szCs w:val="17"/>
        </w:rPr>
        <w:t>С</w:t>
      </w:r>
      <w:r w:rsidRPr="00AC5C4D">
        <w:rPr>
          <w:rFonts w:ascii="Arial" w:hAnsi="Arial" w:cs="Arial"/>
          <w:sz w:val="17"/>
          <w:szCs w:val="17"/>
          <w:lang w:val="en-US"/>
        </w:rPr>
        <w:t xml:space="preserve"> (3)</w:t>
      </w:r>
    </w:p>
    <w:p w14:paraId="78F786D5" w14:textId="77777777" w:rsidR="0031015D" w:rsidRPr="00D167C3" w:rsidRDefault="0031015D" w:rsidP="005670ED">
      <w:pPr>
        <w:widowControl w:val="0"/>
        <w:jc w:val="center"/>
        <w:rPr>
          <w:rFonts w:ascii="Arial" w:hAnsi="Arial" w:cs="Arial"/>
          <w:sz w:val="6"/>
          <w:szCs w:val="6"/>
          <w:lang w:val="en-US"/>
        </w:rPr>
      </w:pPr>
    </w:p>
    <w:p w14:paraId="66A60438" w14:textId="77777777" w:rsidR="002812B8" w:rsidRPr="00D167C3" w:rsidRDefault="00D74033" w:rsidP="005670ED">
      <w:pPr>
        <w:widowControl w:val="0"/>
        <w:ind w:firstLine="426"/>
        <w:jc w:val="both"/>
        <w:rPr>
          <w:rFonts w:ascii="Arial" w:hAnsi="Arial" w:cs="Arial"/>
          <w:sz w:val="17"/>
          <w:szCs w:val="17"/>
          <w:lang w:val="en-US"/>
        </w:rPr>
      </w:pPr>
      <w:r w:rsidRPr="00AC5C4D">
        <w:rPr>
          <w:rFonts w:ascii="Arial" w:hAnsi="Arial" w:cs="Arial"/>
          <w:sz w:val="17"/>
          <w:szCs w:val="17"/>
          <w:lang w:val="en-US"/>
        </w:rPr>
        <w:t>Figure 1 – Calculated (according to equation 3) elastic recovery deformation of the fabric with an NBR rubber layer after compression for 5 s under a load of 0.8 MPa. Preliminary</w:t>
      </w:r>
      <w:r w:rsidRPr="00D167C3">
        <w:rPr>
          <w:rFonts w:ascii="Arial" w:hAnsi="Arial" w:cs="Arial"/>
          <w:sz w:val="17"/>
          <w:szCs w:val="17"/>
          <w:lang w:val="en-US"/>
        </w:rPr>
        <w:t xml:space="preserve"> </w:t>
      </w:r>
      <w:r w:rsidRPr="00AC5C4D">
        <w:rPr>
          <w:rFonts w:ascii="Arial" w:hAnsi="Arial" w:cs="Arial"/>
          <w:sz w:val="17"/>
          <w:szCs w:val="17"/>
          <w:lang w:val="en-US"/>
        </w:rPr>
        <w:t>heat</w:t>
      </w:r>
      <w:r w:rsidRPr="00D167C3">
        <w:rPr>
          <w:rFonts w:ascii="Arial" w:hAnsi="Arial" w:cs="Arial"/>
          <w:sz w:val="17"/>
          <w:szCs w:val="17"/>
          <w:lang w:val="en-US"/>
        </w:rPr>
        <w:t xml:space="preserve"> </w:t>
      </w:r>
      <w:r w:rsidRPr="00AC5C4D">
        <w:rPr>
          <w:rFonts w:ascii="Arial" w:hAnsi="Arial" w:cs="Arial"/>
          <w:sz w:val="17"/>
          <w:szCs w:val="17"/>
          <w:lang w:val="en-US"/>
        </w:rPr>
        <w:t>treatment</w:t>
      </w:r>
      <w:r w:rsidRPr="00D167C3">
        <w:rPr>
          <w:rFonts w:ascii="Arial" w:hAnsi="Arial" w:cs="Arial"/>
          <w:sz w:val="17"/>
          <w:szCs w:val="17"/>
          <w:lang w:val="en-US"/>
        </w:rPr>
        <w:t xml:space="preserve"> </w:t>
      </w:r>
      <w:r w:rsidRPr="00AC5C4D">
        <w:rPr>
          <w:rFonts w:ascii="Arial" w:hAnsi="Arial" w:cs="Arial"/>
          <w:sz w:val="17"/>
          <w:szCs w:val="17"/>
          <w:lang w:val="en-US"/>
        </w:rPr>
        <w:t>of</w:t>
      </w:r>
      <w:r w:rsidRPr="00D167C3">
        <w:rPr>
          <w:rFonts w:ascii="Arial" w:hAnsi="Arial" w:cs="Arial"/>
          <w:sz w:val="17"/>
          <w:szCs w:val="17"/>
          <w:lang w:val="en-US"/>
        </w:rPr>
        <w:t xml:space="preserve"> </w:t>
      </w:r>
      <w:r w:rsidRPr="00AC5C4D">
        <w:rPr>
          <w:rFonts w:ascii="Arial" w:hAnsi="Arial" w:cs="Arial"/>
          <w:sz w:val="17"/>
          <w:szCs w:val="17"/>
          <w:lang w:val="en-US"/>
        </w:rPr>
        <w:t>the</w:t>
      </w:r>
      <w:r w:rsidRPr="00D167C3">
        <w:rPr>
          <w:rFonts w:ascii="Arial" w:hAnsi="Arial" w:cs="Arial"/>
          <w:sz w:val="17"/>
          <w:szCs w:val="17"/>
          <w:lang w:val="en-US"/>
        </w:rPr>
        <w:t xml:space="preserve"> </w:t>
      </w:r>
      <w:r w:rsidRPr="00AC5C4D">
        <w:rPr>
          <w:rFonts w:ascii="Arial" w:hAnsi="Arial" w:cs="Arial"/>
          <w:sz w:val="17"/>
          <w:szCs w:val="17"/>
          <w:lang w:val="en-US"/>
        </w:rPr>
        <w:t>canvas</w:t>
      </w:r>
      <w:r w:rsidRPr="00D167C3">
        <w:rPr>
          <w:rFonts w:ascii="Arial" w:hAnsi="Arial" w:cs="Arial"/>
          <w:sz w:val="17"/>
          <w:szCs w:val="17"/>
          <w:lang w:val="en-US"/>
        </w:rPr>
        <w:t xml:space="preserve"> </w:t>
      </w:r>
      <w:r w:rsidRPr="00AC5C4D">
        <w:rPr>
          <w:rFonts w:ascii="Arial" w:hAnsi="Arial" w:cs="Arial"/>
          <w:sz w:val="17"/>
          <w:szCs w:val="17"/>
          <w:lang w:val="en-US"/>
        </w:rPr>
        <w:t>at</w:t>
      </w:r>
      <w:r w:rsidRPr="00D167C3">
        <w:rPr>
          <w:rFonts w:ascii="Arial" w:hAnsi="Arial" w:cs="Arial"/>
          <w:sz w:val="17"/>
          <w:szCs w:val="17"/>
          <w:lang w:val="en-US"/>
        </w:rPr>
        <w:t xml:space="preserve"> </w:t>
      </w:r>
      <w:r w:rsidRPr="00AC5C4D">
        <w:rPr>
          <w:rFonts w:ascii="Arial" w:hAnsi="Arial" w:cs="Arial"/>
          <w:sz w:val="17"/>
          <w:szCs w:val="17"/>
          <w:lang w:val="en-US"/>
        </w:rPr>
        <w:t>temperatures</w:t>
      </w:r>
      <w:r w:rsidRPr="00D167C3">
        <w:rPr>
          <w:rFonts w:ascii="Arial" w:hAnsi="Arial" w:cs="Arial"/>
          <w:sz w:val="17"/>
          <w:szCs w:val="17"/>
          <w:lang w:val="en-US"/>
        </w:rPr>
        <w:t xml:space="preserve"> </w:t>
      </w:r>
      <w:r w:rsidRPr="00AC5C4D">
        <w:rPr>
          <w:rFonts w:ascii="Arial" w:hAnsi="Arial" w:cs="Arial"/>
          <w:sz w:val="17"/>
          <w:szCs w:val="17"/>
          <w:lang w:val="en-US"/>
        </w:rPr>
        <w:t>of</w:t>
      </w:r>
      <w:r w:rsidRPr="00D167C3">
        <w:rPr>
          <w:rFonts w:ascii="Arial" w:hAnsi="Arial" w:cs="Arial"/>
          <w:sz w:val="17"/>
          <w:szCs w:val="17"/>
          <w:lang w:val="en-US"/>
        </w:rPr>
        <w:t xml:space="preserve"> 20</w:t>
      </w:r>
      <w:r w:rsidR="0031015D" w:rsidRPr="00D167C3">
        <w:rPr>
          <w:rFonts w:ascii="Arial" w:hAnsi="Arial" w:cs="Arial"/>
          <w:sz w:val="17"/>
          <w:szCs w:val="17"/>
          <w:lang w:val="en-US"/>
        </w:rPr>
        <w:t xml:space="preserve"> </w:t>
      </w:r>
      <w:r w:rsidRPr="00D167C3">
        <w:rPr>
          <w:rFonts w:ascii="Arial" w:hAnsi="Arial" w:cs="Arial"/>
          <w:sz w:val="17"/>
          <w:szCs w:val="17"/>
          <w:lang w:val="en-US"/>
        </w:rPr>
        <w:t>°</w:t>
      </w:r>
      <w:r w:rsidRPr="00AC5C4D">
        <w:rPr>
          <w:rFonts w:ascii="Arial" w:hAnsi="Arial" w:cs="Arial"/>
          <w:sz w:val="17"/>
          <w:szCs w:val="17"/>
          <w:lang w:val="en-US"/>
        </w:rPr>
        <w:t>C</w:t>
      </w:r>
      <w:r w:rsidRPr="00D167C3">
        <w:rPr>
          <w:rFonts w:ascii="Arial" w:hAnsi="Arial" w:cs="Arial"/>
          <w:sz w:val="17"/>
          <w:szCs w:val="17"/>
          <w:lang w:val="en-US"/>
        </w:rPr>
        <w:t xml:space="preserve"> (1), 50</w:t>
      </w:r>
      <w:r w:rsidR="0031015D" w:rsidRPr="00D167C3">
        <w:rPr>
          <w:rFonts w:ascii="Arial" w:hAnsi="Arial" w:cs="Arial"/>
          <w:sz w:val="17"/>
          <w:szCs w:val="17"/>
          <w:lang w:val="en-US"/>
        </w:rPr>
        <w:t xml:space="preserve"> </w:t>
      </w:r>
      <w:r w:rsidRPr="00D167C3">
        <w:rPr>
          <w:rFonts w:ascii="Arial" w:hAnsi="Arial" w:cs="Arial"/>
          <w:sz w:val="17"/>
          <w:szCs w:val="17"/>
          <w:lang w:val="en-US"/>
        </w:rPr>
        <w:t>°</w:t>
      </w:r>
      <w:r w:rsidRPr="00AC5C4D">
        <w:rPr>
          <w:rFonts w:ascii="Arial" w:hAnsi="Arial" w:cs="Arial"/>
          <w:sz w:val="17"/>
          <w:szCs w:val="17"/>
          <w:lang w:val="en-US"/>
        </w:rPr>
        <w:t>C</w:t>
      </w:r>
      <w:r w:rsidRPr="00D167C3">
        <w:rPr>
          <w:rFonts w:ascii="Arial" w:hAnsi="Arial" w:cs="Arial"/>
          <w:sz w:val="17"/>
          <w:szCs w:val="17"/>
          <w:lang w:val="en-US"/>
        </w:rPr>
        <w:t xml:space="preserve"> (2) </w:t>
      </w:r>
      <w:r w:rsidRPr="00AC5C4D">
        <w:rPr>
          <w:rFonts w:ascii="Arial" w:hAnsi="Arial" w:cs="Arial"/>
          <w:sz w:val="17"/>
          <w:szCs w:val="17"/>
          <w:lang w:val="en-US"/>
        </w:rPr>
        <w:t>and</w:t>
      </w:r>
      <w:r w:rsidRPr="00D167C3">
        <w:rPr>
          <w:rFonts w:ascii="Arial" w:hAnsi="Arial" w:cs="Arial"/>
          <w:sz w:val="17"/>
          <w:szCs w:val="17"/>
          <w:lang w:val="en-US"/>
        </w:rPr>
        <w:t xml:space="preserve"> 150</w:t>
      </w:r>
      <w:r w:rsidR="0031015D" w:rsidRPr="00D167C3">
        <w:rPr>
          <w:rFonts w:ascii="Arial" w:hAnsi="Arial" w:cs="Arial"/>
          <w:sz w:val="17"/>
          <w:szCs w:val="17"/>
          <w:lang w:val="en-US"/>
        </w:rPr>
        <w:t xml:space="preserve"> </w:t>
      </w:r>
      <w:r w:rsidRPr="00D167C3">
        <w:rPr>
          <w:rFonts w:ascii="Arial" w:hAnsi="Arial" w:cs="Arial"/>
          <w:sz w:val="17"/>
          <w:szCs w:val="17"/>
          <w:lang w:val="en-US"/>
        </w:rPr>
        <w:t>°</w:t>
      </w:r>
      <w:r w:rsidRPr="00AC5C4D">
        <w:rPr>
          <w:rFonts w:ascii="Arial" w:hAnsi="Arial" w:cs="Arial"/>
          <w:sz w:val="17"/>
          <w:szCs w:val="17"/>
          <w:lang w:val="en-US"/>
        </w:rPr>
        <w:t>C</w:t>
      </w:r>
      <w:r w:rsidRPr="00D167C3">
        <w:rPr>
          <w:rFonts w:ascii="Arial" w:hAnsi="Arial" w:cs="Arial"/>
          <w:sz w:val="17"/>
          <w:szCs w:val="17"/>
          <w:lang w:val="en-US"/>
        </w:rPr>
        <w:t xml:space="preserve"> (3)</w:t>
      </w:r>
    </w:p>
    <w:p w14:paraId="59AE7BB3" w14:textId="77777777" w:rsidR="002812B8" w:rsidRPr="00D167C3" w:rsidRDefault="002812B8" w:rsidP="005670ED">
      <w:pPr>
        <w:widowControl w:val="0"/>
        <w:ind w:firstLine="426"/>
        <w:jc w:val="both"/>
        <w:rPr>
          <w:rFonts w:ascii="Arial" w:hAnsi="Arial" w:cs="Arial"/>
          <w:sz w:val="8"/>
          <w:szCs w:val="8"/>
          <w:lang w:val="en-US"/>
        </w:rPr>
      </w:pPr>
    </w:p>
    <w:p w14:paraId="5BCD3F8C" w14:textId="3F3B1C03" w:rsidR="002812B8" w:rsidRPr="00AC5C4D" w:rsidRDefault="002812B8" w:rsidP="005670ED">
      <w:pPr>
        <w:widowControl w:val="0"/>
        <w:ind w:firstLine="426"/>
        <w:jc w:val="both"/>
        <w:rPr>
          <w:rFonts w:ascii="Arial" w:hAnsi="Arial" w:cs="Arial"/>
          <w:sz w:val="17"/>
          <w:szCs w:val="17"/>
        </w:rPr>
      </w:pPr>
      <w:r w:rsidRPr="00AC5C4D">
        <w:rPr>
          <w:rFonts w:ascii="Arial" w:hAnsi="Arial" w:cs="Arial"/>
          <w:sz w:val="17"/>
          <w:szCs w:val="17"/>
        </w:rPr>
        <w:t>Физическая модификация полотна с резиновым слоем</w:t>
      </w:r>
      <w:r>
        <w:rPr>
          <w:rFonts w:ascii="Arial" w:hAnsi="Arial" w:cs="Arial"/>
          <w:sz w:val="17"/>
          <w:szCs w:val="17"/>
        </w:rPr>
        <w:t xml:space="preserve"> </w:t>
      </w:r>
      <w:r w:rsidRPr="00AC5C4D">
        <w:rPr>
          <w:rFonts w:ascii="Arial" w:hAnsi="Arial" w:cs="Arial"/>
          <w:sz w:val="17"/>
          <w:szCs w:val="17"/>
          <w:lang w:val="en-US"/>
        </w:rPr>
        <w:t>NBR</w:t>
      </w:r>
      <w:r w:rsidRPr="00AC5C4D">
        <w:rPr>
          <w:rFonts w:ascii="Arial" w:hAnsi="Arial" w:cs="Arial"/>
          <w:sz w:val="17"/>
          <w:szCs w:val="17"/>
        </w:rPr>
        <w:t xml:space="preserve"> после обжига при 50 °С позволяет полотну на 25</w:t>
      </w:r>
      <w:r>
        <w:rPr>
          <w:rFonts w:ascii="Arial" w:hAnsi="Arial" w:cs="Arial"/>
          <w:sz w:val="17"/>
          <w:szCs w:val="17"/>
        </w:rPr>
        <w:t> %</w:t>
      </w:r>
      <w:r w:rsidRPr="00AC5C4D">
        <w:rPr>
          <w:rFonts w:ascii="Arial" w:hAnsi="Arial" w:cs="Arial"/>
          <w:sz w:val="17"/>
          <w:szCs w:val="17"/>
        </w:rPr>
        <w:t xml:space="preserve"> быстрее восстанавливаться в условиях модельного эксперимента. Модуль упругости компо</w:t>
      </w:r>
      <w:r w:rsidRPr="00AC5C4D">
        <w:rPr>
          <w:rFonts w:ascii="Arial" w:hAnsi="Arial" w:cs="Arial"/>
          <w:sz w:val="17"/>
          <w:szCs w:val="17"/>
        </w:rPr>
        <w:t>зита составляет 0,6 МПа, что на 10</w:t>
      </w:r>
      <w:r>
        <w:rPr>
          <w:rFonts w:ascii="Arial" w:hAnsi="Arial" w:cs="Arial"/>
          <w:sz w:val="17"/>
          <w:szCs w:val="17"/>
        </w:rPr>
        <w:t> %</w:t>
      </w:r>
      <w:r w:rsidRPr="00AC5C4D">
        <w:rPr>
          <w:rFonts w:ascii="Arial" w:hAnsi="Arial" w:cs="Arial"/>
          <w:sz w:val="17"/>
          <w:szCs w:val="17"/>
        </w:rPr>
        <w:t xml:space="preserve"> меньше упругости исходного полотна (20</w:t>
      </w:r>
      <w:r>
        <w:rPr>
          <w:rFonts w:ascii="Arial" w:hAnsi="Arial" w:cs="Arial"/>
          <w:sz w:val="17"/>
          <w:szCs w:val="17"/>
        </w:rPr>
        <w:t xml:space="preserve"> </w:t>
      </w:r>
      <w:r w:rsidRPr="00AC5C4D">
        <w:rPr>
          <w:rFonts w:ascii="Arial" w:hAnsi="Arial" w:cs="Arial"/>
          <w:sz w:val="17"/>
          <w:szCs w:val="17"/>
        </w:rPr>
        <w:t>°С).</w:t>
      </w:r>
    </w:p>
    <w:p w14:paraId="6C0BC509" w14:textId="77777777" w:rsidR="002812B8" w:rsidRPr="00AC5C4D" w:rsidRDefault="002812B8" w:rsidP="005670ED">
      <w:pPr>
        <w:widowControl w:val="0"/>
        <w:ind w:firstLine="426"/>
        <w:jc w:val="both"/>
        <w:rPr>
          <w:rFonts w:ascii="Arial" w:hAnsi="Arial" w:cs="Arial"/>
          <w:sz w:val="17"/>
          <w:szCs w:val="17"/>
        </w:rPr>
      </w:pPr>
      <w:r w:rsidRPr="00AC5C4D">
        <w:rPr>
          <w:rFonts w:ascii="Arial" w:hAnsi="Arial" w:cs="Arial"/>
          <w:sz w:val="17"/>
          <w:szCs w:val="17"/>
        </w:rPr>
        <w:t>Физическая модификация полотна с резиновым слоем</w:t>
      </w:r>
      <w:r>
        <w:rPr>
          <w:rFonts w:ascii="Arial" w:hAnsi="Arial" w:cs="Arial"/>
          <w:sz w:val="17"/>
          <w:szCs w:val="17"/>
        </w:rPr>
        <w:t xml:space="preserve"> </w:t>
      </w:r>
      <w:r w:rsidRPr="00AC5C4D">
        <w:rPr>
          <w:rFonts w:ascii="Arial" w:hAnsi="Arial" w:cs="Arial"/>
          <w:sz w:val="17"/>
          <w:szCs w:val="17"/>
          <w:lang w:val="en-US"/>
        </w:rPr>
        <w:t>EPDM</w:t>
      </w:r>
      <w:r w:rsidRPr="00AC5C4D">
        <w:rPr>
          <w:rFonts w:ascii="Arial" w:hAnsi="Arial" w:cs="Arial"/>
          <w:sz w:val="17"/>
          <w:szCs w:val="17"/>
        </w:rPr>
        <w:t xml:space="preserve"> после обжига при 50 °С позволяет полотну на 5</w:t>
      </w:r>
      <w:r>
        <w:rPr>
          <w:rFonts w:ascii="Arial" w:hAnsi="Arial" w:cs="Arial"/>
          <w:sz w:val="17"/>
          <w:szCs w:val="17"/>
        </w:rPr>
        <w:t> %</w:t>
      </w:r>
      <w:r w:rsidRPr="00AC5C4D">
        <w:rPr>
          <w:rFonts w:ascii="Arial" w:hAnsi="Arial" w:cs="Arial"/>
          <w:sz w:val="17"/>
          <w:szCs w:val="17"/>
        </w:rPr>
        <w:t xml:space="preserve"> быстрее восстанавливаться в условиях модельного эксперимента. Модуль упругости композита составляет 0,54 МПа, что на 20</w:t>
      </w:r>
      <w:r>
        <w:rPr>
          <w:rFonts w:ascii="Arial" w:hAnsi="Arial" w:cs="Arial"/>
          <w:sz w:val="17"/>
          <w:szCs w:val="17"/>
        </w:rPr>
        <w:t> %</w:t>
      </w:r>
      <w:r w:rsidRPr="00AC5C4D">
        <w:rPr>
          <w:rFonts w:ascii="Arial" w:hAnsi="Arial" w:cs="Arial"/>
          <w:sz w:val="17"/>
          <w:szCs w:val="17"/>
        </w:rPr>
        <w:t xml:space="preserve"> меньше упругости исходного полотна (20</w:t>
      </w:r>
      <w:r>
        <w:rPr>
          <w:rFonts w:ascii="Arial" w:hAnsi="Arial" w:cs="Arial"/>
          <w:sz w:val="17"/>
          <w:szCs w:val="17"/>
        </w:rPr>
        <w:t xml:space="preserve"> </w:t>
      </w:r>
      <w:r w:rsidRPr="00AC5C4D">
        <w:rPr>
          <w:rFonts w:ascii="Arial" w:hAnsi="Arial" w:cs="Arial"/>
          <w:sz w:val="17"/>
          <w:szCs w:val="17"/>
        </w:rPr>
        <w:t>°С).</w:t>
      </w:r>
    </w:p>
    <w:p w14:paraId="78D71E90" w14:textId="1A92C8AF" w:rsidR="00D74033" w:rsidRPr="005670ED" w:rsidRDefault="00D74033" w:rsidP="005670ED">
      <w:pPr>
        <w:widowControl w:val="0"/>
        <w:jc w:val="center"/>
        <w:rPr>
          <w:rFonts w:ascii="Arial" w:hAnsi="Arial" w:cs="Arial"/>
          <w:sz w:val="6"/>
          <w:szCs w:val="6"/>
        </w:rPr>
      </w:pPr>
    </w:p>
    <w:p w14:paraId="2B369CFA" w14:textId="0080A98A" w:rsidR="00850BF4" w:rsidRPr="00AC5C4D" w:rsidRDefault="0031015D" w:rsidP="005670ED">
      <w:pPr>
        <w:widowControl w:val="0"/>
        <w:jc w:val="center"/>
        <w:rPr>
          <w:rFonts w:ascii="Arial" w:hAnsi="Arial" w:cs="Arial"/>
          <w:sz w:val="17"/>
          <w:szCs w:val="17"/>
          <w:lang w:val="en-US"/>
        </w:rPr>
      </w:pPr>
      <w:r>
        <w:rPr>
          <w:rFonts w:ascii="Arial" w:hAnsi="Arial" w:cs="Arial"/>
          <w:noProof/>
          <w:sz w:val="17"/>
          <w:szCs w:val="17"/>
          <w:lang w:val="en-US"/>
        </w:rPr>
        <w:drawing>
          <wp:inline distT="0" distB="0" distL="0" distR="0" wp14:anchorId="223D7214" wp14:editId="4700838F">
            <wp:extent cx="2119312" cy="1853411"/>
            <wp:effectExtent l="0" t="0" r="0" b="0"/>
            <wp:docPr id="121512553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t="3474" b="3952"/>
                    <a:stretch>
                      <a:fillRect/>
                    </a:stretch>
                  </pic:blipFill>
                  <pic:spPr bwMode="auto">
                    <a:xfrm>
                      <a:off x="0" y="0"/>
                      <a:ext cx="2119312" cy="1853411"/>
                    </a:xfrm>
                    <a:prstGeom prst="rect">
                      <a:avLst/>
                    </a:prstGeom>
                    <a:noFill/>
                    <a:ln>
                      <a:noFill/>
                    </a:ln>
                    <a:extLst>
                      <a:ext uri="{53640926-AAD7-44D8-BBD7-CCE9431645EC}">
                        <a14:shadowObscured xmlns:a14="http://schemas.microsoft.com/office/drawing/2010/main"/>
                      </a:ext>
                    </a:extLst>
                  </pic:spPr>
                </pic:pic>
              </a:graphicData>
            </a:graphic>
          </wp:inline>
        </w:drawing>
      </w:r>
    </w:p>
    <w:p w14:paraId="1548C8DE" w14:textId="3A1D6188" w:rsidR="00836C0D" w:rsidRPr="00D167C3" w:rsidRDefault="00836C0D" w:rsidP="005670ED">
      <w:pPr>
        <w:widowControl w:val="0"/>
        <w:jc w:val="center"/>
        <w:rPr>
          <w:rFonts w:ascii="Arial" w:hAnsi="Arial" w:cs="Arial"/>
          <w:sz w:val="17"/>
          <w:szCs w:val="17"/>
          <w:lang w:val="en-US"/>
        </w:rPr>
      </w:pPr>
      <w:r w:rsidRPr="00AC5C4D">
        <w:rPr>
          <w:rFonts w:ascii="Arial" w:hAnsi="Arial" w:cs="Arial"/>
          <w:sz w:val="17"/>
          <w:szCs w:val="17"/>
        </w:rPr>
        <w:t>Рисунок 2 – Расчетная (по уравнению 3) деформация эластичного восстановления полотна с резиновым слоем EPDM после сжатия в течение 5 с под нагрузкой 0.8 МПа. Предварительная</w:t>
      </w:r>
      <w:r w:rsidRPr="00D167C3">
        <w:rPr>
          <w:rFonts w:ascii="Arial" w:hAnsi="Arial" w:cs="Arial"/>
          <w:sz w:val="17"/>
          <w:szCs w:val="17"/>
          <w:lang w:val="en-US"/>
        </w:rPr>
        <w:t xml:space="preserve"> </w:t>
      </w:r>
      <w:r w:rsidRPr="00AC5C4D">
        <w:rPr>
          <w:rFonts w:ascii="Arial" w:hAnsi="Arial" w:cs="Arial"/>
          <w:sz w:val="17"/>
          <w:szCs w:val="17"/>
        </w:rPr>
        <w:t>термообработка</w:t>
      </w:r>
      <w:r w:rsidRPr="00D167C3">
        <w:rPr>
          <w:rFonts w:ascii="Arial" w:hAnsi="Arial" w:cs="Arial"/>
          <w:sz w:val="17"/>
          <w:szCs w:val="17"/>
          <w:lang w:val="en-US"/>
        </w:rPr>
        <w:t xml:space="preserve"> </w:t>
      </w:r>
      <w:r w:rsidRPr="00AC5C4D">
        <w:rPr>
          <w:rFonts w:ascii="Arial" w:hAnsi="Arial" w:cs="Arial"/>
          <w:sz w:val="17"/>
          <w:szCs w:val="17"/>
        </w:rPr>
        <w:t>полотна</w:t>
      </w:r>
      <w:r w:rsidRPr="00D167C3">
        <w:rPr>
          <w:rFonts w:ascii="Arial" w:hAnsi="Arial" w:cs="Arial"/>
          <w:sz w:val="17"/>
          <w:szCs w:val="17"/>
          <w:lang w:val="en-US"/>
        </w:rPr>
        <w:t xml:space="preserve"> </w:t>
      </w:r>
      <w:r w:rsidRPr="00AC5C4D">
        <w:rPr>
          <w:rFonts w:ascii="Arial" w:hAnsi="Arial" w:cs="Arial"/>
          <w:sz w:val="17"/>
          <w:szCs w:val="17"/>
        </w:rPr>
        <w:t>при</w:t>
      </w:r>
      <w:r w:rsidRPr="00D167C3">
        <w:rPr>
          <w:rFonts w:ascii="Arial" w:hAnsi="Arial" w:cs="Arial"/>
          <w:sz w:val="17"/>
          <w:szCs w:val="17"/>
          <w:lang w:val="en-US"/>
        </w:rPr>
        <w:t xml:space="preserve"> </w:t>
      </w:r>
      <w:r w:rsidRPr="00AC5C4D">
        <w:rPr>
          <w:rFonts w:ascii="Arial" w:hAnsi="Arial" w:cs="Arial"/>
          <w:sz w:val="17"/>
          <w:szCs w:val="17"/>
        </w:rPr>
        <w:t>температуре</w:t>
      </w:r>
      <w:r w:rsidRPr="00D167C3">
        <w:rPr>
          <w:rFonts w:ascii="Arial" w:hAnsi="Arial" w:cs="Arial"/>
          <w:sz w:val="17"/>
          <w:szCs w:val="17"/>
          <w:lang w:val="en-US"/>
        </w:rPr>
        <w:t xml:space="preserve"> 20</w:t>
      </w:r>
      <w:r w:rsidR="0031015D" w:rsidRPr="00D167C3">
        <w:rPr>
          <w:rFonts w:ascii="Arial" w:hAnsi="Arial" w:cs="Arial"/>
          <w:sz w:val="17"/>
          <w:szCs w:val="17"/>
          <w:lang w:val="en-US"/>
        </w:rPr>
        <w:t xml:space="preserve"> </w:t>
      </w:r>
      <w:r w:rsidRPr="00D167C3">
        <w:rPr>
          <w:rFonts w:ascii="Arial" w:hAnsi="Arial" w:cs="Arial"/>
          <w:sz w:val="17"/>
          <w:szCs w:val="17"/>
          <w:lang w:val="en-US"/>
        </w:rPr>
        <w:t>°</w:t>
      </w:r>
      <w:r w:rsidRPr="00AC5C4D">
        <w:rPr>
          <w:rFonts w:ascii="Arial" w:hAnsi="Arial" w:cs="Arial"/>
          <w:sz w:val="17"/>
          <w:szCs w:val="17"/>
        </w:rPr>
        <w:t>С</w:t>
      </w:r>
      <w:r w:rsidRPr="00D167C3">
        <w:rPr>
          <w:rFonts w:ascii="Arial" w:hAnsi="Arial" w:cs="Arial"/>
          <w:sz w:val="17"/>
          <w:szCs w:val="17"/>
          <w:lang w:val="en-US"/>
        </w:rPr>
        <w:t xml:space="preserve"> (1), 50</w:t>
      </w:r>
      <w:r w:rsidR="0031015D" w:rsidRPr="00D167C3">
        <w:rPr>
          <w:rFonts w:ascii="Arial" w:hAnsi="Arial" w:cs="Arial"/>
          <w:sz w:val="17"/>
          <w:szCs w:val="17"/>
          <w:lang w:val="en-US"/>
        </w:rPr>
        <w:t xml:space="preserve"> </w:t>
      </w:r>
      <w:r w:rsidRPr="00D167C3">
        <w:rPr>
          <w:rFonts w:ascii="Arial" w:hAnsi="Arial" w:cs="Arial"/>
          <w:sz w:val="17"/>
          <w:szCs w:val="17"/>
          <w:lang w:val="en-US"/>
        </w:rPr>
        <w:t>°</w:t>
      </w:r>
      <w:r w:rsidRPr="00AC5C4D">
        <w:rPr>
          <w:rFonts w:ascii="Arial" w:hAnsi="Arial" w:cs="Arial"/>
          <w:sz w:val="17"/>
          <w:szCs w:val="17"/>
        </w:rPr>
        <w:t>С</w:t>
      </w:r>
      <w:r w:rsidRPr="00D167C3">
        <w:rPr>
          <w:rFonts w:ascii="Arial" w:hAnsi="Arial" w:cs="Arial"/>
          <w:sz w:val="17"/>
          <w:szCs w:val="17"/>
          <w:lang w:val="en-US"/>
        </w:rPr>
        <w:t xml:space="preserve"> (2) </w:t>
      </w:r>
      <w:r w:rsidRPr="00AC5C4D">
        <w:rPr>
          <w:rFonts w:ascii="Arial" w:hAnsi="Arial" w:cs="Arial"/>
          <w:sz w:val="17"/>
          <w:szCs w:val="17"/>
        </w:rPr>
        <w:t>и</w:t>
      </w:r>
      <w:r w:rsidR="0031015D" w:rsidRPr="00D167C3">
        <w:rPr>
          <w:rFonts w:ascii="Arial" w:hAnsi="Arial" w:cs="Arial"/>
          <w:sz w:val="17"/>
          <w:szCs w:val="17"/>
          <w:lang w:val="en-US"/>
        </w:rPr>
        <w:t xml:space="preserve"> </w:t>
      </w:r>
      <w:r w:rsidRPr="00D167C3">
        <w:rPr>
          <w:rFonts w:ascii="Arial" w:hAnsi="Arial" w:cs="Arial"/>
          <w:sz w:val="17"/>
          <w:szCs w:val="17"/>
          <w:lang w:val="en-US"/>
        </w:rPr>
        <w:t>150</w:t>
      </w:r>
      <w:r w:rsidR="0031015D" w:rsidRPr="00D167C3">
        <w:rPr>
          <w:rFonts w:ascii="Arial" w:hAnsi="Arial" w:cs="Arial"/>
          <w:sz w:val="17"/>
          <w:szCs w:val="17"/>
          <w:lang w:val="en-US"/>
        </w:rPr>
        <w:t xml:space="preserve"> </w:t>
      </w:r>
      <w:r w:rsidRPr="00D167C3">
        <w:rPr>
          <w:rFonts w:ascii="Arial" w:hAnsi="Arial" w:cs="Arial"/>
          <w:sz w:val="17"/>
          <w:szCs w:val="17"/>
          <w:lang w:val="en-US"/>
        </w:rPr>
        <w:t>°</w:t>
      </w:r>
      <w:r w:rsidRPr="00AC5C4D">
        <w:rPr>
          <w:rFonts w:ascii="Arial" w:hAnsi="Arial" w:cs="Arial"/>
          <w:sz w:val="17"/>
          <w:szCs w:val="17"/>
        </w:rPr>
        <w:t>С</w:t>
      </w:r>
      <w:r w:rsidRPr="00D167C3">
        <w:rPr>
          <w:rFonts w:ascii="Arial" w:hAnsi="Arial" w:cs="Arial"/>
          <w:sz w:val="17"/>
          <w:szCs w:val="17"/>
          <w:lang w:val="en-US"/>
        </w:rPr>
        <w:t xml:space="preserve"> (3)</w:t>
      </w:r>
    </w:p>
    <w:p w14:paraId="03403D5F" w14:textId="77777777" w:rsidR="0031015D" w:rsidRPr="00D167C3" w:rsidRDefault="0031015D" w:rsidP="005670ED">
      <w:pPr>
        <w:widowControl w:val="0"/>
        <w:jc w:val="center"/>
        <w:rPr>
          <w:rFonts w:ascii="Arial" w:hAnsi="Arial" w:cs="Arial"/>
          <w:sz w:val="8"/>
          <w:szCs w:val="8"/>
          <w:lang w:val="en-US"/>
        </w:rPr>
      </w:pPr>
    </w:p>
    <w:p w14:paraId="244E96AF" w14:textId="051AC3E5" w:rsidR="00836C0D" w:rsidRPr="0031015D" w:rsidRDefault="00836C0D" w:rsidP="005670ED">
      <w:pPr>
        <w:widowControl w:val="0"/>
        <w:jc w:val="center"/>
        <w:rPr>
          <w:rFonts w:ascii="Arial" w:hAnsi="Arial" w:cs="Arial"/>
          <w:sz w:val="17"/>
          <w:szCs w:val="17"/>
          <w:lang w:val="en-US"/>
        </w:rPr>
      </w:pPr>
      <w:r w:rsidRPr="00AC5C4D">
        <w:rPr>
          <w:rFonts w:ascii="Arial" w:hAnsi="Arial" w:cs="Arial"/>
          <w:sz w:val="17"/>
          <w:szCs w:val="17"/>
          <w:lang w:val="en-US"/>
        </w:rPr>
        <w:t>Figure 2 – Calculated (according to equation 3) elastic recovery deformation of the canvas with an EPDM rubber layer after compression for 5 s under a load of 0.8 MPa. Preliminary heat treatment of the canvas at temperatures of 20</w:t>
      </w:r>
      <w:r w:rsidR="0031015D" w:rsidRPr="0031015D">
        <w:rPr>
          <w:rFonts w:ascii="Arial" w:hAnsi="Arial" w:cs="Arial"/>
          <w:sz w:val="17"/>
          <w:szCs w:val="17"/>
          <w:lang w:val="en-US"/>
        </w:rPr>
        <w:t xml:space="preserve"> </w:t>
      </w:r>
      <w:r w:rsidRPr="00AC5C4D">
        <w:rPr>
          <w:rFonts w:ascii="Arial" w:hAnsi="Arial" w:cs="Arial"/>
          <w:sz w:val="17"/>
          <w:szCs w:val="17"/>
          <w:lang w:val="en-US"/>
        </w:rPr>
        <w:t>°C (1), 50</w:t>
      </w:r>
      <w:r w:rsidR="0031015D" w:rsidRPr="0031015D">
        <w:rPr>
          <w:rFonts w:ascii="Arial" w:hAnsi="Arial" w:cs="Arial"/>
          <w:sz w:val="17"/>
          <w:szCs w:val="17"/>
          <w:lang w:val="en-US"/>
        </w:rPr>
        <w:t xml:space="preserve"> </w:t>
      </w:r>
      <w:r w:rsidRPr="00AC5C4D">
        <w:rPr>
          <w:rFonts w:ascii="Arial" w:hAnsi="Arial" w:cs="Arial"/>
          <w:sz w:val="17"/>
          <w:szCs w:val="17"/>
          <w:lang w:val="en-US"/>
        </w:rPr>
        <w:t>°C (2) and 150</w:t>
      </w:r>
      <w:r w:rsidR="0031015D" w:rsidRPr="0031015D">
        <w:rPr>
          <w:rFonts w:ascii="Arial" w:hAnsi="Arial" w:cs="Arial"/>
          <w:sz w:val="17"/>
          <w:szCs w:val="17"/>
          <w:lang w:val="en-US"/>
        </w:rPr>
        <w:t xml:space="preserve"> </w:t>
      </w:r>
      <w:r w:rsidRPr="00AC5C4D">
        <w:rPr>
          <w:rFonts w:ascii="Arial" w:hAnsi="Arial" w:cs="Arial"/>
          <w:sz w:val="17"/>
          <w:szCs w:val="17"/>
          <w:lang w:val="en-US"/>
        </w:rPr>
        <w:t>°C (3)</w:t>
      </w:r>
    </w:p>
    <w:p w14:paraId="738C3573" w14:textId="77777777" w:rsidR="0031015D" w:rsidRPr="005670ED" w:rsidRDefault="0031015D" w:rsidP="005670ED">
      <w:pPr>
        <w:widowControl w:val="0"/>
        <w:jc w:val="center"/>
        <w:rPr>
          <w:rFonts w:ascii="Arial" w:hAnsi="Arial" w:cs="Arial"/>
          <w:sz w:val="8"/>
          <w:szCs w:val="8"/>
          <w:lang w:val="en-US"/>
        </w:rPr>
      </w:pPr>
    </w:p>
    <w:p w14:paraId="539FE2C0" w14:textId="77777777" w:rsidR="00836C0D" w:rsidRPr="0031015D" w:rsidRDefault="00836C0D" w:rsidP="005670ED">
      <w:pPr>
        <w:widowControl w:val="0"/>
        <w:ind w:firstLine="426"/>
        <w:jc w:val="both"/>
        <w:rPr>
          <w:rFonts w:ascii="Arial" w:hAnsi="Arial" w:cs="Arial"/>
          <w:spacing w:val="-2"/>
          <w:sz w:val="17"/>
          <w:szCs w:val="17"/>
        </w:rPr>
      </w:pPr>
      <w:r w:rsidRPr="0031015D">
        <w:rPr>
          <w:rFonts w:ascii="Arial" w:hAnsi="Arial" w:cs="Arial"/>
          <w:spacing w:val="-2"/>
          <w:sz w:val="17"/>
          <w:szCs w:val="17"/>
        </w:rPr>
        <w:t>Дальнейшее увеличение температуры обжига сверх 50 °С делает полотно тверже, а после термальной обработки при 250 °С полотно становится практически неспособными к эластичной деформации сжатия в принятых в модельном эксперименте условиях.</w:t>
      </w:r>
    </w:p>
    <w:p w14:paraId="37CAC833" w14:textId="77777777" w:rsidR="00D74033" w:rsidRPr="005670ED" w:rsidRDefault="00D74033" w:rsidP="005670ED">
      <w:pPr>
        <w:widowControl w:val="0"/>
        <w:ind w:firstLine="426"/>
        <w:jc w:val="both"/>
        <w:rPr>
          <w:rFonts w:ascii="Arial" w:hAnsi="Arial" w:cs="Arial"/>
          <w:sz w:val="6"/>
          <w:szCs w:val="6"/>
        </w:rPr>
      </w:pPr>
    </w:p>
    <w:p w14:paraId="5CA958DB" w14:textId="77777777" w:rsidR="00850BF4" w:rsidRPr="00AC5C4D" w:rsidRDefault="006131C0" w:rsidP="005670ED">
      <w:pPr>
        <w:widowControl w:val="0"/>
        <w:jc w:val="center"/>
        <w:rPr>
          <w:rFonts w:ascii="Arial" w:hAnsi="Arial" w:cs="Arial"/>
          <w:b/>
          <w:sz w:val="17"/>
          <w:szCs w:val="17"/>
        </w:rPr>
      </w:pPr>
      <w:r w:rsidRPr="00AC5C4D">
        <w:rPr>
          <w:rFonts w:ascii="Arial" w:hAnsi="Arial" w:cs="Arial"/>
          <w:b/>
          <w:sz w:val="17"/>
          <w:szCs w:val="17"/>
        </w:rPr>
        <w:t>ОБСУЖДЕНИЕ</w:t>
      </w:r>
    </w:p>
    <w:p w14:paraId="67C2AC50" w14:textId="77777777" w:rsidR="00850BF4" w:rsidRPr="00D167C3" w:rsidRDefault="00850BF4" w:rsidP="005670ED">
      <w:pPr>
        <w:widowControl w:val="0"/>
        <w:jc w:val="center"/>
        <w:rPr>
          <w:rFonts w:ascii="Arial" w:hAnsi="Arial" w:cs="Arial"/>
          <w:b/>
          <w:sz w:val="6"/>
          <w:szCs w:val="6"/>
        </w:rPr>
      </w:pPr>
    </w:p>
    <w:p w14:paraId="32596257" w14:textId="5ED883B2" w:rsidR="00850BF4" w:rsidRPr="002812B8" w:rsidRDefault="00836C0D" w:rsidP="005670ED">
      <w:pPr>
        <w:widowControl w:val="0"/>
        <w:ind w:firstLine="480"/>
        <w:jc w:val="both"/>
        <w:rPr>
          <w:rFonts w:ascii="Arial" w:hAnsi="Arial" w:cs="Arial"/>
          <w:spacing w:val="-4"/>
          <w:sz w:val="17"/>
          <w:szCs w:val="17"/>
        </w:rPr>
      </w:pPr>
      <w:r w:rsidRPr="002812B8">
        <w:rPr>
          <w:rFonts w:ascii="Arial" w:hAnsi="Arial" w:cs="Arial"/>
          <w:spacing w:val="-4"/>
          <w:sz w:val="17"/>
          <w:szCs w:val="17"/>
        </w:rPr>
        <w:t>Наилучшими печатными свойствами будут обладать мягкие упругие материалы, поэтому необходимо чтобы время релаксации было минимальным и полотно успевало восстановиться при циклическом сжатии в 10-15 Гц при этом модуль упругости должен находиться в пределах 0,4-0,8 МПа для создания необходимого давления в зоне печати, что будет достаточным для переноса краски и не будет вызывать поломки узлов печатной машины. Это следует из теории Упругой деформации Р.</w:t>
      </w:r>
      <w:r w:rsidR="002812B8" w:rsidRPr="002812B8">
        <w:rPr>
          <w:rFonts w:ascii="Arial" w:hAnsi="Arial" w:cs="Arial"/>
          <w:spacing w:val="-4"/>
          <w:sz w:val="17"/>
          <w:szCs w:val="17"/>
        </w:rPr>
        <w:t xml:space="preserve"> </w:t>
      </w:r>
      <w:r w:rsidRPr="002812B8">
        <w:rPr>
          <w:rFonts w:ascii="Arial" w:hAnsi="Arial" w:cs="Arial"/>
          <w:spacing w:val="-4"/>
          <w:sz w:val="17"/>
          <w:szCs w:val="17"/>
        </w:rPr>
        <w:t>Г. Могинов, Б.</w:t>
      </w:r>
      <w:r w:rsidR="002812B8" w:rsidRPr="002812B8">
        <w:rPr>
          <w:rFonts w:ascii="Arial" w:hAnsi="Arial" w:cs="Arial"/>
          <w:spacing w:val="-4"/>
          <w:sz w:val="17"/>
          <w:szCs w:val="17"/>
        </w:rPr>
        <w:t xml:space="preserve"> </w:t>
      </w:r>
      <w:r w:rsidRPr="002812B8">
        <w:rPr>
          <w:rFonts w:ascii="Arial" w:hAnsi="Arial" w:cs="Arial"/>
          <w:spacing w:val="-4"/>
          <w:sz w:val="17"/>
          <w:szCs w:val="17"/>
        </w:rPr>
        <w:t>А. Роев при проточке цилиндров 1.7 – 2.6 мм при теории влияния компрессионных свойств подложки Медяк Д.М смоделировавшей процесс растискивания растровых точек [12,13].</w:t>
      </w:r>
    </w:p>
    <w:p w14:paraId="10B4F41D" w14:textId="77777777" w:rsidR="0031015D" w:rsidRPr="005670ED" w:rsidRDefault="0031015D" w:rsidP="005670ED">
      <w:pPr>
        <w:widowControl w:val="0"/>
        <w:ind w:firstLine="480"/>
        <w:jc w:val="both"/>
        <w:rPr>
          <w:rFonts w:ascii="Arial" w:hAnsi="Arial" w:cs="Arial"/>
          <w:sz w:val="6"/>
          <w:szCs w:val="6"/>
        </w:rPr>
      </w:pPr>
    </w:p>
    <w:p w14:paraId="2A1E5EF3" w14:textId="21E108EA" w:rsidR="00836C0D" w:rsidRPr="002812B8" w:rsidRDefault="00836C0D" w:rsidP="005670ED">
      <w:pPr>
        <w:widowControl w:val="0"/>
        <w:jc w:val="both"/>
        <w:rPr>
          <w:rFonts w:ascii="Arial" w:hAnsi="Arial" w:cs="Arial"/>
          <w:spacing w:val="-4"/>
          <w:sz w:val="17"/>
          <w:szCs w:val="17"/>
        </w:rPr>
      </w:pPr>
      <w:r w:rsidRPr="002812B8">
        <w:rPr>
          <w:rFonts w:ascii="Arial" w:hAnsi="Arial" w:cs="Arial"/>
          <w:spacing w:val="-4"/>
          <w:sz w:val="17"/>
          <w:szCs w:val="17"/>
        </w:rPr>
        <w:t xml:space="preserve">Таблица 1 – </w:t>
      </w:r>
      <w:r w:rsidR="00791E9B" w:rsidRPr="002812B8">
        <w:rPr>
          <w:rFonts w:ascii="Arial" w:hAnsi="Arial" w:cs="Arial"/>
          <w:spacing w:val="-4"/>
          <w:sz w:val="17"/>
          <w:szCs w:val="17"/>
        </w:rPr>
        <w:t>Характеристика</w:t>
      </w:r>
      <w:r w:rsidR="0031015D" w:rsidRPr="002812B8">
        <w:rPr>
          <w:rFonts w:ascii="Arial" w:hAnsi="Arial" w:cs="Arial"/>
          <w:spacing w:val="-4"/>
          <w:sz w:val="17"/>
          <w:szCs w:val="17"/>
        </w:rPr>
        <w:t xml:space="preserve"> </w:t>
      </w:r>
      <w:r w:rsidR="00791E9B" w:rsidRPr="002812B8">
        <w:rPr>
          <w:rFonts w:ascii="Arial" w:hAnsi="Arial" w:cs="Arial"/>
          <w:spacing w:val="-4"/>
          <w:sz w:val="17"/>
          <w:szCs w:val="17"/>
        </w:rPr>
        <w:t>деформации сжатия и</w:t>
      </w:r>
      <w:r w:rsidR="0031015D" w:rsidRPr="002812B8">
        <w:rPr>
          <w:rFonts w:ascii="Arial" w:hAnsi="Arial" w:cs="Arial"/>
          <w:spacing w:val="-4"/>
          <w:sz w:val="17"/>
          <w:szCs w:val="17"/>
        </w:rPr>
        <w:t xml:space="preserve"> </w:t>
      </w:r>
      <w:r w:rsidR="00791E9B" w:rsidRPr="002812B8">
        <w:rPr>
          <w:rFonts w:ascii="Arial" w:hAnsi="Arial" w:cs="Arial"/>
          <w:spacing w:val="-4"/>
          <w:sz w:val="17"/>
          <w:szCs w:val="17"/>
        </w:rPr>
        <w:t xml:space="preserve">восстановления толщины образца полотна со слоем </w:t>
      </w:r>
      <w:r w:rsidR="00791E9B" w:rsidRPr="002812B8">
        <w:rPr>
          <w:rFonts w:ascii="Arial" w:hAnsi="Arial" w:cs="Arial"/>
          <w:spacing w:val="-4"/>
          <w:sz w:val="17"/>
          <w:szCs w:val="17"/>
          <w:lang w:val="en-US"/>
        </w:rPr>
        <w:t>EPDM</w:t>
      </w:r>
    </w:p>
    <w:p w14:paraId="6A2D64B8" w14:textId="77777777" w:rsidR="00836C0D" w:rsidRPr="005670ED" w:rsidRDefault="00836C0D" w:rsidP="005670ED">
      <w:pPr>
        <w:widowControl w:val="0"/>
        <w:jc w:val="both"/>
        <w:rPr>
          <w:rFonts w:ascii="Arial" w:hAnsi="Arial" w:cs="Arial"/>
          <w:sz w:val="6"/>
          <w:szCs w:val="6"/>
        </w:rPr>
      </w:pPr>
    </w:p>
    <w:p w14:paraId="6A7DDBE1" w14:textId="77777777" w:rsidR="00836C0D" w:rsidRPr="002812B8" w:rsidRDefault="00836C0D" w:rsidP="005670ED">
      <w:pPr>
        <w:widowControl w:val="0"/>
        <w:jc w:val="both"/>
        <w:rPr>
          <w:rFonts w:ascii="Arial" w:hAnsi="Arial" w:cs="Arial"/>
          <w:spacing w:val="-6"/>
          <w:sz w:val="17"/>
          <w:szCs w:val="17"/>
          <w:lang w:val="en-US"/>
        </w:rPr>
      </w:pPr>
      <w:r w:rsidRPr="002812B8">
        <w:rPr>
          <w:rFonts w:ascii="Arial" w:hAnsi="Arial" w:cs="Arial"/>
          <w:spacing w:val="-6"/>
          <w:sz w:val="17"/>
          <w:szCs w:val="17"/>
          <w:lang w:val="en-US"/>
        </w:rPr>
        <w:t xml:space="preserve">Table 1 – </w:t>
      </w:r>
      <w:r w:rsidR="00164F17" w:rsidRPr="002812B8">
        <w:rPr>
          <w:rFonts w:ascii="Arial" w:hAnsi="Arial" w:cs="Arial"/>
          <w:spacing w:val="-6"/>
          <w:sz w:val="17"/>
          <w:szCs w:val="17"/>
          <w:lang w:val="en-US"/>
        </w:rPr>
        <w:t>Characteristics of compressive deformation and thickness recovery of a fabric sample with an EPDM layer</w:t>
      </w:r>
    </w:p>
    <w:p w14:paraId="79693C4C" w14:textId="77777777" w:rsidR="00164F17" w:rsidRPr="00D4396E" w:rsidRDefault="00164F17" w:rsidP="005670ED">
      <w:pPr>
        <w:widowControl w:val="0"/>
        <w:jc w:val="both"/>
        <w:rPr>
          <w:rFonts w:ascii="Arial" w:hAnsi="Arial" w:cs="Arial"/>
          <w:sz w:val="4"/>
          <w:szCs w:val="4"/>
          <w:lang w:val="en-US"/>
        </w:rPr>
      </w:pPr>
    </w:p>
    <w:tbl>
      <w:tblPr>
        <w:tblStyle w:val="af2"/>
        <w:tblW w:w="4361" w:type="dxa"/>
        <w:jc w:val="center"/>
        <w:tblLayout w:type="fixed"/>
        <w:tblLook w:val="04A0" w:firstRow="1" w:lastRow="0" w:firstColumn="1" w:lastColumn="0" w:noHBand="0" w:noVBand="1"/>
      </w:tblPr>
      <w:tblGrid>
        <w:gridCol w:w="959"/>
        <w:gridCol w:w="1417"/>
        <w:gridCol w:w="992"/>
        <w:gridCol w:w="993"/>
      </w:tblGrid>
      <w:tr w:rsidR="00164F17" w:rsidRPr="00D4396E" w14:paraId="54008167" w14:textId="77777777" w:rsidTr="005670ED">
        <w:trPr>
          <w:jc w:val="center"/>
        </w:trPr>
        <w:tc>
          <w:tcPr>
            <w:tcW w:w="959" w:type="dxa"/>
            <w:vAlign w:val="center"/>
          </w:tcPr>
          <w:p w14:paraId="553B2F96" w14:textId="77777777" w:rsidR="00164F17" w:rsidRPr="00D4396E" w:rsidRDefault="00164F17" w:rsidP="005670ED">
            <w:pPr>
              <w:pStyle w:val="Paragraph"/>
              <w:widowControl w:val="0"/>
              <w:ind w:firstLine="0"/>
              <w:jc w:val="center"/>
              <w:rPr>
                <w:rFonts w:ascii="Arial" w:hAnsi="Arial" w:cs="Arial"/>
                <w:sz w:val="16"/>
                <w:szCs w:val="16"/>
                <w:lang w:val="ru-RU"/>
              </w:rPr>
            </w:pPr>
            <w:r w:rsidRPr="00D4396E">
              <w:rPr>
                <w:rFonts w:ascii="Arial" w:hAnsi="Arial" w:cs="Arial"/>
                <w:sz w:val="16"/>
                <w:szCs w:val="16"/>
                <w:lang w:val="ru-RU"/>
              </w:rPr>
              <w:t xml:space="preserve">Температура термообработки, </w:t>
            </w:r>
            <w:r w:rsidRPr="00D4396E">
              <w:rPr>
                <w:rFonts w:ascii="Arial" w:hAnsi="Arial" w:cs="Arial"/>
                <w:sz w:val="16"/>
                <w:szCs w:val="16"/>
                <w:vertAlign w:val="superscript"/>
                <w:lang w:val="ru-RU"/>
              </w:rPr>
              <w:t>о</w:t>
            </w:r>
            <w:r w:rsidRPr="00D4396E">
              <w:rPr>
                <w:rFonts w:ascii="Arial" w:hAnsi="Arial" w:cs="Arial"/>
                <w:sz w:val="16"/>
                <w:szCs w:val="16"/>
                <w:lang w:val="ru-RU"/>
              </w:rPr>
              <w:t>C</w:t>
            </w:r>
          </w:p>
        </w:tc>
        <w:tc>
          <w:tcPr>
            <w:tcW w:w="1417" w:type="dxa"/>
            <w:vAlign w:val="center"/>
          </w:tcPr>
          <w:p w14:paraId="5A9D709F" w14:textId="4D609D52" w:rsidR="00164F17" w:rsidRPr="00D4396E" w:rsidRDefault="00164F17" w:rsidP="005670ED">
            <w:pPr>
              <w:pStyle w:val="Paragraph"/>
              <w:widowControl w:val="0"/>
              <w:ind w:firstLine="0"/>
              <w:jc w:val="center"/>
              <w:rPr>
                <w:rFonts w:ascii="Arial" w:hAnsi="Arial" w:cs="Arial"/>
                <w:sz w:val="16"/>
                <w:szCs w:val="16"/>
                <w:lang w:val="ru-RU"/>
              </w:rPr>
            </w:pPr>
            <w:r w:rsidRPr="00D4396E">
              <w:rPr>
                <w:rFonts w:ascii="Arial" w:hAnsi="Arial" w:cs="Arial"/>
                <w:sz w:val="16"/>
                <w:szCs w:val="16"/>
                <w:lang w:val="ru-RU"/>
              </w:rPr>
              <w:t>Относительная деформация под нагрузкой 0.8 МПа,</w:t>
            </w:r>
            <w:r w:rsidR="00E905BD" w:rsidRPr="00D4396E">
              <w:rPr>
                <w:rFonts w:ascii="Arial" w:hAnsi="Arial" w:cs="Arial"/>
                <w:sz w:val="16"/>
                <w:szCs w:val="16"/>
                <w:lang w:val="ru-RU"/>
              </w:rPr>
              <w:t> %</w:t>
            </w:r>
          </w:p>
        </w:tc>
        <w:tc>
          <w:tcPr>
            <w:tcW w:w="992" w:type="dxa"/>
            <w:vAlign w:val="center"/>
          </w:tcPr>
          <w:p w14:paraId="64F66983" w14:textId="77777777" w:rsidR="00164F17" w:rsidRPr="00D4396E" w:rsidRDefault="00164F17" w:rsidP="005670ED">
            <w:pPr>
              <w:pStyle w:val="Paragraph"/>
              <w:widowControl w:val="0"/>
              <w:ind w:firstLine="0"/>
              <w:jc w:val="center"/>
              <w:rPr>
                <w:rFonts w:ascii="Arial" w:hAnsi="Arial" w:cs="Arial"/>
                <w:sz w:val="16"/>
                <w:szCs w:val="16"/>
                <w:lang w:val="ru-RU"/>
              </w:rPr>
            </w:pPr>
            <w:r w:rsidRPr="00D4396E">
              <w:rPr>
                <w:rFonts w:ascii="Arial" w:hAnsi="Arial" w:cs="Arial"/>
                <w:sz w:val="16"/>
                <w:szCs w:val="16"/>
                <w:lang w:val="ru-RU"/>
              </w:rPr>
              <w:t>Модуль упругости Е, МПа</w:t>
            </w:r>
          </w:p>
        </w:tc>
        <w:tc>
          <w:tcPr>
            <w:tcW w:w="993" w:type="dxa"/>
            <w:vAlign w:val="center"/>
          </w:tcPr>
          <w:p w14:paraId="5C3ABA0E" w14:textId="77777777" w:rsidR="00164F17" w:rsidRPr="00D4396E" w:rsidRDefault="00164F17" w:rsidP="005670ED">
            <w:pPr>
              <w:pStyle w:val="Paragraph"/>
              <w:widowControl w:val="0"/>
              <w:ind w:firstLine="0"/>
              <w:jc w:val="center"/>
              <w:rPr>
                <w:rFonts w:ascii="Arial" w:hAnsi="Arial" w:cs="Arial"/>
                <w:sz w:val="16"/>
                <w:szCs w:val="16"/>
                <w:lang w:val="ru-RU"/>
              </w:rPr>
            </w:pPr>
            <w:r w:rsidRPr="00D4396E">
              <w:rPr>
                <w:rFonts w:ascii="Arial" w:hAnsi="Arial" w:cs="Arial"/>
                <w:sz w:val="16"/>
                <w:szCs w:val="16"/>
                <w:lang w:val="ru-RU"/>
              </w:rPr>
              <w:t>Время релак</w:t>
            </w:r>
            <w:r w:rsidR="006A7E89" w:rsidRPr="00D4396E">
              <w:rPr>
                <w:rFonts w:ascii="Arial" w:hAnsi="Arial" w:cs="Arial"/>
                <w:sz w:val="16"/>
                <w:szCs w:val="16"/>
                <w:lang w:val="ru-RU"/>
              </w:rPr>
              <w:t>сации</w:t>
            </w:r>
            <w:r w:rsidRPr="00D4396E">
              <w:rPr>
                <w:rFonts w:ascii="Arial" w:hAnsi="Arial" w:cs="Arial"/>
                <w:sz w:val="16"/>
                <w:szCs w:val="16"/>
                <w:lang w:val="ru-RU"/>
              </w:rPr>
              <w:t xml:space="preserve"> </w:t>
            </w:r>
            <w:r w:rsidR="006A7E89" w:rsidRPr="00D4396E">
              <w:rPr>
                <w:rFonts w:ascii="Arial" w:hAnsi="Arial" w:cs="Arial"/>
                <w:sz w:val="16"/>
                <w:szCs w:val="16"/>
                <w:lang w:val="ru-RU"/>
              </w:rPr>
              <w:t>τ</w:t>
            </w:r>
            <w:r w:rsidRPr="00D4396E">
              <w:rPr>
                <w:rFonts w:ascii="Arial" w:hAnsi="Arial" w:cs="Arial"/>
                <w:sz w:val="16"/>
                <w:szCs w:val="16"/>
                <w:lang w:val="ru-RU"/>
              </w:rPr>
              <w:t>, с</w:t>
            </w:r>
          </w:p>
        </w:tc>
      </w:tr>
      <w:tr w:rsidR="00164F17" w:rsidRPr="00D4396E" w14:paraId="3EC4C7D0" w14:textId="77777777" w:rsidTr="005670ED">
        <w:trPr>
          <w:jc w:val="center"/>
        </w:trPr>
        <w:tc>
          <w:tcPr>
            <w:tcW w:w="959" w:type="dxa"/>
            <w:vAlign w:val="center"/>
          </w:tcPr>
          <w:p w14:paraId="32712FD9" w14:textId="77777777" w:rsidR="00164F17" w:rsidRPr="00D4396E" w:rsidRDefault="00164F17" w:rsidP="005670ED">
            <w:pPr>
              <w:pStyle w:val="Paragraph"/>
              <w:widowControl w:val="0"/>
              <w:ind w:firstLine="0"/>
              <w:jc w:val="center"/>
              <w:rPr>
                <w:rFonts w:ascii="Arial" w:hAnsi="Arial" w:cs="Arial"/>
                <w:sz w:val="16"/>
                <w:szCs w:val="16"/>
                <w:lang w:val="ru-RU"/>
              </w:rPr>
            </w:pPr>
            <w:r w:rsidRPr="00D4396E">
              <w:rPr>
                <w:rFonts w:ascii="Arial" w:hAnsi="Arial" w:cs="Arial"/>
                <w:sz w:val="16"/>
                <w:szCs w:val="16"/>
                <w:lang w:val="ru-RU"/>
              </w:rPr>
              <w:t>20</w:t>
            </w:r>
          </w:p>
        </w:tc>
        <w:tc>
          <w:tcPr>
            <w:tcW w:w="1417" w:type="dxa"/>
            <w:vAlign w:val="center"/>
          </w:tcPr>
          <w:p w14:paraId="3B457318" w14:textId="77777777" w:rsidR="00164F17" w:rsidRPr="00D4396E" w:rsidRDefault="00164F17" w:rsidP="005670ED">
            <w:pPr>
              <w:pStyle w:val="Paragraph"/>
              <w:widowControl w:val="0"/>
              <w:ind w:firstLine="0"/>
              <w:jc w:val="center"/>
              <w:rPr>
                <w:rFonts w:ascii="Arial" w:hAnsi="Arial" w:cs="Arial"/>
                <w:sz w:val="16"/>
                <w:szCs w:val="16"/>
              </w:rPr>
            </w:pPr>
            <w:r w:rsidRPr="00D4396E">
              <w:rPr>
                <w:rFonts w:ascii="Arial" w:hAnsi="Arial" w:cs="Arial"/>
                <w:sz w:val="16"/>
                <w:szCs w:val="16"/>
              </w:rPr>
              <w:t>12</w:t>
            </w:r>
          </w:p>
        </w:tc>
        <w:tc>
          <w:tcPr>
            <w:tcW w:w="992" w:type="dxa"/>
            <w:vAlign w:val="center"/>
          </w:tcPr>
          <w:p w14:paraId="725D42B2" w14:textId="77777777" w:rsidR="00164F17" w:rsidRPr="00D4396E" w:rsidRDefault="00164F17" w:rsidP="005670ED">
            <w:pPr>
              <w:pStyle w:val="Paragraph"/>
              <w:widowControl w:val="0"/>
              <w:ind w:firstLine="34"/>
              <w:jc w:val="center"/>
              <w:rPr>
                <w:rFonts w:ascii="Arial" w:hAnsi="Arial" w:cs="Arial"/>
                <w:sz w:val="16"/>
                <w:szCs w:val="16"/>
                <w:lang w:val="ru-RU"/>
              </w:rPr>
            </w:pPr>
            <w:r w:rsidRPr="00D4396E">
              <w:rPr>
                <w:rFonts w:ascii="Arial" w:hAnsi="Arial" w:cs="Arial"/>
                <w:sz w:val="16"/>
                <w:szCs w:val="16"/>
                <w:lang w:val="ru-RU"/>
              </w:rPr>
              <w:t>0,66</w:t>
            </w:r>
          </w:p>
        </w:tc>
        <w:tc>
          <w:tcPr>
            <w:tcW w:w="993" w:type="dxa"/>
            <w:vAlign w:val="center"/>
          </w:tcPr>
          <w:p w14:paraId="7ED4A4D7" w14:textId="77777777" w:rsidR="00164F17" w:rsidRPr="00D4396E" w:rsidRDefault="00164F17" w:rsidP="005670ED">
            <w:pPr>
              <w:pStyle w:val="Paragraph"/>
              <w:widowControl w:val="0"/>
              <w:ind w:firstLine="34"/>
              <w:jc w:val="center"/>
              <w:rPr>
                <w:rFonts w:ascii="Arial" w:hAnsi="Arial" w:cs="Arial"/>
                <w:sz w:val="16"/>
                <w:szCs w:val="16"/>
                <w:lang w:val="ru-RU"/>
              </w:rPr>
            </w:pPr>
            <w:r w:rsidRPr="00D4396E">
              <w:rPr>
                <w:rFonts w:ascii="Arial" w:hAnsi="Arial" w:cs="Arial"/>
                <w:sz w:val="16"/>
                <w:szCs w:val="16"/>
                <w:lang w:val="ru-RU"/>
              </w:rPr>
              <w:t>0,40</w:t>
            </w:r>
          </w:p>
        </w:tc>
      </w:tr>
      <w:tr w:rsidR="00164F17" w:rsidRPr="00D4396E" w14:paraId="7AF2471F" w14:textId="77777777" w:rsidTr="005670ED">
        <w:trPr>
          <w:jc w:val="center"/>
        </w:trPr>
        <w:tc>
          <w:tcPr>
            <w:tcW w:w="959" w:type="dxa"/>
            <w:vAlign w:val="center"/>
          </w:tcPr>
          <w:p w14:paraId="1E324C35" w14:textId="77777777" w:rsidR="00164F17" w:rsidRPr="00D4396E" w:rsidRDefault="00164F17" w:rsidP="005670ED">
            <w:pPr>
              <w:pStyle w:val="Paragraph"/>
              <w:widowControl w:val="0"/>
              <w:ind w:firstLine="0"/>
              <w:jc w:val="center"/>
              <w:rPr>
                <w:rFonts w:ascii="Arial" w:hAnsi="Arial" w:cs="Arial"/>
                <w:sz w:val="16"/>
                <w:szCs w:val="16"/>
                <w:lang w:val="ru-RU"/>
              </w:rPr>
            </w:pPr>
            <w:r w:rsidRPr="00D4396E">
              <w:rPr>
                <w:rFonts w:ascii="Arial" w:hAnsi="Arial" w:cs="Arial"/>
                <w:sz w:val="16"/>
                <w:szCs w:val="16"/>
                <w:lang w:val="ru-RU"/>
              </w:rPr>
              <w:t>50</w:t>
            </w:r>
          </w:p>
        </w:tc>
        <w:tc>
          <w:tcPr>
            <w:tcW w:w="1417" w:type="dxa"/>
            <w:vAlign w:val="center"/>
          </w:tcPr>
          <w:p w14:paraId="0AA25856" w14:textId="77777777" w:rsidR="00164F17" w:rsidRPr="00D4396E" w:rsidRDefault="00164F17" w:rsidP="005670ED">
            <w:pPr>
              <w:pStyle w:val="Paragraph"/>
              <w:widowControl w:val="0"/>
              <w:ind w:firstLine="0"/>
              <w:jc w:val="center"/>
              <w:rPr>
                <w:rFonts w:ascii="Arial" w:hAnsi="Arial" w:cs="Arial"/>
                <w:sz w:val="16"/>
                <w:szCs w:val="16"/>
              </w:rPr>
            </w:pPr>
            <w:r w:rsidRPr="00D4396E">
              <w:rPr>
                <w:rFonts w:ascii="Arial" w:hAnsi="Arial" w:cs="Arial"/>
                <w:sz w:val="16"/>
                <w:szCs w:val="16"/>
              </w:rPr>
              <w:t>13</w:t>
            </w:r>
          </w:p>
        </w:tc>
        <w:tc>
          <w:tcPr>
            <w:tcW w:w="992" w:type="dxa"/>
            <w:vAlign w:val="center"/>
          </w:tcPr>
          <w:p w14:paraId="11238EDF" w14:textId="77777777" w:rsidR="00164F17" w:rsidRPr="00D4396E" w:rsidRDefault="00164F17" w:rsidP="005670ED">
            <w:pPr>
              <w:pStyle w:val="Paragraph"/>
              <w:widowControl w:val="0"/>
              <w:ind w:firstLine="34"/>
              <w:jc w:val="center"/>
              <w:rPr>
                <w:rFonts w:ascii="Arial" w:hAnsi="Arial" w:cs="Arial"/>
                <w:sz w:val="16"/>
                <w:szCs w:val="16"/>
                <w:lang w:val="ru-RU"/>
              </w:rPr>
            </w:pPr>
            <w:r w:rsidRPr="00D4396E">
              <w:rPr>
                <w:rFonts w:ascii="Arial" w:hAnsi="Arial" w:cs="Arial"/>
                <w:sz w:val="16"/>
                <w:szCs w:val="16"/>
                <w:lang w:val="ru-RU"/>
              </w:rPr>
              <w:t>0,60</w:t>
            </w:r>
          </w:p>
        </w:tc>
        <w:tc>
          <w:tcPr>
            <w:tcW w:w="993" w:type="dxa"/>
            <w:vAlign w:val="center"/>
          </w:tcPr>
          <w:p w14:paraId="1C2CBA42" w14:textId="77777777" w:rsidR="00164F17" w:rsidRPr="00D4396E" w:rsidRDefault="00164F17" w:rsidP="005670ED">
            <w:pPr>
              <w:pStyle w:val="Paragraph"/>
              <w:widowControl w:val="0"/>
              <w:ind w:firstLine="34"/>
              <w:jc w:val="center"/>
              <w:rPr>
                <w:rFonts w:ascii="Arial" w:hAnsi="Arial" w:cs="Arial"/>
                <w:sz w:val="16"/>
                <w:szCs w:val="16"/>
                <w:lang w:val="ru-RU"/>
              </w:rPr>
            </w:pPr>
            <w:r w:rsidRPr="00D4396E">
              <w:rPr>
                <w:rFonts w:ascii="Arial" w:hAnsi="Arial" w:cs="Arial"/>
                <w:sz w:val="16"/>
                <w:szCs w:val="16"/>
                <w:lang w:val="ru-RU"/>
              </w:rPr>
              <w:t>0,30</w:t>
            </w:r>
          </w:p>
        </w:tc>
      </w:tr>
      <w:tr w:rsidR="00164F17" w:rsidRPr="00D4396E" w14:paraId="2BA3647F" w14:textId="77777777" w:rsidTr="005670ED">
        <w:trPr>
          <w:jc w:val="center"/>
        </w:trPr>
        <w:tc>
          <w:tcPr>
            <w:tcW w:w="959" w:type="dxa"/>
            <w:vAlign w:val="center"/>
          </w:tcPr>
          <w:p w14:paraId="3B9F659A" w14:textId="77777777" w:rsidR="00164F17" w:rsidRPr="00D4396E" w:rsidRDefault="00164F17" w:rsidP="005670ED">
            <w:pPr>
              <w:pStyle w:val="Paragraph"/>
              <w:widowControl w:val="0"/>
              <w:ind w:firstLine="0"/>
              <w:jc w:val="center"/>
              <w:rPr>
                <w:rFonts w:ascii="Arial" w:hAnsi="Arial" w:cs="Arial"/>
                <w:sz w:val="16"/>
                <w:szCs w:val="16"/>
              </w:rPr>
            </w:pPr>
            <w:r w:rsidRPr="00D4396E">
              <w:rPr>
                <w:rFonts w:ascii="Arial" w:hAnsi="Arial" w:cs="Arial"/>
                <w:sz w:val="16"/>
                <w:szCs w:val="16"/>
                <w:lang w:val="ru-RU"/>
              </w:rPr>
              <w:t>100</w:t>
            </w:r>
          </w:p>
        </w:tc>
        <w:tc>
          <w:tcPr>
            <w:tcW w:w="1417" w:type="dxa"/>
            <w:vAlign w:val="center"/>
          </w:tcPr>
          <w:p w14:paraId="6D0989CD" w14:textId="77777777" w:rsidR="00164F17" w:rsidRPr="00D4396E" w:rsidRDefault="00164F17" w:rsidP="005670ED">
            <w:pPr>
              <w:pStyle w:val="Paragraph"/>
              <w:widowControl w:val="0"/>
              <w:ind w:firstLine="0"/>
              <w:jc w:val="center"/>
              <w:rPr>
                <w:rFonts w:ascii="Arial" w:hAnsi="Arial" w:cs="Arial"/>
                <w:sz w:val="16"/>
                <w:szCs w:val="16"/>
              </w:rPr>
            </w:pPr>
            <w:r w:rsidRPr="00D4396E">
              <w:rPr>
                <w:rFonts w:ascii="Arial" w:hAnsi="Arial" w:cs="Arial"/>
                <w:sz w:val="16"/>
                <w:szCs w:val="16"/>
              </w:rPr>
              <w:t>9</w:t>
            </w:r>
          </w:p>
        </w:tc>
        <w:tc>
          <w:tcPr>
            <w:tcW w:w="992" w:type="dxa"/>
            <w:vAlign w:val="center"/>
          </w:tcPr>
          <w:p w14:paraId="21F87AE8" w14:textId="77777777" w:rsidR="00164F17" w:rsidRPr="00D4396E" w:rsidRDefault="00164F17" w:rsidP="005670ED">
            <w:pPr>
              <w:pStyle w:val="Paragraph"/>
              <w:widowControl w:val="0"/>
              <w:ind w:firstLine="34"/>
              <w:jc w:val="center"/>
              <w:rPr>
                <w:rFonts w:ascii="Arial" w:hAnsi="Arial" w:cs="Arial"/>
                <w:sz w:val="16"/>
                <w:szCs w:val="16"/>
                <w:lang w:val="ru-RU"/>
              </w:rPr>
            </w:pPr>
            <w:r w:rsidRPr="00D4396E">
              <w:rPr>
                <w:rFonts w:ascii="Arial" w:hAnsi="Arial" w:cs="Arial"/>
                <w:sz w:val="16"/>
                <w:szCs w:val="16"/>
                <w:lang w:val="ru-RU"/>
              </w:rPr>
              <w:t>0,90</w:t>
            </w:r>
          </w:p>
        </w:tc>
        <w:tc>
          <w:tcPr>
            <w:tcW w:w="993" w:type="dxa"/>
            <w:vAlign w:val="center"/>
          </w:tcPr>
          <w:p w14:paraId="548FCC74" w14:textId="77777777" w:rsidR="00164F17" w:rsidRPr="00D4396E" w:rsidRDefault="00164F17" w:rsidP="005670ED">
            <w:pPr>
              <w:pStyle w:val="Paragraph"/>
              <w:widowControl w:val="0"/>
              <w:ind w:firstLine="34"/>
              <w:jc w:val="center"/>
              <w:rPr>
                <w:rFonts w:ascii="Arial" w:hAnsi="Arial" w:cs="Arial"/>
                <w:sz w:val="16"/>
                <w:szCs w:val="16"/>
                <w:lang w:val="ru-RU"/>
              </w:rPr>
            </w:pPr>
            <w:r w:rsidRPr="00D4396E">
              <w:rPr>
                <w:rFonts w:ascii="Arial" w:hAnsi="Arial" w:cs="Arial"/>
                <w:sz w:val="16"/>
                <w:szCs w:val="16"/>
                <w:lang w:val="ru-RU"/>
              </w:rPr>
              <w:t>0,32</w:t>
            </w:r>
          </w:p>
        </w:tc>
      </w:tr>
      <w:tr w:rsidR="00164F17" w:rsidRPr="00D4396E" w14:paraId="7A8061C0" w14:textId="77777777" w:rsidTr="005670ED">
        <w:trPr>
          <w:jc w:val="center"/>
        </w:trPr>
        <w:tc>
          <w:tcPr>
            <w:tcW w:w="959" w:type="dxa"/>
            <w:vAlign w:val="center"/>
          </w:tcPr>
          <w:p w14:paraId="36531442" w14:textId="77777777" w:rsidR="00164F17" w:rsidRPr="00D4396E" w:rsidRDefault="00164F17" w:rsidP="005670ED">
            <w:pPr>
              <w:pStyle w:val="Paragraph"/>
              <w:widowControl w:val="0"/>
              <w:ind w:firstLine="0"/>
              <w:jc w:val="center"/>
              <w:rPr>
                <w:rFonts w:ascii="Arial" w:hAnsi="Arial" w:cs="Arial"/>
                <w:sz w:val="16"/>
                <w:szCs w:val="16"/>
                <w:lang w:val="ru-RU"/>
              </w:rPr>
            </w:pPr>
            <w:r w:rsidRPr="00D4396E">
              <w:rPr>
                <w:rFonts w:ascii="Arial" w:hAnsi="Arial" w:cs="Arial"/>
                <w:sz w:val="16"/>
                <w:szCs w:val="16"/>
                <w:lang w:val="ru-RU"/>
              </w:rPr>
              <w:t>150</w:t>
            </w:r>
          </w:p>
        </w:tc>
        <w:tc>
          <w:tcPr>
            <w:tcW w:w="1417" w:type="dxa"/>
            <w:vAlign w:val="center"/>
          </w:tcPr>
          <w:p w14:paraId="2C3D03B1" w14:textId="77777777" w:rsidR="00164F17" w:rsidRPr="00D4396E" w:rsidRDefault="00164F17" w:rsidP="005670ED">
            <w:pPr>
              <w:pStyle w:val="Paragraph"/>
              <w:widowControl w:val="0"/>
              <w:ind w:firstLine="0"/>
              <w:jc w:val="center"/>
              <w:rPr>
                <w:rFonts w:ascii="Arial" w:hAnsi="Arial" w:cs="Arial"/>
                <w:sz w:val="16"/>
                <w:szCs w:val="16"/>
              </w:rPr>
            </w:pPr>
            <w:r w:rsidRPr="00D4396E">
              <w:rPr>
                <w:rFonts w:ascii="Arial" w:hAnsi="Arial" w:cs="Arial"/>
                <w:sz w:val="16"/>
                <w:szCs w:val="16"/>
              </w:rPr>
              <w:t>9</w:t>
            </w:r>
          </w:p>
        </w:tc>
        <w:tc>
          <w:tcPr>
            <w:tcW w:w="992" w:type="dxa"/>
            <w:vAlign w:val="center"/>
          </w:tcPr>
          <w:p w14:paraId="3BC35D5D" w14:textId="77777777" w:rsidR="00164F17" w:rsidRPr="00D4396E" w:rsidRDefault="00164F17" w:rsidP="005670ED">
            <w:pPr>
              <w:pStyle w:val="Paragraph"/>
              <w:widowControl w:val="0"/>
              <w:ind w:firstLine="34"/>
              <w:jc w:val="center"/>
              <w:rPr>
                <w:rFonts w:ascii="Arial" w:hAnsi="Arial" w:cs="Arial"/>
                <w:sz w:val="16"/>
                <w:szCs w:val="16"/>
                <w:lang w:val="ru-RU"/>
              </w:rPr>
            </w:pPr>
            <w:r w:rsidRPr="00D4396E">
              <w:rPr>
                <w:rFonts w:ascii="Arial" w:hAnsi="Arial" w:cs="Arial"/>
                <w:sz w:val="16"/>
                <w:szCs w:val="16"/>
                <w:lang w:val="ru-RU"/>
              </w:rPr>
              <w:t>0,92</w:t>
            </w:r>
          </w:p>
        </w:tc>
        <w:tc>
          <w:tcPr>
            <w:tcW w:w="993" w:type="dxa"/>
            <w:vAlign w:val="center"/>
          </w:tcPr>
          <w:p w14:paraId="50E19E3D" w14:textId="77777777" w:rsidR="00164F17" w:rsidRPr="00D4396E" w:rsidRDefault="00164F17" w:rsidP="005670ED">
            <w:pPr>
              <w:pStyle w:val="Paragraph"/>
              <w:widowControl w:val="0"/>
              <w:ind w:firstLine="34"/>
              <w:jc w:val="center"/>
              <w:rPr>
                <w:rFonts w:ascii="Arial" w:hAnsi="Arial" w:cs="Arial"/>
                <w:sz w:val="16"/>
                <w:szCs w:val="16"/>
                <w:lang w:val="ru-RU"/>
              </w:rPr>
            </w:pPr>
            <w:r w:rsidRPr="00D4396E">
              <w:rPr>
                <w:rFonts w:ascii="Arial" w:hAnsi="Arial" w:cs="Arial"/>
                <w:sz w:val="16"/>
                <w:szCs w:val="16"/>
                <w:lang w:val="ru-RU"/>
              </w:rPr>
              <w:t>0,21</w:t>
            </w:r>
          </w:p>
        </w:tc>
      </w:tr>
      <w:tr w:rsidR="00164F17" w:rsidRPr="00D4396E" w14:paraId="0BB2718E" w14:textId="77777777" w:rsidTr="005670ED">
        <w:trPr>
          <w:jc w:val="center"/>
        </w:trPr>
        <w:tc>
          <w:tcPr>
            <w:tcW w:w="959" w:type="dxa"/>
            <w:vAlign w:val="center"/>
          </w:tcPr>
          <w:p w14:paraId="2A32E98E" w14:textId="77777777" w:rsidR="00164F17" w:rsidRPr="00D4396E" w:rsidRDefault="00164F17" w:rsidP="005670ED">
            <w:pPr>
              <w:pStyle w:val="Paragraph"/>
              <w:widowControl w:val="0"/>
              <w:ind w:firstLine="0"/>
              <w:jc w:val="center"/>
              <w:rPr>
                <w:rFonts w:ascii="Arial" w:hAnsi="Arial" w:cs="Arial"/>
                <w:sz w:val="16"/>
                <w:szCs w:val="16"/>
                <w:lang w:val="ru-RU"/>
              </w:rPr>
            </w:pPr>
            <w:r w:rsidRPr="00D4396E">
              <w:rPr>
                <w:rFonts w:ascii="Arial" w:hAnsi="Arial" w:cs="Arial"/>
                <w:sz w:val="16"/>
                <w:szCs w:val="16"/>
                <w:lang w:val="ru-RU"/>
              </w:rPr>
              <w:t>200</w:t>
            </w:r>
          </w:p>
        </w:tc>
        <w:tc>
          <w:tcPr>
            <w:tcW w:w="1417" w:type="dxa"/>
            <w:vAlign w:val="center"/>
          </w:tcPr>
          <w:p w14:paraId="7E36A827" w14:textId="77777777" w:rsidR="00164F17" w:rsidRPr="00D4396E" w:rsidRDefault="00164F17" w:rsidP="005670ED">
            <w:pPr>
              <w:pStyle w:val="Paragraph"/>
              <w:widowControl w:val="0"/>
              <w:ind w:firstLine="0"/>
              <w:jc w:val="center"/>
              <w:rPr>
                <w:rFonts w:ascii="Arial" w:hAnsi="Arial" w:cs="Arial"/>
                <w:sz w:val="16"/>
                <w:szCs w:val="16"/>
              </w:rPr>
            </w:pPr>
            <w:r w:rsidRPr="00D4396E">
              <w:rPr>
                <w:rFonts w:ascii="Arial" w:hAnsi="Arial" w:cs="Arial"/>
                <w:sz w:val="16"/>
                <w:szCs w:val="16"/>
              </w:rPr>
              <w:t>5</w:t>
            </w:r>
          </w:p>
        </w:tc>
        <w:tc>
          <w:tcPr>
            <w:tcW w:w="992" w:type="dxa"/>
            <w:vAlign w:val="center"/>
          </w:tcPr>
          <w:p w14:paraId="11DDC985" w14:textId="77777777" w:rsidR="00164F17" w:rsidRPr="00D4396E" w:rsidRDefault="00164F17" w:rsidP="005670ED">
            <w:pPr>
              <w:pStyle w:val="Paragraph"/>
              <w:widowControl w:val="0"/>
              <w:ind w:firstLine="34"/>
              <w:jc w:val="center"/>
              <w:rPr>
                <w:rFonts w:ascii="Arial" w:hAnsi="Arial" w:cs="Arial"/>
                <w:sz w:val="16"/>
                <w:szCs w:val="16"/>
                <w:lang w:val="ru-RU"/>
              </w:rPr>
            </w:pPr>
            <w:r w:rsidRPr="00D4396E">
              <w:rPr>
                <w:rFonts w:ascii="Arial" w:hAnsi="Arial" w:cs="Arial"/>
                <w:sz w:val="16"/>
                <w:szCs w:val="16"/>
                <w:lang w:val="ru-RU"/>
              </w:rPr>
              <w:t>1,46</w:t>
            </w:r>
          </w:p>
        </w:tc>
        <w:tc>
          <w:tcPr>
            <w:tcW w:w="993" w:type="dxa"/>
            <w:vAlign w:val="center"/>
          </w:tcPr>
          <w:p w14:paraId="0488B5C8" w14:textId="77777777" w:rsidR="00164F17" w:rsidRPr="00D4396E" w:rsidRDefault="00164F17" w:rsidP="005670ED">
            <w:pPr>
              <w:pStyle w:val="Paragraph"/>
              <w:widowControl w:val="0"/>
              <w:ind w:firstLine="34"/>
              <w:jc w:val="center"/>
              <w:rPr>
                <w:rFonts w:ascii="Arial" w:hAnsi="Arial" w:cs="Arial"/>
                <w:sz w:val="16"/>
                <w:szCs w:val="16"/>
                <w:lang w:val="ru-RU"/>
              </w:rPr>
            </w:pPr>
          </w:p>
        </w:tc>
      </w:tr>
      <w:tr w:rsidR="00164F17" w:rsidRPr="00D4396E" w14:paraId="385D60F6" w14:textId="77777777" w:rsidTr="005670ED">
        <w:trPr>
          <w:jc w:val="center"/>
        </w:trPr>
        <w:tc>
          <w:tcPr>
            <w:tcW w:w="959" w:type="dxa"/>
            <w:vAlign w:val="center"/>
          </w:tcPr>
          <w:p w14:paraId="57BB1B64" w14:textId="77777777" w:rsidR="00164F17" w:rsidRPr="00D4396E" w:rsidRDefault="00164F17" w:rsidP="005670ED">
            <w:pPr>
              <w:pStyle w:val="Paragraph"/>
              <w:widowControl w:val="0"/>
              <w:ind w:firstLine="0"/>
              <w:jc w:val="center"/>
              <w:rPr>
                <w:rFonts w:ascii="Arial" w:hAnsi="Arial" w:cs="Arial"/>
                <w:sz w:val="16"/>
                <w:szCs w:val="16"/>
                <w:lang w:val="ru-RU"/>
              </w:rPr>
            </w:pPr>
            <w:r w:rsidRPr="00D4396E">
              <w:rPr>
                <w:rFonts w:ascii="Arial" w:hAnsi="Arial" w:cs="Arial"/>
                <w:sz w:val="16"/>
                <w:szCs w:val="16"/>
                <w:lang w:val="ru-RU"/>
              </w:rPr>
              <w:t>250</w:t>
            </w:r>
          </w:p>
        </w:tc>
        <w:tc>
          <w:tcPr>
            <w:tcW w:w="1417" w:type="dxa"/>
            <w:vAlign w:val="center"/>
          </w:tcPr>
          <w:p w14:paraId="4016BE1E" w14:textId="77777777" w:rsidR="00164F17" w:rsidRPr="00D4396E" w:rsidRDefault="00164F17" w:rsidP="005670ED">
            <w:pPr>
              <w:pStyle w:val="Paragraph"/>
              <w:widowControl w:val="0"/>
              <w:ind w:firstLine="0"/>
              <w:jc w:val="center"/>
              <w:rPr>
                <w:rFonts w:ascii="Arial" w:hAnsi="Arial" w:cs="Arial"/>
                <w:sz w:val="16"/>
                <w:szCs w:val="16"/>
              </w:rPr>
            </w:pPr>
            <w:r w:rsidRPr="00D4396E">
              <w:rPr>
                <w:rFonts w:ascii="Arial" w:hAnsi="Arial" w:cs="Arial"/>
                <w:sz w:val="16"/>
                <w:szCs w:val="16"/>
              </w:rPr>
              <w:t>0</w:t>
            </w:r>
          </w:p>
        </w:tc>
        <w:tc>
          <w:tcPr>
            <w:tcW w:w="992" w:type="dxa"/>
            <w:vAlign w:val="center"/>
          </w:tcPr>
          <w:p w14:paraId="4388693A" w14:textId="77777777" w:rsidR="00164F17" w:rsidRPr="00D4396E" w:rsidRDefault="00164F17" w:rsidP="005670ED">
            <w:pPr>
              <w:pStyle w:val="Paragraph"/>
              <w:widowControl w:val="0"/>
              <w:ind w:firstLine="34"/>
              <w:jc w:val="center"/>
              <w:rPr>
                <w:rFonts w:ascii="Arial" w:hAnsi="Arial" w:cs="Arial"/>
                <w:sz w:val="16"/>
                <w:szCs w:val="16"/>
                <w:lang w:val="ru-RU"/>
              </w:rPr>
            </w:pPr>
            <w:r w:rsidRPr="00D4396E">
              <w:rPr>
                <w:rFonts w:ascii="Arial" w:hAnsi="Arial" w:cs="Arial"/>
                <w:sz w:val="16"/>
                <w:szCs w:val="16"/>
                <w:lang w:val="ru-RU"/>
              </w:rPr>
              <w:t>-</w:t>
            </w:r>
          </w:p>
        </w:tc>
        <w:tc>
          <w:tcPr>
            <w:tcW w:w="993" w:type="dxa"/>
            <w:vAlign w:val="center"/>
          </w:tcPr>
          <w:p w14:paraId="6339B839" w14:textId="77777777" w:rsidR="00164F17" w:rsidRPr="00D4396E" w:rsidRDefault="00164F17" w:rsidP="005670ED">
            <w:pPr>
              <w:pStyle w:val="Paragraph"/>
              <w:widowControl w:val="0"/>
              <w:ind w:firstLine="34"/>
              <w:jc w:val="center"/>
              <w:rPr>
                <w:rFonts w:ascii="Arial" w:hAnsi="Arial" w:cs="Arial"/>
                <w:sz w:val="16"/>
                <w:szCs w:val="16"/>
                <w:lang w:val="ru-RU"/>
              </w:rPr>
            </w:pPr>
          </w:p>
        </w:tc>
      </w:tr>
    </w:tbl>
    <w:p w14:paraId="2EDD79A9" w14:textId="77777777" w:rsidR="00F036B3" w:rsidRPr="00AC5C4D" w:rsidRDefault="00F036B3" w:rsidP="005670ED">
      <w:pPr>
        <w:widowControl w:val="0"/>
        <w:jc w:val="both"/>
        <w:rPr>
          <w:rFonts w:ascii="Arial" w:hAnsi="Arial" w:cs="Arial"/>
          <w:iCs/>
          <w:color w:val="000000"/>
          <w:sz w:val="17"/>
          <w:szCs w:val="17"/>
        </w:rPr>
      </w:pPr>
      <w:r w:rsidRPr="00AC5C4D">
        <w:rPr>
          <w:rFonts w:ascii="Arial" w:hAnsi="Arial" w:cs="Arial"/>
          <w:iCs/>
          <w:color w:val="000000"/>
          <w:sz w:val="17"/>
          <w:szCs w:val="17"/>
        </w:rPr>
        <w:lastRenderedPageBreak/>
        <w:t>Таблица 2 – Модуль упругости и время релаксации деформации восстановления толщины образца полотна со слоем NBR</w:t>
      </w:r>
    </w:p>
    <w:p w14:paraId="01910CF5" w14:textId="77777777" w:rsidR="00F036B3" w:rsidRPr="00763A81" w:rsidRDefault="00F036B3" w:rsidP="005670ED">
      <w:pPr>
        <w:widowControl w:val="0"/>
        <w:jc w:val="both"/>
        <w:rPr>
          <w:rFonts w:ascii="Arial" w:hAnsi="Arial" w:cs="Arial"/>
          <w:iCs/>
          <w:color w:val="000000"/>
          <w:sz w:val="6"/>
          <w:szCs w:val="6"/>
        </w:rPr>
      </w:pPr>
    </w:p>
    <w:p w14:paraId="17B5410A" w14:textId="13FE530C" w:rsidR="00F036B3" w:rsidRPr="00763A81" w:rsidRDefault="00F036B3" w:rsidP="005670ED">
      <w:pPr>
        <w:widowControl w:val="0"/>
        <w:jc w:val="both"/>
        <w:rPr>
          <w:rFonts w:ascii="Arial" w:hAnsi="Arial" w:cs="Arial"/>
          <w:iCs/>
          <w:color w:val="000000"/>
          <w:spacing w:val="-4"/>
          <w:sz w:val="17"/>
          <w:szCs w:val="17"/>
          <w:lang w:val="en-US"/>
        </w:rPr>
      </w:pPr>
      <w:r w:rsidRPr="00763A81">
        <w:rPr>
          <w:rFonts w:ascii="Arial" w:hAnsi="Arial" w:cs="Arial"/>
          <w:iCs/>
          <w:color w:val="000000"/>
          <w:spacing w:val="-4"/>
          <w:sz w:val="17"/>
          <w:szCs w:val="17"/>
          <w:lang w:val="en-US"/>
        </w:rPr>
        <w:t>Table 2 – Elastic modulus and deformation relaxation time to restore the thickness of a sample of fabric with an NBR layer</w:t>
      </w:r>
    </w:p>
    <w:tbl>
      <w:tblPr>
        <w:tblStyle w:val="af2"/>
        <w:tblW w:w="4219" w:type="dxa"/>
        <w:jc w:val="center"/>
        <w:tblLayout w:type="fixed"/>
        <w:tblLook w:val="04A0" w:firstRow="1" w:lastRow="0" w:firstColumn="1" w:lastColumn="0" w:noHBand="0" w:noVBand="1"/>
      </w:tblPr>
      <w:tblGrid>
        <w:gridCol w:w="1101"/>
        <w:gridCol w:w="1417"/>
        <w:gridCol w:w="851"/>
        <w:gridCol w:w="850"/>
      </w:tblGrid>
      <w:tr w:rsidR="00F036B3" w:rsidRPr="00763A81" w14:paraId="32773D3E" w14:textId="77777777" w:rsidTr="00763A81">
        <w:trPr>
          <w:jc w:val="center"/>
        </w:trPr>
        <w:tc>
          <w:tcPr>
            <w:tcW w:w="1101" w:type="dxa"/>
            <w:vAlign w:val="center"/>
          </w:tcPr>
          <w:p w14:paraId="1F8CD8B1" w14:textId="77777777" w:rsidR="00F036B3" w:rsidRPr="00763A81" w:rsidRDefault="00F036B3" w:rsidP="005670ED">
            <w:pPr>
              <w:pStyle w:val="Paragraph"/>
              <w:widowControl w:val="0"/>
              <w:ind w:firstLine="0"/>
              <w:jc w:val="center"/>
              <w:rPr>
                <w:rFonts w:ascii="Arial" w:hAnsi="Arial" w:cs="Arial"/>
                <w:sz w:val="16"/>
                <w:szCs w:val="16"/>
                <w:lang w:val="ru-RU"/>
              </w:rPr>
            </w:pPr>
            <w:r w:rsidRPr="00763A81">
              <w:rPr>
                <w:rFonts w:ascii="Arial" w:hAnsi="Arial" w:cs="Arial"/>
                <w:sz w:val="16"/>
                <w:szCs w:val="16"/>
                <w:lang w:val="ru-RU"/>
              </w:rPr>
              <w:t xml:space="preserve">Температура термообработки, </w:t>
            </w:r>
            <w:r w:rsidRPr="00763A81">
              <w:rPr>
                <w:rFonts w:ascii="Arial" w:hAnsi="Arial" w:cs="Arial"/>
                <w:sz w:val="16"/>
                <w:szCs w:val="16"/>
                <w:vertAlign w:val="superscript"/>
                <w:lang w:val="ru-RU"/>
              </w:rPr>
              <w:t>о</w:t>
            </w:r>
            <w:r w:rsidRPr="00763A81">
              <w:rPr>
                <w:rFonts w:ascii="Arial" w:hAnsi="Arial" w:cs="Arial"/>
                <w:sz w:val="16"/>
                <w:szCs w:val="16"/>
                <w:lang w:val="ru-RU"/>
              </w:rPr>
              <w:t>C</w:t>
            </w:r>
          </w:p>
        </w:tc>
        <w:tc>
          <w:tcPr>
            <w:tcW w:w="1417" w:type="dxa"/>
            <w:vAlign w:val="center"/>
          </w:tcPr>
          <w:p w14:paraId="7961B508" w14:textId="68CC50AC" w:rsidR="00F036B3" w:rsidRPr="00763A81" w:rsidRDefault="00F036B3" w:rsidP="005670ED">
            <w:pPr>
              <w:pStyle w:val="Paragraph"/>
              <w:widowControl w:val="0"/>
              <w:ind w:firstLine="0"/>
              <w:jc w:val="center"/>
              <w:rPr>
                <w:rFonts w:ascii="Arial" w:hAnsi="Arial" w:cs="Arial"/>
                <w:sz w:val="16"/>
                <w:szCs w:val="16"/>
                <w:lang w:val="ru-RU"/>
              </w:rPr>
            </w:pPr>
            <w:r w:rsidRPr="00763A81">
              <w:rPr>
                <w:rFonts w:ascii="Arial" w:hAnsi="Arial" w:cs="Arial"/>
                <w:sz w:val="16"/>
                <w:szCs w:val="16"/>
                <w:lang w:val="ru-RU"/>
              </w:rPr>
              <w:t>Относительная деформация под нагрузкой 0.8 МПа,</w:t>
            </w:r>
            <w:r w:rsidR="00E905BD" w:rsidRPr="00763A81">
              <w:rPr>
                <w:rFonts w:ascii="Arial" w:hAnsi="Arial" w:cs="Arial"/>
                <w:sz w:val="16"/>
                <w:szCs w:val="16"/>
                <w:lang w:val="ru-RU"/>
              </w:rPr>
              <w:t> %</w:t>
            </w:r>
          </w:p>
        </w:tc>
        <w:tc>
          <w:tcPr>
            <w:tcW w:w="851" w:type="dxa"/>
            <w:vAlign w:val="center"/>
          </w:tcPr>
          <w:p w14:paraId="346AFB57" w14:textId="77777777" w:rsidR="00F036B3" w:rsidRPr="00763A81" w:rsidRDefault="00F036B3" w:rsidP="005670ED">
            <w:pPr>
              <w:pStyle w:val="Paragraph"/>
              <w:widowControl w:val="0"/>
              <w:ind w:firstLine="0"/>
              <w:jc w:val="center"/>
              <w:rPr>
                <w:rFonts w:ascii="Arial" w:hAnsi="Arial" w:cs="Arial"/>
                <w:sz w:val="16"/>
                <w:szCs w:val="16"/>
                <w:lang w:val="ru-RU"/>
              </w:rPr>
            </w:pPr>
            <w:r w:rsidRPr="00763A81">
              <w:rPr>
                <w:rFonts w:ascii="Arial" w:hAnsi="Arial" w:cs="Arial"/>
                <w:sz w:val="16"/>
                <w:szCs w:val="16"/>
                <w:lang w:val="ru-RU"/>
              </w:rPr>
              <w:t>Модуль упругости Е, МПа</w:t>
            </w:r>
          </w:p>
        </w:tc>
        <w:tc>
          <w:tcPr>
            <w:tcW w:w="850" w:type="dxa"/>
            <w:vAlign w:val="center"/>
          </w:tcPr>
          <w:p w14:paraId="07390B68" w14:textId="77777777" w:rsidR="00F036B3" w:rsidRPr="00763A81" w:rsidRDefault="00F036B3" w:rsidP="005670ED">
            <w:pPr>
              <w:pStyle w:val="Paragraph"/>
              <w:widowControl w:val="0"/>
              <w:ind w:firstLine="0"/>
              <w:jc w:val="center"/>
              <w:rPr>
                <w:rFonts w:ascii="Arial" w:hAnsi="Arial" w:cs="Arial"/>
                <w:sz w:val="16"/>
                <w:szCs w:val="16"/>
                <w:lang w:val="ru-RU"/>
              </w:rPr>
            </w:pPr>
            <w:r w:rsidRPr="00763A81">
              <w:rPr>
                <w:rFonts w:ascii="Arial" w:hAnsi="Arial" w:cs="Arial"/>
                <w:sz w:val="16"/>
                <w:szCs w:val="16"/>
                <w:lang w:val="ru-RU"/>
              </w:rPr>
              <w:t>Время релаксации τ, с</w:t>
            </w:r>
          </w:p>
        </w:tc>
      </w:tr>
      <w:tr w:rsidR="00F036B3" w:rsidRPr="00763A81" w14:paraId="7AFDE6DB" w14:textId="77777777" w:rsidTr="00763A81">
        <w:trPr>
          <w:jc w:val="center"/>
        </w:trPr>
        <w:tc>
          <w:tcPr>
            <w:tcW w:w="1101" w:type="dxa"/>
            <w:vAlign w:val="center"/>
          </w:tcPr>
          <w:p w14:paraId="237550A9" w14:textId="77777777" w:rsidR="00F036B3" w:rsidRPr="00763A81" w:rsidRDefault="00F036B3" w:rsidP="005670ED">
            <w:pPr>
              <w:pStyle w:val="Paragraph"/>
              <w:widowControl w:val="0"/>
              <w:jc w:val="center"/>
              <w:rPr>
                <w:rFonts w:ascii="Arial" w:hAnsi="Arial" w:cs="Arial"/>
                <w:sz w:val="16"/>
                <w:szCs w:val="16"/>
                <w:lang w:val="ru-RU"/>
              </w:rPr>
            </w:pPr>
            <w:r w:rsidRPr="00763A81">
              <w:rPr>
                <w:rFonts w:ascii="Arial" w:hAnsi="Arial" w:cs="Arial"/>
                <w:sz w:val="16"/>
                <w:szCs w:val="16"/>
                <w:lang w:val="ru-RU"/>
              </w:rPr>
              <w:t>20</w:t>
            </w:r>
          </w:p>
        </w:tc>
        <w:tc>
          <w:tcPr>
            <w:tcW w:w="1417" w:type="dxa"/>
          </w:tcPr>
          <w:p w14:paraId="66A434C4" w14:textId="77777777" w:rsidR="00F036B3" w:rsidRPr="00763A81" w:rsidRDefault="00F036B3" w:rsidP="005670ED">
            <w:pPr>
              <w:pStyle w:val="Paragraph"/>
              <w:widowControl w:val="0"/>
              <w:ind w:firstLine="0"/>
              <w:jc w:val="center"/>
              <w:rPr>
                <w:rFonts w:ascii="Arial" w:hAnsi="Arial" w:cs="Arial"/>
                <w:sz w:val="16"/>
                <w:szCs w:val="16"/>
              </w:rPr>
            </w:pPr>
            <w:r w:rsidRPr="00763A81">
              <w:rPr>
                <w:rFonts w:ascii="Arial" w:hAnsi="Arial" w:cs="Arial"/>
                <w:sz w:val="16"/>
                <w:szCs w:val="16"/>
              </w:rPr>
              <w:t>12</w:t>
            </w:r>
          </w:p>
        </w:tc>
        <w:tc>
          <w:tcPr>
            <w:tcW w:w="851" w:type="dxa"/>
          </w:tcPr>
          <w:p w14:paraId="44892715" w14:textId="77777777" w:rsidR="00F036B3" w:rsidRPr="00763A81" w:rsidRDefault="00F036B3" w:rsidP="005670ED">
            <w:pPr>
              <w:pStyle w:val="Paragraph"/>
              <w:widowControl w:val="0"/>
              <w:ind w:firstLine="0"/>
              <w:jc w:val="center"/>
              <w:rPr>
                <w:rFonts w:ascii="Arial" w:hAnsi="Arial" w:cs="Arial"/>
                <w:sz w:val="16"/>
                <w:szCs w:val="16"/>
                <w:lang w:val="ru-RU"/>
              </w:rPr>
            </w:pPr>
            <w:r w:rsidRPr="00763A81">
              <w:rPr>
                <w:rFonts w:ascii="Arial" w:hAnsi="Arial" w:cs="Arial"/>
                <w:sz w:val="16"/>
                <w:szCs w:val="16"/>
                <w:lang w:val="ru-RU"/>
              </w:rPr>
              <w:t>0,67</w:t>
            </w:r>
          </w:p>
        </w:tc>
        <w:tc>
          <w:tcPr>
            <w:tcW w:w="850" w:type="dxa"/>
          </w:tcPr>
          <w:p w14:paraId="5CAD2F56" w14:textId="77777777" w:rsidR="00F036B3" w:rsidRPr="00763A81" w:rsidRDefault="00F036B3" w:rsidP="005670ED">
            <w:pPr>
              <w:pStyle w:val="Paragraph"/>
              <w:widowControl w:val="0"/>
              <w:ind w:firstLine="0"/>
              <w:jc w:val="center"/>
              <w:rPr>
                <w:rFonts w:ascii="Arial" w:hAnsi="Arial" w:cs="Arial"/>
                <w:sz w:val="16"/>
                <w:szCs w:val="16"/>
                <w:lang w:val="ru-RU"/>
              </w:rPr>
            </w:pPr>
            <w:r w:rsidRPr="00763A81">
              <w:rPr>
                <w:rFonts w:ascii="Arial" w:hAnsi="Arial" w:cs="Arial"/>
                <w:sz w:val="16"/>
                <w:szCs w:val="16"/>
                <w:lang w:val="ru-RU"/>
              </w:rPr>
              <w:t>0,39</w:t>
            </w:r>
          </w:p>
        </w:tc>
      </w:tr>
      <w:tr w:rsidR="00F036B3" w:rsidRPr="00763A81" w14:paraId="50B98273" w14:textId="77777777" w:rsidTr="00763A81">
        <w:trPr>
          <w:jc w:val="center"/>
        </w:trPr>
        <w:tc>
          <w:tcPr>
            <w:tcW w:w="1101" w:type="dxa"/>
            <w:vAlign w:val="center"/>
          </w:tcPr>
          <w:p w14:paraId="798E5FFC" w14:textId="77777777" w:rsidR="00F036B3" w:rsidRPr="00763A81" w:rsidRDefault="00F036B3" w:rsidP="005670ED">
            <w:pPr>
              <w:pStyle w:val="Paragraph"/>
              <w:widowControl w:val="0"/>
              <w:jc w:val="center"/>
              <w:rPr>
                <w:rFonts w:ascii="Arial" w:hAnsi="Arial" w:cs="Arial"/>
                <w:sz w:val="16"/>
                <w:szCs w:val="16"/>
                <w:lang w:val="ru-RU"/>
              </w:rPr>
            </w:pPr>
            <w:r w:rsidRPr="00763A81">
              <w:rPr>
                <w:rFonts w:ascii="Arial" w:hAnsi="Arial" w:cs="Arial"/>
                <w:sz w:val="16"/>
                <w:szCs w:val="16"/>
                <w:lang w:val="ru-RU"/>
              </w:rPr>
              <w:t>50</w:t>
            </w:r>
          </w:p>
        </w:tc>
        <w:tc>
          <w:tcPr>
            <w:tcW w:w="1417" w:type="dxa"/>
          </w:tcPr>
          <w:p w14:paraId="66052D46" w14:textId="77777777" w:rsidR="00F036B3" w:rsidRPr="00763A81" w:rsidRDefault="00F036B3" w:rsidP="005670ED">
            <w:pPr>
              <w:pStyle w:val="Paragraph"/>
              <w:widowControl w:val="0"/>
              <w:ind w:firstLine="0"/>
              <w:jc w:val="center"/>
              <w:rPr>
                <w:rFonts w:ascii="Arial" w:hAnsi="Arial" w:cs="Arial"/>
                <w:sz w:val="16"/>
                <w:szCs w:val="16"/>
              </w:rPr>
            </w:pPr>
            <w:r w:rsidRPr="00763A81">
              <w:rPr>
                <w:rFonts w:ascii="Arial" w:hAnsi="Arial" w:cs="Arial"/>
                <w:sz w:val="16"/>
                <w:szCs w:val="16"/>
              </w:rPr>
              <w:t>14</w:t>
            </w:r>
          </w:p>
        </w:tc>
        <w:tc>
          <w:tcPr>
            <w:tcW w:w="851" w:type="dxa"/>
          </w:tcPr>
          <w:p w14:paraId="6FA6B177" w14:textId="77777777" w:rsidR="00F036B3" w:rsidRPr="00763A81" w:rsidRDefault="00F036B3" w:rsidP="005670ED">
            <w:pPr>
              <w:pStyle w:val="Paragraph"/>
              <w:widowControl w:val="0"/>
              <w:ind w:firstLine="0"/>
              <w:jc w:val="center"/>
              <w:rPr>
                <w:rFonts w:ascii="Arial" w:hAnsi="Arial" w:cs="Arial"/>
                <w:sz w:val="16"/>
                <w:szCs w:val="16"/>
                <w:lang w:val="ru-RU"/>
              </w:rPr>
            </w:pPr>
            <w:r w:rsidRPr="00763A81">
              <w:rPr>
                <w:rFonts w:ascii="Arial" w:hAnsi="Arial" w:cs="Arial"/>
                <w:sz w:val="16"/>
                <w:szCs w:val="16"/>
                <w:lang w:val="ru-RU"/>
              </w:rPr>
              <w:t>0,54</w:t>
            </w:r>
          </w:p>
        </w:tc>
        <w:tc>
          <w:tcPr>
            <w:tcW w:w="850" w:type="dxa"/>
          </w:tcPr>
          <w:p w14:paraId="68F316AB" w14:textId="77777777" w:rsidR="00F036B3" w:rsidRPr="00763A81" w:rsidRDefault="00F036B3" w:rsidP="005670ED">
            <w:pPr>
              <w:pStyle w:val="Paragraph"/>
              <w:widowControl w:val="0"/>
              <w:ind w:firstLine="0"/>
              <w:jc w:val="center"/>
              <w:rPr>
                <w:rFonts w:ascii="Arial" w:hAnsi="Arial" w:cs="Arial"/>
                <w:sz w:val="16"/>
                <w:szCs w:val="16"/>
                <w:lang w:val="ru-RU"/>
              </w:rPr>
            </w:pPr>
            <w:r w:rsidRPr="00763A81">
              <w:rPr>
                <w:rFonts w:ascii="Arial" w:hAnsi="Arial" w:cs="Arial"/>
                <w:sz w:val="16"/>
                <w:szCs w:val="16"/>
                <w:lang w:val="ru-RU"/>
              </w:rPr>
              <w:t>0,37</w:t>
            </w:r>
          </w:p>
        </w:tc>
      </w:tr>
      <w:tr w:rsidR="00F036B3" w:rsidRPr="00763A81" w14:paraId="528FAC8A" w14:textId="77777777" w:rsidTr="00763A81">
        <w:trPr>
          <w:jc w:val="center"/>
        </w:trPr>
        <w:tc>
          <w:tcPr>
            <w:tcW w:w="1101" w:type="dxa"/>
            <w:vAlign w:val="center"/>
          </w:tcPr>
          <w:p w14:paraId="77CE57EE" w14:textId="77777777" w:rsidR="00F036B3" w:rsidRPr="00763A81" w:rsidRDefault="00F036B3" w:rsidP="005670ED">
            <w:pPr>
              <w:pStyle w:val="Paragraph"/>
              <w:widowControl w:val="0"/>
              <w:jc w:val="center"/>
              <w:rPr>
                <w:rFonts w:ascii="Arial" w:hAnsi="Arial" w:cs="Arial"/>
                <w:sz w:val="16"/>
                <w:szCs w:val="16"/>
              </w:rPr>
            </w:pPr>
            <w:r w:rsidRPr="00763A81">
              <w:rPr>
                <w:rFonts w:ascii="Arial" w:hAnsi="Arial" w:cs="Arial"/>
                <w:sz w:val="16"/>
                <w:szCs w:val="16"/>
                <w:lang w:val="ru-RU"/>
              </w:rPr>
              <w:t>100</w:t>
            </w:r>
          </w:p>
        </w:tc>
        <w:tc>
          <w:tcPr>
            <w:tcW w:w="1417" w:type="dxa"/>
          </w:tcPr>
          <w:p w14:paraId="421043B7" w14:textId="77777777" w:rsidR="00F036B3" w:rsidRPr="00763A81" w:rsidRDefault="00F036B3" w:rsidP="005670ED">
            <w:pPr>
              <w:pStyle w:val="Paragraph"/>
              <w:widowControl w:val="0"/>
              <w:ind w:firstLine="0"/>
              <w:jc w:val="center"/>
              <w:rPr>
                <w:rFonts w:ascii="Arial" w:hAnsi="Arial" w:cs="Arial"/>
                <w:sz w:val="16"/>
                <w:szCs w:val="16"/>
              </w:rPr>
            </w:pPr>
            <w:r w:rsidRPr="00763A81">
              <w:rPr>
                <w:rFonts w:ascii="Arial" w:hAnsi="Arial" w:cs="Arial"/>
                <w:sz w:val="16"/>
                <w:szCs w:val="16"/>
              </w:rPr>
              <w:t>9</w:t>
            </w:r>
          </w:p>
        </w:tc>
        <w:tc>
          <w:tcPr>
            <w:tcW w:w="851" w:type="dxa"/>
          </w:tcPr>
          <w:p w14:paraId="05029FDF" w14:textId="77777777" w:rsidR="00F036B3" w:rsidRPr="00763A81" w:rsidRDefault="00F036B3" w:rsidP="005670ED">
            <w:pPr>
              <w:pStyle w:val="Paragraph"/>
              <w:widowControl w:val="0"/>
              <w:ind w:firstLine="0"/>
              <w:jc w:val="center"/>
              <w:rPr>
                <w:rFonts w:ascii="Arial" w:hAnsi="Arial" w:cs="Arial"/>
                <w:sz w:val="16"/>
                <w:szCs w:val="16"/>
                <w:lang w:val="ru-RU"/>
              </w:rPr>
            </w:pPr>
            <w:r w:rsidRPr="00763A81">
              <w:rPr>
                <w:rFonts w:ascii="Arial" w:hAnsi="Arial" w:cs="Arial"/>
                <w:sz w:val="16"/>
                <w:szCs w:val="16"/>
                <w:lang w:val="ru-RU"/>
              </w:rPr>
              <w:t>0,7</w:t>
            </w:r>
          </w:p>
        </w:tc>
        <w:tc>
          <w:tcPr>
            <w:tcW w:w="850" w:type="dxa"/>
          </w:tcPr>
          <w:p w14:paraId="50BBE010" w14:textId="77777777" w:rsidR="00F036B3" w:rsidRPr="00763A81" w:rsidRDefault="00F036B3" w:rsidP="005670ED">
            <w:pPr>
              <w:pStyle w:val="Paragraph"/>
              <w:widowControl w:val="0"/>
              <w:ind w:firstLine="0"/>
              <w:jc w:val="center"/>
              <w:rPr>
                <w:rFonts w:ascii="Arial" w:hAnsi="Arial" w:cs="Arial"/>
                <w:sz w:val="16"/>
                <w:szCs w:val="16"/>
                <w:lang w:val="ru-RU"/>
              </w:rPr>
            </w:pPr>
            <w:r w:rsidRPr="00763A81">
              <w:rPr>
                <w:rFonts w:ascii="Arial" w:hAnsi="Arial" w:cs="Arial"/>
                <w:sz w:val="16"/>
                <w:szCs w:val="16"/>
                <w:lang w:val="ru-RU"/>
              </w:rPr>
              <w:t>0,31</w:t>
            </w:r>
          </w:p>
        </w:tc>
      </w:tr>
      <w:tr w:rsidR="00F036B3" w:rsidRPr="00763A81" w14:paraId="430EC469" w14:textId="77777777" w:rsidTr="00763A81">
        <w:trPr>
          <w:jc w:val="center"/>
        </w:trPr>
        <w:tc>
          <w:tcPr>
            <w:tcW w:w="1101" w:type="dxa"/>
            <w:vAlign w:val="center"/>
          </w:tcPr>
          <w:p w14:paraId="6CDB0518" w14:textId="77777777" w:rsidR="00F036B3" w:rsidRPr="00763A81" w:rsidRDefault="00F036B3" w:rsidP="005670ED">
            <w:pPr>
              <w:pStyle w:val="Paragraph"/>
              <w:widowControl w:val="0"/>
              <w:jc w:val="center"/>
              <w:rPr>
                <w:rFonts w:ascii="Arial" w:hAnsi="Arial" w:cs="Arial"/>
                <w:sz w:val="16"/>
                <w:szCs w:val="16"/>
                <w:lang w:val="ru-RU"/>
              </w:rPr>
            </w:pPr>
            <w:r w:rsidRPr="00763A81">
              <w:rPr>
                <w:rFonts w:ascii="Arial" w:hAnsi="Arial" w:cs="Arial"/>
                <w:sz w:val="16"/>
                <w:szCs w:val="16"/>
                <w:lang w:val="ru-RU"/>
              </w:rPr>
              <w:t>150</w:t>
            </w:r>
          </w:p>
        </w:tc>
        <w:tc>
          <w:tcPr>
            <w:tcW w:w="1417" w:type="dxa"/>
          </w:tcPr>
          <w:p w14:paraId="295F5731" w14:textId="77777777" w:rsidR="00F036B3" w:rsidRPr="00763A81" w:rsidRDefault="00F036B3" w:rsidP="005670ED">
            <w:pPr>
              <w:pStyle w:val="Paragraph"/>
              <w:widowControl w:val="0"/>
              <w:ind w:firstLine="0"/>
              <w:jc w:val="center"/>
              <w:rPr>
                <w:rFonts w:ascii="Arial" w:hAnsi="Arial" w:cs="Arial"/>
                <w:sz w:val="16"/>
                <w:szCs w:val="16"/>
              </w:rPr>
            </w:pPr>
            <w:r w:rsidRPr="00763A81">
              <w:rPr>
                <w:rFonts w:ascii="Arial" w:hAnsi="Arial" w:cs="Arial"/>
                <w:sz w:val="16"/>
                <w:szCs w:val="16"/>
              </w:rPr>
              <w:t>11</w:t>
            </w:r>
          </w:p>
        </w:tc>
        <w:tc>
          <w:tcPr>
            <w:tcW w:w="851" w:type="dxa"/>
          </w:tcPr>
          <w:p w14:paraId="49A0B4D0" w14:textId="77777777" w:rsidR="00F036B3" w:rsidRPr="00763A81" w:rsidRDefault="00F036B3" w:rsidP="005670ED">
            <w:pPr>
              <w:pStyle w:val="Paragraph"/>
              <w:widowControl w:val="0"/>
              <w:ind w:firstLine="0"/>
              <w:jc w:val="center"/>
              <w:rPr>
                <w:rFonts w:ascii="Arial" w:hAnsi="Arial" w:cs="Arial"/>
                <w:sz w:val="16"/>
                <w:szCs w:val="16"/>
                <w:lang w:val="ru-RU"/>
              </w:rPr>
            </w:pPr>
            <w:r w:rsidRPr="00763A81">
              <w:rPr>
                <w:rFonts w:ascii="Arial" w:hAnsi="Arial" w:cs="Arial"/>
                <w:sz w:val="16"/>
                <w:szCs w:val="16"/>
                <w:lang w:val="ru-RU"/>
              </w:rPr>
              <w:t>0,83</w:t>
            </w:r>
          </w:p>
        </w:tc>
        <w:tc>
          <w:tcPr>
            <w:tcW w:w="850" w:type="dxa"/>
          </w:tcPr>
          <w:p w14:paraId="35456A60" w14:textId="77777777" w:rsidR="00F036B3" w:rsidRPr="00763A81" w:rsidRDefault="00F036B3" w:rsidP="005670ED">
            <w:pPr>
              <w:pStyle w:val="Paragraph"/>
              <w:widowControl w:val="0"/>
              <w:ind w:firstLine="0"/>
              <w:jc w:val="center"/>
              <w:rPr>
                <w:rFonts w:ascii="Arial" w:hAnsi="Arial" w:cs="Arial"/>
                <w:sz w:val="16"/>
                <w:szCs w:val="16"/>
                <w:lang w:val="ru-RU"/>
              </w:rPr>
            </w:pPr>
            <w:r w:rsidRPr="00763A81">
              <w:rPr>
                <w:rFonts w:ascii="Arial" w:hAnsi="Arial" w:cs="Arial"/>
                <w:sz w:val="16"/>
                <w:szCs w:val="16"/>
                <w:lang w:val="ru-RU"/>
              </w:rPr>
              <w:t>0,20</w:t>
            </w:r>
          </w:p>
        </w:tc>
      </w:tr>
      <w:tr w:rsidR="00F036B3" w:rsidRPr="00763A81" w14:paraId="5BCEC550" w14:textId="77777777" w:rsidTr="00763A81">
        <w:trPr>
          <w:jc w:val="center"/>
        </w:trPr>
        <w:tc>
          <w:tcPr>
            <w:tcW w:w="1101" w:type="dxa"/>
            <w:vAlign w:val="center"/>
          </w:tcPr>
          <w:p w14:paraId="2891BA53" w14:textId="77777777" w:rsidR="00F036B3" w:rsidRPr="00763A81" w:rsidRDefault="00F036B3" w:rsidP="005670ED">
            <w:pPr>
              <w:pStyle w:val="Paragraph"/>
              <w:widowControl w:val="0"/>
              <w:jc w:val="center"/>
              <w:rPr>
                <w:rFonts w:ascii="Arial" w:hAnsi="Arial" w:cs="Arial"/>
                <w:sz w:val="16"/>
                <w:szCs w:val="16"/>
                <w:lang w:val="ru-RU"/>
              </w:rPr>
            </w:pPr>
            <w:r w:rsidRPr="00763A81">
              <w:rPr>
                <w:rFonts w:ascii="Arial" w:hAnsi="Arial" w:cs="Arial"/>
                <w:sz w:val="16"/>
                <w:szCs w:val="16"/>
                <w:lang w:val="ru-RU"/>
              </w:rPr>
              <w:t>200</w:t>
            </w:r>
          </w:p>
        </w:tc>
        <w:tc>
          <w:tcPr>
            <w:tcW w:w="1417" w:type="dxa"/>
          </w:tcPr>
          <w:p w14:paraId="79A5D53F" w14:textId="77777777" w:rsidR="00F036B3" w:rsidRPr="00763A81" w:rsidRDefault="00F036B3" w:rsidP="005670ED">
            <w:pPr>
              <w:pStyle w:val="Paragraph"/>
              <w:widowControl w:val="0"/>
              <w:ind w:firstLine="0"/>
              <w:jc w:val="center"/>
              <w:rPr>
                <w:rFonts w:ascii="Arial" w:hAnsi="Arial" w:cs="Arial"/>
                <w:sz w:val="16"/>
                <w:szCs w:val="16"/>
              </w:rPr>
            </w:pPr>
            <w:r w:rsidRPr="00763A81">
              <w:rPr>
                <w:rFonts w:ascii="Arial" w:hAnsi="Arial" w:cs="Arial"/>
                <w:sz w:val="16"/>
                <w:szCs w:val="16"/>
              </w:rPr>
              <w:t>9</w:t>
            </w:r>
          </w:p>
        </w:tc>
        <w:tc>
          <w:tcPr>
            <w:tcW w:w="851" w:type="dxa"/>
          </w:tcPr>
          <w:p w14:paraId="69F2BC95" w14:textId="77777777" w:rsidR="00F036B3" w:rsidRPr="00763A81" w:rsidRDefault="00F036B3" w:rsidP="005670ED">
            <w:pPr>
              <w:pStyle w:val="Paragraph"/>
              <w:widowControl w:val="0"/>
              <w:ind w:firstLine="0"/>
              <w:jc w:val="center"/>
              <w:rPr>
                <w:rFonts w:ascii="Arial" w:hAnsi="Arial" w:cs="Arial"/>
                <w:sz w:val="16"/>
                <w:szCs w:val="16"/>
                <w:lang w:val="ru-RU"/>
              </w:rPr>
            </w:pPr>
            <w:r w:rsidRPr="00763A81">
              <w:rPr>
                <w:rFonts w:ascii="Arial" w:hAnsi="Arial" w:cs="Arial"/>
                <w:sz w:val="16"/>
                <w:szCs w:val="16"/>
                <w:lang w:val="ru-RU"/>
              </w:rPr>
              <w:t>0,84</w:t>
            </w:r>
          </w:p>
        </w:tc>
        <w:tc>
          <w:tcPr>
            <w:tcW w:w="850" w:type="dxa"/>
          </w:tcPr>
          <w:p w14:paraId="20399325" w14:textId="77777777" w:rsidR="00F036B3" w:rsidRPr="00763A81" w:rsidRDefault="00F036B3" w:rsidP="005670ED">
            <w:pPr>
              <w:pStyle w:val="Paragraph"/>
              <w:widowControl w:val="0"/>
              <w:ind w:firstLine="0"/>
              <w:jc w:val="center"/>
              <w:rPr>
                <w:rFonts w:ascii="Arial" w:hAnsi="Arial" w:cs="Arial"/>
                <w:sz w:val="16"/>
                <w:szCs w:val="16"/>
                <w:lang w:val="ru-RU"/>
              </w:rPr>
            </w:pPr>
            <w:r w:rsidRPr="00763A81">
              <w:rPr>
                <w:rFonts w:ascii="Arial" w:hAnsi="Arial" w:cs="Arial"/>
                <w:sz w:val="16"/>
                <w:szCs w:val="16"/>
                <w:lang w:val="ru-RU"/>
              </w:rPr>
              <w:t>0,05</w:t>
            </w:r>
          </w:p>
        </w:tc>
      </w:tr>
      <w:tr w:rsidR="00F036B3" w:rsidRPr="00763A81" w14:paraId="0D9DA55E" w14:textId="77777777" w:rsidTr="00763A81">
        <w:trPr>
          <w:jc w:val="center"/>
        </w:trPr>
        <w:tc>
          <w:tcPr>
            <w:tcW w:w="1101" w:type="dxa"/>
            <w:vAlign w:val="center"/>
          </w:tcPr>
          <w:p w14:paraId="267463DB" w14:textId="77777777" w:rsidR="00F036B3" w:rsidRPr="00763A81" w:rsidRDefault="00F036B3" w:rsidP="005670ED">
            <w:pPr>
              <w:pStyle w:val="Paragraph"/>
              <w:widowControl w:val="0"/>
              <w:jc w:val="center"/>
              <w:rPr>
                <w:rFonts w:ascii="Arial" w:hAnsi="Arial" w:cs="Arial"/>
                <w:sz w:val="16"/>
                <w:szCs w:val="16"/>
                <w:lang w:val="ru-RU"/>
              </w:rPr>
            </w:pPr>
            <w:r w:rsidRPr="00763A81">
              <w:rPr>
                <w:rFonts w:ascii="Arial" w:hAnsi="Arial" w:cs="Arial"/>
                <w:sz w:val="16"/>
                <w:szCs w:val="16"/>
                <w:lang w:val="ru-RU"/>
              </w:rPr>
              <w:t>250</w:t>
            </w:r>
          </w:p>
        </w:tc>
        <w:tc>
          <w:tcPr>
            <w:tcW w:w="1417" w:type="dxa"/>
          </w:tcPr>
          <w:p w14:paraId="5A27A192" w14:textId="77777777" w:rsidR="00F036B3" w:rsidRPr="00763A81" w:rsidRDefault="00F036B3" w:rsidP="005670ED">
            <w:pPr>
              <w:pStyle w:val="Paragraph"/>
              <w:widowControl w:val="0"/>
              <w:ind w:firstLine="0"/>
              <w:jc w:val="center"/>
              <w:rPr>
                <w:rFonts w:ascii="Arial" w:hAnsi="Arial" w:cs="Arial"/>
                <w:sz w:val="16"/>
                <w:szCs w:val="16"/>
              </w:rPr>
            </w:pPr>
            <w:r w:rsidRPr="00763A81">
              <w:rPr>
                <w:rFonts w:ascii="Arial" w:hAnsi="Arial" w:cs="Arial"/>
                <w:sz w:val="16"/>
                <w:szCs w:val="16"/>
              </w:rPr>
              <w:t>0</w:t>
            </w:r>
          </w:p>
        </w:tc>
        <w:tc>
          <w:tcPr>
            <w:tcW w:w="851" w:type="dxa"/>
          </w:tcPr>
          <w:p w14:paraId="3D6E5626" w14:textId="77777777" w:rsidR="00F036B3" w:rsidRPr="00763A81" w:rsidRDefault="00F036B3" w:rsidP="005670ED">
            <w:pPr>
              <w:pStyle w:val="Paragraph"/>
              <w:widowControl w:val="0"/>
              <w:ind w:firstLine="0"/>
              <w:jc w:val="center"/>
              <w:rPr>
                <w:rFonts w:ascii="Arial" w:hAnsi="Arial" w:cs="Arial"/>
                <w:sz w:val="16"/>
                <w:szCs w:val="16"/>
                <w:lang w:val="ru-RU"/>
              </w:rPr>
            </w:pPr>
            <w:r w:rsidRPr="00763A81">
              <w:rPr>
                <w:rFonts w:ascii="Arial" w:hAnsi="Arial" w:cs="Arial"/>
                <w:sz w:val="16"/>
                <w:szCs w:val="16"/>
                <w:lang w:val="ru-RU"/>
              </w:rPr>
              <w:t>-</w:t>
            </w:r>
          </w:p>
        </w:tc>
        <w:tc>
          <w:tcPr>
            <w:tcW w:w="850" w:type="dxa"/>
          </w:tcPr>
          <w:p w14:paraId="4CEBD029" w14:textId="77777777" w:rsidR="00F036B3" w:rsidRPr="00763A81" w:rsidRDefault="00F036B3" w:rsidP="005670ED">
            <w:pPr>
              <w:pStyle w:val="Paragraph"/>
              <w:widowControl w:val="0"/>
              <w:ind w:firstLine="0"/>
              <w:jc w:val="center"/>
              <w:rPr>
                <w:rFonts w:ascii="Arial" w:hAnsi="Arial" w:cs="Arial"/>
                <w:sz w:val="16"/>
                <w:szCs w:val="16"/>
                <w:lang w:val="ru-RU"/>
              </w:rPr>
            </w:pPr>
            <w:r w:rsidRPr="00763A81">
              <w:rPr>
                <w:rFonts w:ascii="Arial" w:hAnsi="Arial" w:cs="Arial"/>
                <w:sz w:val="16"/>
                <w:szCs w:val="16"/>
                <w:lang w:val="ru-RU"/>
              </w:rPr>
              <w:t>-</w:t>
            </w:r>
          </w:p>
        </w:tc>
      </w:tr>
    </w:tbl>
    <w:p w14:paraId="73DDACE9" w14:textId="77777777" w:rsidR="00F036B3" w:rsidRPr="00763A81" w:rsidRDefault="00F036B3" w:rsidP="005670ED">
      <w:pPr>
        <w:widowControl w:val="0"/>
        <w:jc w:val="both"/>
        <w:rPr>
          <w:rFonts w:ascii="Arial" w:hAnsi="Arial" w:cs="Arial"/>
          <w:iCs/>
          <w:color w:val="000000"/>
          <w:sz w:val="10"/>
          <w:szCs w:val="10"/>
        </w:rPr>
      </w:pPr>
    </w:p>
    <w:p w14:paraId="0ABE8296" w14:textId="2AD496EC" w:rsidR="00850BF4" w:rsidRPr="00AC5C4D" w:rsidRDefault="006131C0" w:rsidP="005670ED">
      <w:pPr>
        <w:widowControl w:val="0"/>
        <w:jc w:val="center"/>
        <w:rPr>
          <w:rFonts w:ascii="Arial" w:hAnsi="Arial" w:cs="Arial"/>
          <w:i/>
          <w:iCs/>
          <w:color w:val="000000"/>
          <w:sz w:val="17"/>
          <w:szCs w:val="17"/>
        </w:rPr>
      </w:pPr>
      <w:r w:rsidRPr="00AC5C4D">
        <w:rPr>
          <w:rFonts w:ascii="Arial" w:hAnsi="Arial" w:cs="Arial"/>
          <w:b/>
          <w:sz w:val="17"/>
          <w:szCs w:val="17"/>
        </w:rPr>
        <w:t xml:space="preserve">ЗАКЛЮЧЕНИЕ </w:t>
      </w:r>
    </w:p>
    <w:p w14:paraId="49A46B7D" w14:textId="77777777" w:rsidR="00850BF4" w:rsidRPr="00763A81" w:rsidRDefault="00850BF4" w:rsidP="005670ED">
      <w:pPr>
        <w:widowControl w:val="0"/>
        <w:ind w:firstLine="360"/>
        <w:jc w:val="both"/>
        <w:rPr>
          <w:rFonts w:ascii="Arial" w:hAnsi="Arial" w:cs="Arial"/>
          <w:i/>
          <w:iCs/>
          <w:color w:val="000000"/>
          <w:sz w:val="8"/>
          <w:szCs w:val="8"/>
        </w:rPr>
      </w:pPr>
    </w:p>
    <w:p w14:paraId="43BC80B0" w14:textId="38AE949B" w:rsidR="00850BF4" w:rsidRPr="00763A81" w:rsidRDefault="001916B5" w:rsidP="005670ED">
      <w:pPr>
        <w:widowControl w:val="0"/>
        <w:ind w:firstLine="454"/>
        <w:jc w:val="both"/>
        <w:rPr>
          <w:rFonts w:ascii="Arial" w:hAnsi="Arial" w:cs="Arial"/>
          <w:spacing w:val="-2"/>
          <w:sz w:val="17"/>
          <w:szCs w:val="17"/>
        </w:rPr>
      </w:pPr>
      <w:r w:rsidRPr="00AC5C4D">
        <w:rPr>
          <w:rFonts w:ascii="Arial" w:hAnsi="Arial" w:cs="Arial"/>
          <w:sz w:val="17"/>
          <w:szCs w:val="17"/>
        </w:rPr>
        <w:t xml:space="preserve">Исходя из результатов, полученных экспериментальным путем, можно сделать вывод, что наилучшие показатели печати на офсетной машине будут достигаться после физической модификации офсетного резинотканевого полотна прогреванием до 50-100°С. Модифицированные отжигом полотна обладают наименьшим модулем упругости при восстановлении и максимальной деформацией. Таким образом, полотна становятся мягче, что уменьшает нагрузку на узлы и повышает способность полотна нивелировать неровности печати и имеет наибольшее </w:t>
      </w:r>
      <w:r w:rsidRPr="00763A81">
        <w:rPr>
          <w:rFonts w:ascii="Arial" w:hAnsi="Arial" w:cs="Arial"/>
          <w:spacing w:val="-2"/>
          <w:sz w:val="17"/>
          <w:szCs w:val="17"/>
        </w:rPr>
        <w:t xml:space="preserve">восстановление за 0.1 с после выхода полотна из зоны печати. Дальнейшее увеличение температуры приводит к ухудшению печатных свойств полотна, заключающемуся в увеличении жесткости полотна и повышению давления в зоне печати. Полотна, модифицированные </w:t>
      </w:r>
      <w:proofErr w:type="gramStart"/>
      <w:r w:rsidRPr="00763A81">
        <w:rPr>
          <w:rFonts w:ascii="Arial" w:hAnsi="Arial" w:cs="Arial"/>
          <w:spacing w:val="-2"/>
          <w:sz w:val="17"/>
          <w:szCs w:val="17"/>
        </w:rPr>
        <w:t>при 250</w:t>
      </w:r>
      <w:r w:rsidR="00763A81">
        <w:rPr>
          <w:rFonts w:ascii="Arial" w:hAnsi="Arial" w:cs="Arial"/>
          <w:spacing w:val="-2"/>
          <w:sz w:val="17"/>
          <w:szCs w:val="17"/>
        </w:rPr>
        <w:t xml:space="preserve"> </w:t>
      </w:r>
      <w:r w:rsidRPr="00763A81">
        <w:rPr>
          <w:rFonts w:ascii="Arial" w:hAnsi="Arial" w:cs="Arial"/>
          <w:spacing w:val="-2"/>
          <w:sz w:val="17"/>
          <w:szCs w:val="17"/>
        </w:rPr>
        <w:t>°С</w:t>
      </w:r>
      <w:proofErr w:type="gramEnd"/>
      <w:r w:rsidRPr="00763A81">
        <w:rPr>
          <w:rFonts w:ascii="Arial" w:hAnsi="Arial" w:cs="Arial"/>
          <w:spacing w:val="-2"/>
          <w:sz w:val="17"/>
          <w:szCs w:val="17"/>
        </w:rPr>
        <w:t xml:space="preserve"> полностью теряют свои полезные качества для печати, полотно не сжимается.</w:t>
      </w:r>
    </w:p>
    <w:p w14:paraId="2407BCFA" w14:textId="77777777" w:rsidR="00850BF4" w:rsidRPr="00763A81" w:rsidRDefault="00850BF4" w:rsidP="005670ED">
      <w:pPr>
        <w:widowControl w:val="0"/>
        <w:ind w:firstLine="426"/>
        <w:jc w:val="center"/>
        <w:rPr>
          <w:rFonts w:ascii="Arial" w:hAnsi="Arial" w:cs="Arial"/>
          <w:color w:val="333333"/>
          <w:sz w:val="8"/>
          <w:szCs w:val="8"/>
          <w:shd w:val="clear" w:color="auto" w:fill="FFFFFF"/>
        </w:rPr>
      </w:pPr>
    </w:p>
    <w:p w14:paraId="57E98282" w14:textId="77777777" w:rsidR="00850BF4" w:rsidRPr="00763A81" w:rsidRDefault="006131C0" w:rsidP="005670ED">
      <w:pPr>
        <w:widowControl w:val="0"/>
        <w:jc w:val="center"/>
        <w:rPr>
          <w:rFonts w:ascii="Arial" w:hAnsi="Arial" w:cs="Arial"/>
          <w:b/>
          <w:sz w:val="17"/>
          <w:szCs w:val="17"/>
          <w:shd w:val="clear" w:color="auto" w:fill="FFFFFF"/>
        </w:rPr>
      </w:pPr>
      <w:r w:rsidRPr="00763A81">
        <w:rPr>
          <w:rFonts w:ascii="Arial" w:hAnsi="Arial" w:cs="Arial"/>
          <w:b/>
          <w:sz w:val="17"/>
          <w:szCs w:val="17"/>
          <w:shd w:val="clear" w:color="auto" w:fill="FFFFFF"/>
        </w:rPr>
        <w:t xml:space="preserve">СПИСОК ЛИТЕРАТУРЫ </w:t>
      </w:r>
    </w:p>
    <w:p w14:paraId="34409E34" w14:textId="77777777" w:rsidR="00850BF4" w:rsidRPr="00763A81" w:rsidRDefault="00850BF4" w:rsidP="005670ED">
      <w:pPr>
        <w:widowControl w:val="0"/>
        <w:ind w:firstLine="454"/>
        <w:jc w:val="center"/>
        <w:rPr>
          <w:rFonts w:ascii="Arial" w:hAnsi="Arial" w:cs="Arial"/>
          <w:b/>
          <w:sz w:val="17"/>
          <w:szCs w:val="17"/>
          <w:shd w:val="clear" w:color="auto" w:fill="FFFFFF"/>
        </w:rPr>
      </w:pPr>
    </w:p>
    <w:p w14:paraId="2E01F6BA" w14:textId="046EC4C1" w:rsidR="001916B5" w:rsidRPr="00763A81" w:rsidRDefault="0058703B" w:rsidP="005670ED">
      <w:pPr>
        <w:widowControl w:val="0"/>
        <w:numPr>
          <w:ilvl w:val="0"/>
          <w:numId w:val="1"/>
        </w:numPr>
        <w:ind w:left="0" w:firstLine="360"/>
        <w:jc w:val="both"/>
        <w:rPr>
          <w:rFonts w:ascii="Arial" w:hAnsi="Arial" w:cs="Arial"/>
          <w:sz w:val="17"/>
          <w:szCs w:val="17"/>
          <w:lang w:val="en-US" w:eastAsia="en-US"/>
        </w:rPr>
      </w:pPr>
      <w:r w:rsidRPr="00763A81">
        <w:rPr>
          <w:rFonts w:ascii="Arial" w:hAnsi="Arial" w:cs="Arial"/>
          <w:sz w:val="17"/>
          <w:szCs w:val="17"/>
          <w:lang w:val="en-US" w:eastAsia="en-US"/>
        </w:rPr>
        <w:t xml:space="preserve">Thermodynamics of solvent sorption by layers of carbon-chain polymers in damping rubber blankets / </w:t>
      </w:r>
      <w:r w:rsidR="003F58CE" w:rsidRPr="00763A81">
        <w:rPr>
          <w:rFonts w:ascii="Arial" w:hAnsi="Arial" w:cs="Arial"/>
          <w:sz w:val="17"/>
          <w:szCs w:val="17"/>
          <w:lang w:val="en-US" w:eastAsia="en-US"/>
        </w:rPr>
        <w:t xml:space="preserve">V.Yu. </w:t>
      </w:r>
      <w:r w:rsidRPr="00763A81">
        <w:rPr>
          <w:rFonts w:ascii="Arial" w:hAnsi="Arial" w:cs="Arial"/>
          <w:sz w:val="17"/>
          <w:szCs w:val="17"/>
          <w:lang w:val="en-US" w:eastAsia="en-US"/>
        </w:rPr>
        <w:t>Konyukhov [</w:t>
      </w:r>
      <w:r w:rsidRPr="00763A81">
        <w:rPr>
          <w:rFonts w:ascii="Arial" w:hAnsi="Arial" w:cs="Arial"/>
          <w:sz w:val="17"/>
          <w:szCs w:val="17"/>
          <w:lang w:eastAsia="en-US"/>
        </w:rPr>
        <w:t>и</w:t>
      </w:r>
      <w:r w:rsidRPr="00763A81">
        <w:rPr>
          <w:rFonts w:ascii="Arial" w:hAnsi="Arial" w:cs="Arial"/>
          <w:sz w:val="17"/>
          <w:szCs w:val="17"/>
          <w:lang w:val="en-US" w:eastAsia="en-US"/>
        </w:rPr>
        <w:t xml:space="preserve"> </w:t>
      </w:r>
      <w:r w:rsidRPr="00763A81">
        <w:rPr>
          <w:rFonts w:ascii="Arial" w:hAnsi="Arial" w:cs="Arial"/>
          <w:sz w:val="17"/>
          <w:szCs w:val="17"/>
          <w:lang w:eastAsia="en-US"/>
        </w:rPr>
        <w:t>др</w:t>
      </w:r>
      <w:r w:rsidRPr="00763A81">
        <w:rPr>
          <w:rFonts w:ascii="Arial" w:hAnsi="Arial" w:cs="Arial"/>
          <w:sz w:val="17"/>
          <w:szCs w:val="17"/>
          <w:lang w:val="en-US" w:eastAsia="en-US"/>
        </w:rPr>
        <w:t>.].</w:t>
      </w:r>
      <w:r w:rsidR="0031015D" w:rsidRPr="00763A81">
        <w:rPr>
          <w:rFonts w:ascii="Arial" w:hAnsi="Arial" w:cs="Arial"/>
          <w:sz w:val="17"/>
          <w:szCs w:val="17"/>
          <w:lang w:val="en-US" w:eastAsia="en-US"/>
        </w:rPr>
        <w:t xml:space="preserve"> </w:t>
      </w:r>
      <w:r w:rsidR="003F58CE" w:rsidRPr="00763A81">
        <w:rPr>
          <w:rFonts w:ascii="Arial" w:hAnsi="Arial" w:cs="Arial"/>
          <w:sz w:val="17"/>
          <w:szCs w:val="17"/>
          <w:lang w:val="en-US" w:eastAsia="en-US"/>
        </w:rPr>
        <w:t xml:space="preserve">// </w:t>
      </w:r>
      <w:r w:rsidR="001916B5" w:rsidRPr="00763A81">
        <w:rPr>
          <w:rFonts w:ascii="Arial" w:hAnsi="Arial" w:cs="Arial"/>
          <w:sz w:val="17"/>
          <w:szCs w:val="17"/>
          <w:lang w:val="en-US" w:eastAsia="en-US"/>
        </w:rPr>
        <w:t xml:space="preserve">Physica Scripta. 2024. </w:t>
      </w:r>
      <w:r w:rsidR="001916B5" w:rsidRPr="00763A81">
        <w:rPr>
          <w:rFonts w:ascii="Arial" w:hAnsi="Arial" w:cs="Arial"/>
          <w:sz w:val="17"/>
          <w:szCs w:val="17"/>
          <w:lang w:eastAsia="en-US"/>
        </w:rPr>
        <w:t>Т</w:t>
      </w:r>
      <w:r w:rsidR="001916B5" w:rsidRPr="00763A81">
        <w:rPr>
          <w:rFonts w:ascii="Arial" w:hAnsi="Arial" w:cs="Arial"/>
          <w:sz w:val="17"/>
          <w:szCs w:val="17"/>
          <w:lang w:val="en-US" w:eastAsia="en-US"/>
        </w:rPr>
        <w:t xml:space="preserve">. 99. № 5. </w:t>
      </w:r>
      <w:r w:rsidR="001916B5" w:rsidRPr="00763A81">
        <w:rPr>
          <w:rFonts w:ascii="Arial" w:hAnsi="Arial" w:cs="Arial"/>
          <w:sz w:val="17"/>
          <w:szCs w:val="17"/>
          <w:lang w:eastAsia="en-US"/>
        </w:rPr>
        <w:t>С</w:t>
      </w:r>
      <w:r w:rsidR="001916B5" w:rsidRPr="00763A81">
        <w:rPr>
          <w:rFonts w:ascii="Arial" w:hAnsi="Arial" w:cs="Arial"/>
          <w:sz w:val="17"/>
          <w:szCs w:val="17"/>
          <w:lang w:val="en-US" w:eastAsia="en-US"/>
        </w:rPr>
        <w:t>. 055968</w:t>
      </w:r>
      <w:r w:rsidR="003F58CE" w:rsidRPr="00763A81">
        <w:rPr>
          <w:rFonts w:ascii="Arial" w:hAnsi="Arial" w:cs="Arial"/>
          <w:sz w:val="17"/>
          <w:szCs w:val="17"/>
          <w:lang w:val="en-US" w:eastAsia="en-US"/>
        </w:rPr>
        <w:t>. doi 10.1088/1402-4896/ad3c79</w:t>
      </w:r>
      <w:r w:rsidR="00763A81" w:rsidRPr="00763A81">
        <w:rPr>
          <w:rFonts w:ascii="Arial" w:hAnsi="Arial" w:cs="Arial"/>
          <w:sz w:val="17"/>
          <w:szCs w:val="17"/>
          <w:lang w:eastAsia="en-US"/>
        </w:rPr>
        <w:t>.</w:t>
      </w:r>
    </w:p>
    <w:p w14:paraId="1C62FC23" w14:textId="287EC6B4" w:rsidR="001916B5" w:rsidRPr="00763A81" w:rsidRDefault="003F58CE" w:rsidP="005670ED">
      <w:pPr>
        <w:widowControl w:val="0"/>
        <w:numPr>
          <w:ilvl w:val="0"/>
          <w:numId w:val="1"/>
        </w:numPr>
        <w:ind w:left="0" w:firstLine="426"/>
        <w:jc w:val="both"/>
        <w:rPr>
          <w:rFonts w:ascii="Arial" w:hAnsi="Arial" w:cs="Arial"/>
          <w:sz w:val="17"/>
          <w:szCs w:val="17"/>
          <w:lang w:val="en-US" w:eastAsia="en-US"/>
        </w:rPr>
      </w:pPr>
      <w:r w:rsidRPr="00763A81">
        <w:rPr>
          <w:rFonts w:ascii="Arial" w:hAnsi="Arial" w:cs="Arial"/>
          <w:sz w:val="17"/>
          <w:szCs w:val="17"/>
          <w:lang w:val="en-US" w:eastAsia="en-US"/>
        </w:rPr>
        <w:t xml:space="preserve">Yamilinets S.Yu., Kondratov A.P. Improved chemical resistance during use of fiber-reinforced multi-layer composite sheets // </w:t>
      </w:r>
      <w:r w:rsidR="001916B5" w:rsidRPr="00763A81">
        <w:rPr>
          <w:rFonts w:ascii="Arial" w:hAnsi="Arial" w:cs="Arial"/>
          <w:sz w:val="17"/>
          <w:szCs w:val="17"/>
          <w:lang w:val="en-US" w:eastAsia="en-US"/>
        </w:rPr>
        <w:t xml:space="preserve">Fibre Chemistry. 2023. </w:t>
      </w:r>
      <w:r w:rsidR="001916B5" w:rsidRPr="00763A81">
        <w:rPr>
          <w:rFonts w:ascii="Arial" w:hAnsi="Arial" w:cs="Arial"/>
          <w:sz w:val="17"/>
          <w:szCs w:val="17"/>
          <w:lang w:eastAsia="en-US"/>
        </w:rPr>
        <w:t>Т</w:t>
      </w:r>
      <w:r w:rsidR="001916B5" w:rsidRPr="00763A81">
        <w:rPr>
          <w:rFonts w:ascii="Arial" w:hAnsi="Arial" w:cs="Arial"/>
          <w:sz w:val="17"/>
          <w:szCs w:val="17"/>
          <w:lang w:val="en-US" w:eastAsia="en-US"/>
        </w:rPr>
        <w:t xml:space="preserve">. 54. № 5. </w:t>
      </w:r>
      <w:r w:rsidR="001916B5" w:rsidRPr="00763A81">
        <w:rPr>
          <w:rFonts w:ascii="Arial" w:hAnsi="Arial" w:cs="Arial"/>
          <w:sz w:val="17"/>
          <w:szCs w:val="17"/>
          <w:lang w:eastAsia="en-US"/>
        </w:rPr>
        <w:t>С</w:t>
      </w:r>
      <w:r w:rsidR="001916B5" w:rsidRPr="00763A81">
        <w:rPr>
          <w:rFonts w:ascii="Arial" w:hAnsi="Arial" w:cs="Arial"/>
          <w:sz w:val="17"/>
          <w:szCs w:val="17"/>
          <w:lang w:val="en-US" w:eastAsia="en-US"/>
        </w:rPr>
        <w:t>. 300-307.</w:t>
      </w:r>
      <w:r w:rsidR="002F367C" w:rsidRPr="00763A81">
        <w:rPr>
          <w:rFonts w:ascii="Arial" w:hAnsi="Arial" w:cs="Arial"/>
          <w:sz w:val="17"/>
          <w:szCs w:val="17"/>
          <w:lang w:val="en-US" w:eastAsia="en-US"/>
        </w:rPr>
        <w:t xml:space="preserve"> doi </w:t>
      </w:r>
      <w:hyperlink r:id="rId17" w:tgtFrame="_blank" w:history="1">
        <w:r w:rsidR="002F367C" w:rsidRPr="00763A81">
          <w:rPr>
            <w:rStyle w:val="a6"/>
            <w:rFonts w:ascii="Arial" w:hAnsi="Arial" w:cs="Arial"/>
            <w:color w:val="auto"/>
            <w:sz w:val="17"/>
            <w:szCs w:val="17"/>
            <w:u w:val="none"/>
            <w:lang w:eastAsia="en-US"/>
          </w:rPr>
          <w:t>10.1007/s10692-023-10396-9</w:t>
        </w:r>
      </w:hyperlink>
      <w:r w:rsidR="00763A81" w:rsidRPr="00763A81">
        <w:rPr>
          <w:rFonts w:ascii="Arial" w:hAnsi="Arial" w:cs="Arial"/>
          <w:sz w:val="17"/>
          <w:szCs w:val="17"/>
        </w:rPr>
        <w:t>.</w:t>
      </w:r>
    </w:p>
    <w:p w14:paraId="1C6F97E5" w14:textId="76A3C94F" w:rsidR="001916B5" w:rsidRPr="00763A81" w:rsidRDefault="002F367C" w:rsidP="005670ED">
      <w:pPr>
        <w:widowControl w:val="0"/>
        <w:numPr>
          <w:ilvl w:val="0"/>
          <w:numId w:val="1"/>
        </w:numPr>
        <w:ind w:left="0" w:firstLine="426"/>
        <w:jc w:val="both"/>
        <w:rPr>
          <w:rFonts w:ascii="Arial" w:hAnsi="Arial" w:cs="Arial"/>
          <w:sz w:val="17"/>
          <w:szCs w:val="17"/>
          <w:lang w:val="en-US" w:eastAsia="en-US"/>
        </w:rPr>
      </w:pPr>
      <w:r w:rsidRPr="00763A81">
        <w:rPr>
          <w:rFonts w:ascii="Arial" w:hAnsi="Arial" w:cs="Arial"/>
          <w:sz w:val="17"/>
          <w:szCs w:val="17"/>
          <w:lang w:val="en-US" w:eastAsia="en-US"/>
        </w:rPr>
        <w:t xml:space="preserve">Compression relaxation of multi-structure polymer composites in penetrating liquid medium / A. </w:t>
      </w:r>
      <w:r w:rsidR="001916B5" w:rsidRPr="00763A81">
        <w:rPr>
          <w:rFonts w:ascii="Arial" w:hAnsi="Arial" w:cs="Arial"/>
          <w:sz w:val="17"/>
          <w:szCs w:val="17"/>
          <w:lang w:val="en-US" w:eastAsia="en-US"/>
        </w:rPr>
        <w:t>Kondratov</w:t>
      </w:r>
      <w:r w:rsidRPr="00763A81">
        <w:rPr>
          <w:rFonts w:ascii="Arial" w:hAnsi="Arial" w:cs="Arial"/>
          <w:sz w:val="17"/>
          <w:szCs w:val="17"/>
          <w:lang w:val="en-US" w:eastAsia="en-US"/>
        </w:rPr>
        <w:t xml:space="preserve"> [</w:t>
      </w:r>
      <w:r w:rsidRPr="00763A81">
        <w:rPr>
          <w:rFonts w:ascii="Arial" w:hAnsi="Arial" w:cs="Arial"/>
          <w:sz w:val="17"/>
          <w:szCs w:val="17"/>
          <w:lang w:eastAsia="en-US"/>
        </w:rPr>
        <w:t>и</w:t>
      </w:r>
      <w:r w:rsidRPr="00763A81">
        <w:rPr>
          <w:rFonts w:ascii="Arial" w:hAnsi="Arial" w:cs="Arial"/>
          <w:sz w:val="17"/>
          <w:szCs w:val="17"/>
          <w:lang w:val="en-US" w:eastAsia="en-US"/>
        </w:rPr>
        <w:t xml:space="preserve"> </w:t>
      </w:r>
      <w:r w:rsidRPr="00763A81">
        <w:rPr>
          <w:rFonts w:ascii="Arial" w:hAnsi="Arial" w:cs="Arial"/>
          <w:sz w:val="17"/>
          <w:szCs w:val="17"/>
          <w:lang w:eastAsia="en-US"/>
        </w:rPr>
        <w:t>др</w:t>
      </w:r>
      <w:r w:rsidRPr="00763A81">
        <w:rPr>
          <w:rFonts w:ascii="Arial" w:hAnsi="Arial" w:cs="Arial"/>
          <w:sz w:val="17"/>
          <w:szCs w:val="17"/>
          <w:lang w:val="en-US" w:eastAsia="en-US"/>
        </w:rPr>
        <w:t xml:space="preserve">.]. // </w:t>
      </w:r>
      <w:r w:rsidR="001916B5" w:rsidRPr="00763A81">
        <w:rPr>
          <w:rFonts w:ascii="Arial" w:hAnsi="Arial" w:cs="Arial"/>
          <w:sz w:val="17"/>
          <w:szCs w:val="17"/>
          <w:lang w:val="en-US" w:eastAsia="en-US"/>
        </w:rPr>
        <w:t xml:space="preserve">Polymers. 2022. </w:t>
      </w:r>
      <w:r w:rsidR="001916B5" w:rsidRPr="00763A81">
        <w:rPr>
          <w:rFonts w:ascii="Arial" w:hAnsi="Arial" w:cs="Arial"/>
          <w:sz w:val="17"/>
          <w:szCs w:val="17"/>
          <w:lang w:eastAsia="en-US"/>
        </w:rPr>
        <w:t>Т</w:t>
      </w:r>
      <w:r w:rsidR="001916B5" w:rsidRPr="00763A81">
        <w:rPr>
          <w:rFonts w:ascii="Arial" w:hAnsi="Arial" w:cs="Arial"/>
          <w:sz w:val="17"/>
          <w:szCs w:val="17"/>
          <w:lang w:val="en-US" w:eastAsia="en-US"/>
        </w:rPr>
        <w:t xml:space="preserve">. 14. № 23. </w:t>
      </w:r>
      <w:r w:rsidR="001916B5" w:rsidRPr="00763A81">
        <w:rPr>
          <w:rFonts w:ascii="Arial" w:hAnsi="Arial" w:cs="Arial"/>
          <w:sz w:val="17"/>
          <w:szCs w:val="17"/>
          <w:lang w:eastAsia="en-US"/>
        </w:rPr>
        <w:t>С</w:t>
      </w:r>
      <w:r w:rsidR="001916B5" w:rsidRPr="00763A81">
        <w:rPr>
          <w:rFonts w:ascii="Arial" w:hAnsi="Arial" w:cs="Arial"/>
          <w:sz w:val="17"/>
          <w:szCs w:val="17"/>
          <w:lang w:val="en-US" w:eastAsia="en-US"/>
        </w:rPr>
        <w:t>. 5177.</w:t>
      </w:r>
      <w:r w:rsidRPr="00763A81">
        <w:rPr>
          <w:rFonts w:ascii="Arial" w:hAnsi="Arial" w:cs="Arial"/>
          <w:sz w:val="17"/>
          <w:szCs w:val="17"/>
          <w:lang w:val="en-US" w:eastAsia="en-US"/>
        </w:rPr>
        <w:t xml:space="preserve"> doi </w:t>
      </w:r>
      <w:hyperlink r:id="rId18" w:tgtFrame="_blank" w:history="1">
        <w:r w:rsidRPr="00763A81">
          <w:rPr>
            <w:rStyle w:val="a6"/>
            <w:rFonts w:ascii="Arial" w:hAnsi="Arial" w:cs="Arial"/>
            <w:color w:val="auto"/>
            <w:sz w:val="17"/>
            <w:szCs w:val="17"/>
            <w:u w:val="none"/>
            <w:lang w:eastAsia="en-US"/>
          </w:rPr>
          <w:t>10.3390/polym14235177</w:t>
        </w:r>
      </w:hyperlink>
      <w:r w:rsidR="00763A81" w:rsidRPr="00763A81">
        <w:rPr>
          <w:rFonts w:ascii="Arial" w:hAnsi="Arial" w:cs="Arial"/>
          <w:sz w:val="17"/>
          <w:szCs w:val="17"/>
        </w:rPr>
        <w:t>.</w:t>
      </w:r>
    </w:p>
    <w:p w14:paraId="0022E31E" w14:textId="2299AFC6" w:rsidR="001916B5" w:rsidRPr="00763A81" w:rsidRDefault="00571247" w:rsidP="005670ED">
      <w:pPr>
        <w:widowControl w:val="0"/>
        <w:numPr>
          <w:ilvl w:val="0"/>
          <w:numId w:val="1"/>
        </w:numPr>
        <w:ind w:left="0" w:firstLine="426"/>
        <w:jc w:val="both"/>
        <w:rPr>
          <w:rFonts w:ascii="Arial" w:hAnsi="Arial" w:cs="Arial"/>
          <w:sz w:val="17"/>
          <w:szCs w:val="17"/>
          <w:lang w:val="en-US" w:eastAsia="en-US"/>
        </w:rPr>
      </w:pPr>
      <w:r w:rsidRPr="00763A81">
        <w:rPr>
          <w:rFonts w:ascii="Arial" w:hAnsi="Arial" w:cs="Arial"/>
          <w:sz w:val="17"/>
          <w:szCs w:val="17"/>
          <w:lang w:val="en-US" w:eastAsia="en-US"/>
        </w:rPr>
        <w:t xml:space="preserve">Zhuravleva G.N., Syltanova Y.M., Rovenskikh A.A., Yamilinets S.Yu. </w:t>
      </w:r>
      <w:r w:rsidRPr="00763A81">
        <w:rPr>
          <w:rFonts w:ascii="Arial" w:hAnsi="Arial" w:cs="Arial"/>
          <w:sz w:val="17"/>
          <w:szCs w:val="17"/>
          <w:lang w:eastAsia="en-US"/>
        </w:rPr>
        <w:t>Т</w:t>
      </w:r>
      <w:r w:rsidRPr="00763A81">
        <w:rPr>
          <w:rFonts w:ascii="Arial" w:hAnsi="Arial" w:cs="Arial"/>
          <w:sz w:val="17"/>
          <w:szCs w:val="17"/>
          <w:lang w:val="en-US" w:eastAsia="en-US"/>
        </w:rPr>
        <w:t>he effect of washes on the offset rubber blanket //</w:t>
      </w:r>
      <w:r w:rsidR="001916B5" w:rsidRPr="00763A81">
        <w:rPr>
          <w:rFonts w:ascii="Arial" w:hAnsi="Arial" w:cs="Arial"/>
          <w:sz w:val="17"/>
          <w:szCs w:val="17"/>
          <w:lang w:val="en-US" w:eastAsia="en-US"/>
        </w:rPr>
        <w:t xml:space="preserve"> IOP Conference Series: Earth and Environmental Science. III International Scientific Conference: AGRITECH-III-2020: Agribusiness, Environmental Engineering and Biotechnologies. Krasnoyarsk Science and Technology City Hall of the Russian Union of Scientific and Engineering Associations. 2020. </w:t>
      </w:r>
      <w:r w:rsidR="001916B5" w:rsidRPr="00763A81">
        <w:rPr>
          <w:rFonts w:ascii="Arial" w:hAnsi="Arial" w:cs="Arial"/>
          <w:sz w:val="17"/>
          <w:szCs w:val="17"/>
          <w:lang w:eastAsia="en-US"/>
        </w:rPr>
        <w:t>С</w:t>
      </w:r>
      <w:r w:rsidR="001916B5" w:rsidRPr="00763A81">
        <w:rPr>
          <w:rFonts w:ascii="Arial" w:hAnsi="Arial" w:cs="Arial"/>
          <w:sz w:val="17"/>
          <w:szCs w:val="17"/>
          <w:lang w:val="en-US" w:eastAsia="en-US"/>
        </w:rPr>
        <w:t>. 62051.</w:t>
      </w:r>
      <w:r w:rsidR="002E186C" w:rsidRPr="00763A81">
        <w:rPr>
          <w:rFonts w:ascii="Arial" w:hAnsi="Arial" w:cs="Arial"/>
          <w:sz w:val="17"/>
          <w:szCs w:val="17"/>
          <w:lang w:eastAsia="en-US"/>
        </w:rPr>
        <w:t xml:space="preserve"> </w:t>
      </w:r>
      <w:r w:rsidR="002E186C" w:rsidRPr="00763A81">
        <w:rPr>
          <w:rFonts w:ascii="Arial" w:hAnsi="Arial" w:cs="Arial"/>
          <w:sz w:val="17"/>
          <w:szCs w:val="17"/>
          <w:lang w:val="en-US" w:eastAsia="en-US"/>
        </w:rPr>
        <w:t>doi</w:t>
      </w:r>
      <w:r w:rsidR="002E186C" w:rsidRPr="00763A81">
        <w:rPr>
          <w:rFonts w:ascii="Arial" w:hAnsi="Arial" w:cs="Arial"/>
          <w:sz w:val="17"/>
          <w:szCs w:val="17"/>
          <w:lang w:eastAsia="en-US"/>
        </w:rPr>
        <w:t xml:space="preserve"> </w:t>
      </w:r>
      <w:hyperlink r:id="rId19" w:tgtFrame="_blank" w:history="1">
        <w:r w:rsidR="002E186C" w:rsidRPr="00763A81">
          <w:rPr>
            <w:rStyle w:val="a6"/>
            <w:rFonts w:ascii="Arial" w:hAnsi="Arial" w:cs="Arial"/>
            <w:color w:val="auto"/>
            <w:sz w:val="17"/>
            <w:szCs w:val="17"/>
            <w:u w:val="none"/>
            <w:lang w:eastAsia="en-US"/>
          </w:rPr>
          <w:t>10.1088/1755-1315/548/6/062051</w:t>
        </w:r>
      </w:hyperlink>
      <w:r w:rsidR="00763A81" w:rsidRPr="00763A81">
        <w:rPr>
          <w:rFonts w:ascii="Arial" w:hAnsi="Arial" w:cs="Arial"/>
          <w:sz w:val="17"/>
          <w:szCs w:val="17"/>
        </w:rPr>
        <w:t>.</w:t>
      </w:r>
    </w:p>
    <w:p w14:paraId="556FAED8" w14:textId="7CF9043C" w:rsidR="001916B5" w:rsidRPr="00763A81" w:rsidRDefault="00F02AE4" w:rsidP="005670ED">
      <w:pPr>
        <w:widowControl w:val="0"/>
        <w:numPr>
          <w:ilvl w:val="0"/>
          <w:numId w:val="1"/>
        </w:numPr>
        <w:ind w:left="0" w:firstLine="426"/>
        <w:jc w:val="both"/>
        <w:rPr>
          <w:rFonts w:ascii="Arial" w:hAnsi="Arial" w:cs="Arial"/>
          <w:sz w:val="17"/>
          <w:szCs w:val="17"/>
          <w:lang w:val="en-US" w:eastAsia="en-US"/>
        </w:rPr>
      </w:pPr>
      <w:r w:rsidRPr="00763A81">
        <w:rPr>
          <w:rFonts w:ascii="Arial" w:hAnsi="Arial" w:cs="Arial"/>
          <w:sz w:val="17"/>
          <w:szCs w:val="17"/>
          <w:lang w:val="en-US" w:eastAsia="en-US"/>
        </w:rPr>
        <w:t xml:space="preserve">Yamilinets S.Yu., Zhuravleva G.N., Kondratov A.P. Chemical resistance of a surface of an offset cylinder of printing equipment // </w:t>
      </w:r>
      <w:r w:rsidR="001916B5" w:rsidRPr="00763A81">
        <w:rPr>
          <w:rFonts w:ascii="Arial" w:hAnsi="Arial" w:cs="Arial"/>
          <w:sz w:val="17"/>
          <w:szCs w:val="17"/>
          <w:lang w:val="en-US" w:eastAsia="en-US"/>
        </w:rPr>
        <w:t xml:space="preserve">IOP Conference Series: Materials Science and Engineering. Krasnoyarsk Science and Technology City Hall of the Russian Union of Scientific and Engineering Associations. 2020. </w:t>
      </w:r>
      <w:r w:rsidR="001916B5" w:rsidRPr="00763A81">
        <w:rPr>
          <w:rFonts w:ascii="Arial" w:hAnsi="Arial" w:cs="Arial"/>
          <w:sz w:val="17"/>
          <w:szCs w:val="17"/>
          <w:lang w:eastAsia="en-US"/>
        </w:rPr>
        <w:t>С</w:t>
      </w:r>
      <w:r w:rsidR="001916B5" w:rsidRPr="00763A81">
        <w:rPr>
          <w:rFonts w:ascii="Arial" w:hAnsi="Arial" w:cs="Arial"/>
          <w:sz w:val="17"/>
          <w:szCs w:val="17"/>
          <w:lang w:val="en-US" w:eastAsia="en-US"/>
        </w:rPr>
        <w:t>. 62107.</w:t>
      </w:r>
      <w:r w:rsidRPr="00763A81">
        <w:rPr>
          <w:rFonts w:ascii="Arial" w:hAnsi="Arial" w:cs="Arial"/>
          <w:sz w:val="17"/>
          <w:szCs w:val="17"/>
          <w:lang w:val="en-US" w:eastAsia="en-US"/>
        </w:rPr>
        <w:t xml:space="preserve"> doi</w:t>
      </w:r>
      <w:r w:rsidRPr="00763A81">
        <w:rPr>
          <w:rFonts w:ascii="Arial" w:hAnsi="Arial" w:cs="Arial"/>
          <w:sz w:val="17"/>
          <w:szCs w:val="17"/>
          <w:lang w:eastAsia="en-US"/>
        </w:rPr>
        <w:t xml:space="preserve"> </w:t>
      </w:r>
      <w:hyperlink r:id="rId20" w:tgtFrame="_blank" w:history="1">
        <w:r w:rsidRPr="00763A81">
          <w:rPr>
            <w:rStyle w:val="a6"/>
            <w:rFonts w:ascii="Arial" w:hAnsi="Arial" w:cs="Arial"/>
            <w:color w:val="auto"/>
            <w:sz w:val="17"/>
            <w:szCs w:val="17"/>
            <w:u w:val="none"/>
            <w:lang w:eastAsia="en-US"/>
          </w:rPr>
          <w:t>10.1088/1757-899X/862/6/062107</w:t>
        </w:r>
      </w:hyperlink>
      <w:r w:rsidR="00763A81" w:rsidRPr="00763A81">
        <w:rPr>
          <w:rFonts w:ascii="Arial" w:hAnsi="Arial" w:cs="Arial"/>
          <w:sz w:val="17"/>
          <w:szCs w:val="17"/>
        </w:rPr>
        <w:t>.</w:t>
      </w:r>
    </w:p>
    <w:p w14:paraId="3893701C" w14:textId="1DFCA0F5" w:rsidR="001916B5" w:rsidRPr="00763A81" w:rsidRDefault="001916B5" w:rsidP="005670ED">
      <w:pPr>
        <w:widowControl w:val="0"/>
        <w:numPr>
          <w:ilvl w:val="0"/>
          <w:numId w:val="1"/>
        </w:numPr>
        <w:ind w:left="0" w:firstLine="426"/>
        <w:jc w:val="both"/>
        <w:rPr>
          <w:rFonts w:ascii="Arial" w:hAnsi="Arial" w:cs="Arial"/>
          <w:sz w:val="17"/>
          <w:szCs w:val="17"/>
          <w:lang w:eastAsia="en-US"/>
        </w:rPr>
      </w:pPr>
      <w:r w:rsidRPr="00763A81">
        <w:rPr>
          <w:rFonts w:ascii="Arial" w:hAnsi="Arial" w:cs="Arial"/>
          <w:sz w:val="17"/>
          <w:szCs w:val="17"/>
          <w:lang w:eastAsia="en-US"/>
        </w:rPr>
        <w:t>Проектирование и целесообразность использования вертикальной сегмен</w:t>
      </w:r>
      <w:r w:rsidR="00F02AE4" w:rsidRPr="00763A81">
        <w:rPr>
          <w:rFonts w:ascii="Arial" w:hAnsi="Arial" w:cs="Arial"/>
          <w:sz w:val="17"/>
          <w:szCs w:val="17"/>
          <w:lang w:eastAsia="en-US"/>
        </w:rPr>
        <w:t xml:space="preserve">тной архитектуры для разведения </w:t>
      </w:r>
      <w:r w:rsidR="00066BD7" w:rsidRPr="00763A81">
        <w:rPr>
          <w:rFonts w:ascii="Arial" w:hAnsi="Arial" w:cs="Arial"/>
          <w:sz w:val="17"/>
          <w:szCs w:val="17"/>
          <w:lang w:eastAsia="en-US"/>
        </w:rPr>
        <w:t>/ Д. Шовен [и др.].</w:t>
      </w:r>
      <w:r w:rsidR="0031015D" w:rsidRPr="00763A81">
        <w:rPr>
          <w:rFonts w:ascii="Arial" w:hAnsi="Arial" w:cs="Arial"/>
          <w:sz w:val="17"/>
          <w:szCs w:val="17"/>
          <w:lang w:eastAsia="en-US"/>
        </w:rPr>
        <w:t xml:space="preserve"> </w:t>
      </w:r>
      <w:r w:rsidR="00F02AE4" w:rsidRPr="00763A81">
        <w:rPr>
          <w:rFonts w:ascii="Arial" w:hAnsi="Arial" w:cs="Arial"/>
          <w:sz w:val="17"/>
          <w:szCs w:val="17"/>
          <w:lang w:eastAsia="en-US"/>
        </w:rPr>
        <w:t>//</w:t>
      </w:r>
      <w:r w:rsidRPr="00763A81">
        <w:rPr>
          <w:rFonts w:ascii="Arial" w:hAnsi="Arial" w:cs="Arial"/>
          <w:sz w:val="17"/>
          <w:szCs w:val="17"/>
          <w:lang w:val="en-US" w:eastAsia="en-US"/>
        </w:rPr>
        <w:t> Fusion</w:t>
      </w:r>
      <w:r w:rsidRPr="00763A81">
        <w:rPr>
          <w:rFonts w:ascii="Arial" w:hAnsi="Arial" w:cs="Arial"/>
          <w:sz w:val="17"/>
          <w:szCs w:val="17"/>
          <w:lang w:eastAsia="en-US"/>
        </w:rPr>
        <w:t xml:space="preserve"> </w:t>
      </w:r>
      <w:r w:rsidRPr="00763A81">
        <w:rPr>
          <w:rFonts w:ascii="Arial" w:hAnsi="Arial" w:cs="Arial"/>
          <w:sz w:val="17"/>
          <w:szCs w:val="17"/>
          <w:lang w:val="en-US" w:eastAsia="en-US"/>
        </w:rPr>
        <w:t>Engineer</w:t>
      </w:r>
      <w:r w:rsidRPr="00763A81">
        <w:rPr>
          <w:rFonts w:ascii="Arial" w:hAnsi="Arial" w:cs="Arial"/>
          <w:sz w:val="17"/>
          <w:szCs w:val="17"/>
          <w:lang w:val="en-US" w:eastAsia="en-US"/>
        </w:rPr>
        <w:t>ing</w:t>
      </w:r>
      <w:r w:rsidRPr="00763A81">
        <w:rPr>
          <w:rFonts w:ascii="Arial" w:hAnsi="Arial" w:cs="Arial"/>
          <w:sz w:val="17"/>
          <w:szCs w:val="17"/>
          <w:lang w:eastAsia="en-US"/>
        </w:rPr>
        <w:t xml:space="preserve"> </w:t>
      </w:r>
      <w:r w:rsidRPr="00763A81">
        <w:rPr>
          <w:rFonts w:ascii="Arial" w:hAnsi="Arial" w:cs="Arial"/>
          <w:sz w:val="17"/>
          <w:szCs w:val="17"/>
          <w:lang w:val="en-US" w:eastAsia="en-US"/>
        </w:rPr>
        <w:t>and</w:t>
      </w:r>
      <w:r w:rsidRPr="00763A81">
        <w:rPr>
          <w:rFonts w:ascii="Arial" w:hAnsi="Arial" w:cs="Arial"/>
          <w:sz w:val="17"/>
          <w:szCs w:val="17"/>
          <w:lang w:eastAsia="en-US"/>
        </w:rPr>
        <w:t xml:space="preserve"> </w:t>
      </w:r>
      <w:r w:rsidRPr="00763A81">
        <w:rPr>
          <w:rFonts w:ascii="Arial" w:hAnsi="Arial" w:cs="Arial"/>
          <w:sz w:val="17"/>
          <w:szCs w:val="17"/>
          <w:lang w:val="en-US" w:eastAsia="en-US"/>
        </w:rPr>
        <w:t>Design</w:t>
      </w:r>
      <w:r w:rsidRPr="00763A81">
        <w:rPr>
          <w:rFonts w:ascii="Arial" w:hAnsi="Arial" w:cs="Arial"/>
          <w:sz w:val="17"/>
          <w:szCs w:val="17"/>
          <w:lang w:eastAsia="en-US"/>
        </w:rPr>
        <w:t>.</w:t>
      </w:r>
      <w:r w:rsidRPr="00763A81">
        <w:rPr>
          <w:rFonts w:ascii="Arial" w:hAnsi="Arial" w:cs="Arial"/>
          <w:sz w:val="17"/>
          <w:szCs w:val="17"/>
          <w:lang w:val="en-US" w:eastAsia="en-US"/>
        </w:rPr>
        <w:t> </w:t>
      </w:r>
      <w:r w:rsidRPr="00763A81">
        <w:rPr>
          <w:rFonts w:ascii="Arial" w:hAnsi="Arial" w:cs="Arial"/>
          <w:sz w:val="17"/>
          <w:szCs w:val="17"/>
          <w:lang w:eastAsia="en-US"/>
        </w:rPr>
        <w:t>2021, 173: 112941.</w:t>
      </w:r>
    </w:p>
    <w:p w14:paraId="0B40A9A8" w14:textId="77777777" w:rsidR="001916B5" w:rsidRPr="00763A81" w:rsidRDefault="001916B5" w:rsidP="005670ED">
      <w:pPr>
        <w:widowControl w:val="0"/>
        <w:numPr>
          <w:ilvl w:val="0"/>
          <w:numId w:val="1"/>
        </w:numPr>
        <w:ind w:left="0" w:firstLine="426"/>
        <w:jc w:val="both"/>
        <w:rPr>
          <w:rFonts w:ascii="Arial" w:hAnsi="Arial" w:cs="Arial"/>
          <w:sz w:val="17"/>
          <w:szCs w:val="17"/>
          <w:lang w:eastAsia="en-US"/>
        </w:rPr>
      </w:pPr>
      <w:r w:rsidRPr="00763A81">
        <w:rPr>
          <w:rFonts w:ascii="Arial" w:hAnsi="Arial" w:cs="Arial"/>
          <w:sz w:val="17"/>
          <w:szCs w:val="17"/>
          <w:lang w:eastAsia="en-US"/>
        </w:rPr>
        <w:t>О</w:t>
      </w:r>
      <w:r w:rsidR="00066BD7" w:rsidRPr="00763A81">
        <w:rPr>
          <w:rFonts w:ascii="Arial" w:hAnsi="Arial" w:cs="Arial"/>
          <w:sz w:val="17"/>
          <w:szCs w:val="17"/>
          <w:lang w:eastAsia="en-US"/>
        </w:rPr>
        <w:t>када</w:t>
      </w:r>
      <w:r w:rsidRPr="00763A81">
        <w:rPr>
          <w:rFonts w:ascii="Arial" w:hAnsi="Arial" w:cs="Arial"/>
          <w:sz w:val="17"/>
          <w:szCs w:val="17"/>
          <w:lang w:eastAsia="en-US"/>
        </w:rPr>
        <w:t xml:space="preserve"> Х. Специальные обзоры технологии печатных материалов. Последние тенденции в производстве офсетных блан</w:t>
      </w:r>
      <w:r w:rsidR="00F02AE4" w:rsidRPr="00763A81">
        <w:rPr>
          <w:rFonts w:ascii="Arial" w:hAnsi="Arial" w:cs="Arial"/>
          <w:sz w:val="17"/>
          <w:szCs w:val="17"/>
          <w:lang w:eastAsia="en-US"/>
        </w:rPr>
        <w:t>ков //</w:t>
      </w:r>
      <w:r w:rsidR="00F02AE4" w:rsidRPr="00763A81">
        <w:rPr>
          <w:rFonts w:ascii="Arial" w:hAnsi="Arial" w:cs="Arial"/>
          <w:sz w:val="17"/>
          <w:szCs w:val="17"/>
          <w:lang w:val="en-US" w:eastAsia="en-US"/>
        </w:rPr>
        <w:t> </w:t>
      </w:r>
      <w:r w:rsidR="00F02AE4" w:rsidRPr="00763A81">
        <w:rPr>
          <w:rFonts w:ascii="Arial" w:hAnsi="Arial" w:cs="Arial"/>
          <w:sz w:val="17"/>
          <w:szCs w:val="17"/>
          <w:lang w:eastAsia="en-US"/>
        </w:rPr>
        <w:t>Наука и технология печати</w:t>
      </w:r>
      <w:r w:rsidRPr="00763A81">
        <w:rPr>
          <w:rFonts w:ascii="Arial" w:hAnsi="Arial" w:cs="Arial"/>
          <w:sz w:val="17"/>
          <w:szCs w:val="17"/>
          <w:lang w:eastAsia="en-US"/>
        </w:rPr>
        <w:t>.</w:t>
      </w:r>
      <w:r w:rsidRPr="00763A81">
        <w:rPr>
          <w:rFonts w:ascii="Arial" w:hAnsi="Arial" w:cs="Arial"/>
          <w:sz w:val="17"/>
          <w:szCs w:val="17"/>
          <w:lang w:val="en-US" w:eastAsia="en-US"/>
        </w:rPr>
        <w:t> </w:t>
      </w:r>
      <w:r w:rsidR="00F02AE4" w:rsidRPr="00763A81">
        <w:rPr>
          <w:rFonts w:ascii="Arial" w:hAnsi="Arial" w:cs="Arial"/>
          <w:sz w:val="17"/>
          <w:szCs w:val="17"/>
          <w:lang w:eastAsia="en-US"/>
        </w:rPr>
        <w:t>1993.</w:t>
      </w:r>
      <w:r w:rsidRPr="00763A81">
        <w:rPr>
          <w:rFonts w:ascii="Arial" w:hAnsi="Arial" w:cs="Arial"/>
          <w:sz w:val="17"/>
          <w:szCs w:val="17"/>
          <w:lang w:eastAsia="en-US"/>
        </w:rPr>
        <w:t xml:space="preserve"> </w:t>
      </w:r>
      <w:r w:rsidR="00F02AE4" w:rsidRPr="00763A81">
        <w:rPr>
          <w:rFonts w:ascii="Arial" w:hAnsi="Arial" w:cs="Arial"/>
          <w:sz w:val="17"/>
          <w:szCs w:val="17"/>
          <w:lang w:eastAsia="en-US"/>
        </w:rPr>
        <w:t xml:space="preserve">30(1). </w:t>
      </w:r>
      <w:r w:rsidR="00F02AE4" w:rsidRPr="00763A81">
        <w:rPr>
          <w:rFonts w:ascii="Arial" w:hAnsi="Arial" w:cs="Arial"/>
          <w:sz w:val="17"/>
          <w:szCs w:val="17"/>
          <w:lang w:val="en-US" w:eastAsia="en-US"/>
        </w:rPr>
        <w:t>C</w:t>
      </w:r>
      <w:r w:rsidR="00F02AE4" w:rsidRPr="00763A81">
        <w:rPr>
          <w:rFonts w:ascii="Arial" w:hAnsi="Arial" w:cs="Arial"/>
          <w:sz w:val="17"/>
          <w:szCs w:val="17"/>
          <w:lang w:eastAsia="en-US"/>
        </w:rPr>
        <w:t xml:space="preserve">. </w:t>
      </w:r>
      <w:r w:rsidRPr="00763A81">
        <w:rPr>
          <w:rFonts w:ascii="Arial" w:hAnsi="Arial" w:cs="Arial"/>
          <w:sz w:val="17"/>
          <w:szCs w:val="17"/>
          <w:lang w:eastAsia="en-US"/>
        </w:rPr>
        <w:t>16-20.</w:t>
      </w:r>
    </w:p>
    <w:p w14:paraId="4AB95072" w14:textId="77777777" w:rsidR="001916B5" w:rsidRPr="00763A81" w:rsidRDefault="001916B5" w:rsidP="005670ED">
      <w:pPr>
        <w:widowControl w:val="0"/>
        <w:numPr>
          <w:ilvl w:val="0"/>
          <w:numId w:val="1"/>
        </w:numPr>
        <w:ind w:left="0" w:firstLine="426"/>
        <w:jc w:val="both"/>
        <w:rPr>
          <w:rFonts w:ascii="Arial" w:hAnsi="Arial" w:cs="Arial"/>
          <w:sz w:val="17"/>
          <w:szCs w:val="17"/>
          <w:lang w:eastAsia="en-US"/>
        </w:rPr>
      </w:pPr>
      <w:r w:rsidRPr="00763A81">
        <w:rPr>
          <w:rFonts w:ascii="Arial" w:hAnsi="Arial" w:cs="Arial"/>
          <w:sz w:val="17"/>
          <w:szCs w:val="17"/>
          <w:lang w:eastAsia="en-US"/>
        </w:rPr>
        <w:t>О</w:t>
      </w:r>
      <w:r w:rsidR="00066BD7" w:rsidRPr="00763A81">
        <w:rPr>
          <w:rFonts w:ascii="Arial" w:hAnsi="Arial" w:cs="Arial"/>
          <w:sz w:val="17"/>
          <w:szCs w:val="17"/>
          <w:lang w:eastAsia="en-US"/>
        </w:rPr>
        <w:t>када</w:t>
      </w:r>
      <w:r w:rsidRPr="00763A81">
        <w:rPr>
          <w:rFonts w:ascii="Arial" w:hAnsi="Arial" w:cs="Arial"/>
          <w:sz w:val="17"/>
          <w:szCs w:val="17"/>
          <w:lang w:eastAsia="en-US"/>
        </w:rPr>
        <w:t xml:space="preserve"> И. Для понимания фундаментальных проблем в технологии офсетной печати (4) Сжимаемый тип офсетного полот</w:t>
      </w:r>
      <w:r w:rsidR="00F02AE4" w:rsidRPr="00763A81">
        <w:rPr>
          <w:rFonts w:ascii="Arial" w:hAnsi="Arial" w:cs="Arial"/>
          <w:sz w:val="17"/>
          <w:szCs w:val="17"/>
          <w:lang w:eastAsia="en-US"/>
        </w:rPr>
        <w:t xml:space="preserve">на // </w:t>
      </w:r>
      <w:r w:rsidRPr="00763A81">
        <w:rPr>
          <w:rFonts w:ascii="Arial" w:hAnsi="Arial" w:cs="Arial"/>
          <w:sz w:val="17"/>
          <w:szCs w:val="17"/>
          <w:lang w:eastAsia="en-US"/>
        </w:rPr>
        <w:t>Наука и технология печа</w:t>
      </w:r>
      <w:r w:rsidR="00F02AE4" w:rsidRPr="00763A81">
        <w:rPr>
          <w:rFonts w:ascii="Arial" w:hAnsi="Arial" w:cs="Arial"/>
          <w:sz w:val="17"/>
          <w:szCs w:val="17"/>
          <w:lang w:eastAsia="en-US"/>
        </w:rPr>
        <w:t>ти</w:t>
      </w:r>
      <w:r w:rsidRPr="00763A81">
        <w:rPr>
          <w:rFonts w:ascii="Arial" w:hAnsi="Arial" w:cs="Arial"/>
          <w:sz w:val="17"/>
          <w:szCs w:val="17"/>
          <w:lang w:eastAsia="en-US"/>
        </w:rPr>
        <w:t>.</w:t>
      </w:r>
      <w:r w:rsidRPr="00763A81">
        <w:rPr>
          <w:rFonts w:ascii="Arial" w:hAnsi="Arial" w:cs="Arial"/>
          <w:sz w:val="17"/>
          <w:szCs w:val="17"/>
          <w:lang w:val="en-US" w:eastAsia="en-US"/>
        </w:rPr>
        <w:t> </w:t>
      </w:r>
      <w:r w:rsidR="00F02AE4" w:rsidRPr="00763A81">
        <w:rPr>
          <w:rFonts w:ascii="Arial" w:hAnsi="Arial" w:cs="Arial"/>
          <w:sz w:val="17"/>
          <w:szCs w:val="17"/>
          <w:lang w:eastAsia="en-US"/>
        </w:rPr>
        <w:t>1991.</w:t>
      </w:r>
      <w:r w:rsidRPr="00763A81">
        <w:rPr>
          <w:rFonts w:ascii="Arial" w:hAnsi="Arial" w:cs="Arial"/>
          <w:sz w:val="17"/>
          <w:szCs w:val="17"/>
          <w:lang w:eastAsia="en-US"/>
        </w:rPr>
        <w:t xml:space="preserve"> </w:t>
      </w:r>
      <w:r w:rsidR="00F02AE4" w:rsidRPr="00763A81">
        <w:rPr>
          <w:rFonts w:ascii="Arial" w:hAnsi="Arial" w:cs="Arial"/>
          <w:sz w:val="17"/>
          <w:szCs w:val="17"/>
          <w:lang w:eastAsia="en-US"/>
        </w:rPr>
        <w:t>28(6)</w:t>
      </w:r>
      <w:r w:rsidR="00F02AE4" w:rsidRPr="00763A81">
        <w:rPr>
          <w:rFonts w:ascii="Arial" w:hAnsi="Arial" w:cs="Arial"/>
          <w:sz w:val="17"/>
          <w:szCs w:val="17"/>
          <w:lang w:val="en-US" w:eastAsia="en-US"/>
        </w:rPr>
        <w:t xml:space="preserve">. C </w:t>
      </w:r>
      <w:r w:rsidRPr="00763A81">
        <w:rPr>
          <w:rFonts w:ascii="Arial" w:hAnsi="Arial" w:cs="Arial"/>
          <w:sz w:val="17"/>
          <w:szCs w:val="17"/>
          <w:lang w:eastAsia="en-US"/>
        </w:rPr>
        <w:t>471-</w:t>
      </w:r>
      <w:r w:rsidR="00F02AE4" w:rsidRPr="00763A81">
        <w:rPr>
          <w:rFonts w:ascii="Arial" w:hAnsi="Arial" w:cs="Arial"/>
          <w:sz w:val="17"/>
          <w:szCs w:val="17"/>
          <w:lang w:val="en-US" w:eastAsia="en-US"/>
        </w:rPr>
        <w:t>47</w:t>
      </w:r>
      <w:r w:rsidRPr="00763A81">
        <w:rPr>
          <w:rFonts w:ascii="Arial" w:hAnsi="Arial" w:cs="Arial"/>
          <w:sz w:val="17"/>
          <w:szCs w:val="17"/>
          <w:lang w:eastAsia="en-US"/>
        </w:rPr>
        <w:t>8.</w:t>
      </w:r>
    </w:p>
    <w:p w14:paraId="42500B04" w14:textId="77777777" w:rsidR="001916B5" w:rsidRPr="00763A81" w:rsidRDefault="001916B5" w:rsidP="005670ED">
      <w:pPr>
        <w:widowControl w:val="0"/>
        <w:numPr>
          <w:ilvl w:val="0"/>
          <w:numId w:val="1"/>
        </w:numPr>
        <w:ind w:left="0" w:firstLine="426"/>
        <w:jc w:val="both"/>
        <w:rPr>
          <w:rFonts w:ascii="Arial" w:hAnsi="Arial" w:cs="Arial"/>
          <w:sz w:val="17"/>
          <w:szCs w:val="17"/>
          <w:lang w:eastAsia="en-US"/>
        </w:rPr>
      </w:pPr>
      <w:r w:rsidRPr="00763A81">
        <w:rPr>
          <w:rFonts w:ascii="Arial" w:hAnsi="Arial" w:cs="Arial"/>
          <w:sz w:val="17"/>
          <w:szCs w:val="17"/>
          <w:lang w:eastAsia="en-US"/>
        </w:rPr>
        <w:t>Влодарчик-Флигер А., Добжаньский Л.А., Адамяк М.</w:t>
      </w:r>
      <w:r w:rsidRPr="00763A81">
        <w:rPr>
          <w:rFonts w:ascii="Arial" w:hAnsi="Arial" w:cs="Arial"/>
          <w:sz w:val="17"/>
          <w:szCs w:val="17"/>
          <w:lang w:val="en-US" w:eastAsia="en-US"/>
        </w:rPr>
        <w:t> </w:t>
      </w:r>
      <w:r w:rsidRPr="00763A81">
        <w:rPr>
          <w:rFonts w:ascii="Arial" w:hAnsi="Arial" w:cs="Arial"/>
          <w:sz w:val="17"/>
          <w:szCs w:val="17"/>
          <w:lang w:eastAsia="en-US"/>
        </w:rPr>
        <w:t xml:space="preserve">Влияние термической обработки на свойства и коррозионную стойкость </w:t>
      </w:r>
      <w:r w:rsidRPr="00763A81">
        <w:rPr>
          <w:rFonts w:ascii="Arial" w:hAnsi="Arial" w:cs="Arial"/>
          <w:sz w:val="17"/>
          <w:szCs w:val="17"/>
          <w:lang w:val="en-US" w:eastAsia="en-US"/>
        </w:rPr>
        <w:t>Al</w:t>
      </w:r>
      <w:r w:rsidR="00F02AE4" w:rsidRPr="00763A81">
        <w:rPr>
          <w:rFonts w:ascii="Arial" w:hAnsi="Arial" w:cs="Arial"/>
          <w:sz w:val="17"/>
          <w:szCs w:val="17"/>
          <w:lang w:eastAsia="en-US"/>
        </w:rPr>
        <w:t xml:space="preserve">-композита // </w:t>
      </w:r>
      <w:r w:rsidRPr="00763A81">
        <w:rPr>
          <w:rFonts w:ascii="Arial" w:hAnsi="Arial" w:cs="Arial"/>
          <w:sz w:val="17"/>
          <w:szCs w:val="17"/>
          <w:lang w:eastAsia="en-US"/>
        </w:rPr>
        <w:t>Достижения в об</w:t>
      </w:r>
      <w:r w:rsidR="00F02AE4" w:rsidRPr="00763A81">
        <w:rPr>
          <w:rFonts w:ascii="Arial" w:hAnsi="Arial" w:cs="Arial"/>
          <w:sz w:val="17"/>
          <w:szCs w:val="17"/>
          <w:lang w:eastAsia="en-US"/>
        </w:rPr>
        <w:t>ласти материалов и производства</w:t>
      </w:r>
      <w:r w:rsidRPr="00763A81">
        <w:rPr>
          <w:rFonts w:ascii="Arial" w:hAnsi="Arial" w:cs="Arial"/>
          <w:sz w:val="17"/>
          <w:szCs w:val="17"/>
          <w:lang w:eastAsia="en-US"/>
        </w:rPr>
        <w:t>.</w:t>
      </w:r>
      <w:r w:rsidRPr="00763A81">
        <w:rPr>
          <w:rFonts w:ascii="Arial" w:hAnsi="Arial" w:cs="Arial"/>
          <w:sz w:val="17"/>
          <w:szCs w:val="17"/>
          <w:lang w:val="en-US" w:eastAsia="en-US"/>
        </w:rPr>
        <w:t> </w:t>
      </w:r>
      <w:r w:rsidRPr="00763A81">
        <w:rPr>
          <w:rFonts w:ascii="Arial" w:hAnsi="Arial" w:cs="Arial"/>
          <w:sz w:val="17"/>
          <w:szCs w:val="17"/>
          <w:lang w:eastAsia="en-US"/>
        </w:rPr>
        <w:t>2007</w:t>
      </w:r>
      <w:r w:rsidR="00F02AE4" w:rsidRPr="00763A81">
        <w:rPr>
          <w:rFonts w:ascii="Arial" w:hAnsi="Arial" w:cs="Arial"/>
          <w:sz w:val="17"/>
          <w:szCs w:val="17"/>
          <w:lang w:eastAsia="en-US"/>
        </w:rPr>
        <w:t>.</w:t>
      </w:r>
      <w:r w:rsidRPr="00763A81">
        <w:rPr>
          <w:rFonts w:ascii="Arial" w:hAnsi="Arial" w:cs="Arial"/>
          <w:sz w:val="17"/>
          <w:szCs w:val="17"/>
          <w:lang w:eastAsia="en-US"/>
        </w:rPr>
        <w:t xml:space="preserve"> </w:t>
      </w:r>
      <w:r w:rsidR="00F02AE4" w:rsidRPr="00763A81">
        <w:rPr>
          <w:rFonts w:ascii="Arial" w:hAnsi="Arial" w:cs="Arial"/>
          <w:sz w:val="17"/>
          <w:szCs w:val="17"/>
          <w:lang w:eastAsia="en-US"/>
        </w:rPr>
        <w:t>21(1).</w:t>
      </w:r>
      <w:r w:rsidR="00F02AE4" w:rsidRPr="00763A81">
        <w:rPr>
          <w:rFonts w:ascii="Arial" w:hAnsi="Arial" w:cs="Arial"/>
          <w:sz w:val="17"/>
          <w:szCs w:val="17"/>
          <w:lang w:val="en-US" w:eastAsia="en-US"/>
        </w:rPr>
        <w:t xml:space="preserve"> </w:t>
      </w:r>
      <w:r w:rsidR="00F02AE4" w:rsidRPr="00763A81">
        <w:rPr>
          <w:rFonts w:ascii="Arial" w:hAnsi="Arial" w:cs="Arial"/>
          <w:sz w:val="17"/>
          <w:szCs w:val="17"/>
          <w:lang w:eastAsia="en-US"/>
        </w:rPr>
        <w:t>С</w:t>
      </w:r>
      <w:r w:rsidRPr="00763A81">
        <w:rPr>
          <w:rFonts w:ascii="Arial" w:hAnsi="Arial" w:cs="Arial"/>
          <w:sz w:val="17"/>
          <w:szCs w:val="17"/>
          <w:lang w:eastAsia="en-US"/>
        </w:rPr>
        <w:t xml:space="preserve"> 55-</w:t>
      </w:r>
      <w:r w:rsidR="00F02AE4" w:rsidRPr="00763A81">
        <w:rPr>
          <w:rFonts w:ascii="Arial" w:hAnsi="Arial" w:cs="Arial"/>
          <w:sz w:val="17"/>
          <w:szCs w:val="17"/>
          <w:lang w:eastAsia="en-US"/>
        </w:rPr>
        <w:t>5</w:t>
      </w:r>
      <w:r w:rsidRPr="00763A81">
        <w:rPr>
          <w:rFonts w:ascii="Arial" w:hAnsi="Arial" w:cs="Arial"/>
          <w:sz w:val="17"/>
          <w:szCs w:val="17"/>
          <w:lang w:eastAsia="en-US"/>
        </w:rPr>
        <w:t>8.</w:t>
      </w:r>
    </w:p>
    <w:p w14:paraId="13C37DFC" w14:textId="77777777" w:rsidR="001916B5" w:rsidRPr="00763A81" w:rsidRDefault="001916B5" w:rsidP="005670ED">
      <w:pPr>
        <w:widowControl w:val="0"/>
        <w:numPr>
          <w:ilvl w:val="0"/>
          <w:numId w:val="1"/>
        </w:numPr>
        <w:ind w:left="0" w:firstLine="426"/>
        <w:jc w:val="both"/>
        <w:rPr>
          <w:rFonts w:ascii="Arial" w:hAnsi="Arial" w:cs="Arial"/>
          <w:sz w:val="17"/>
          <w:szCs w:val="17"/>
          <w:lang w:eastAsia="en-US"/>
        </w:rPr>
      </w:pPr>
      <w:r w:rsidRPr="00763A81">
        <w:rPr>
          <w:rFonts w:ascii="Arial" w:hAnsi="Arial" w:cs="Arial"/>
          <w:sz w:val="17"/>
          <w:szCs w:val="17"/>
          <w:lang w:eastAsia="en-US"/>
        </w:rPr>
        <w:t>Влияние термической обработки на термическую стабильность композита с мат</w:t>
      </w:r>
      <w:r w:rsidR="00EA01AC" w:rsidRPr="00763A81">
        <w:rPr>
          <w:rFonts w:ascii="Arial" w:hAnsi="Arial" w:cs="Arial"/>
          <w:sz w:val="17"/>
          <w:szCs w:val="17"/>
          <w:lang w:eastAsia="en-US"/>
        </w:rPr>
        <w:t>рицей из титана /</w:t>
      </w:r>
      <w:r w:rsidRPr="00763A81">
        <w:rPr>
          <w:rFonts w:ascii="Arial" w:hAnsi="Arial" w:cs="Arial"/>
          <w:sz w:val="17"/>
          <w:szCs w:val="17"/>
          <w:lang w:val="en-US" w:eastAsia="en-US"/>
        </w:rPr>
        <w:t> </w:t>
      </w:r>
      <w:r w:rsidR="00EA01AC" w:rsidRPr="00763A81">
        <w:rPr>
          <w:rFonts w:ascii="Arial" w:hAnsi="Arial" w:cs="Arial"/>
          <w:sz w:val="17"/>
          <w:szCs w:val="17"/>
          <w:lang w:eastAsia="en-US"/>
        </w:rPr>
        <w:t>Ли Дж.</w:t>
      </w:r>
      <w:r w:rsidR="00EA01AC" w:rsidRPr="00763A81">
        <w:rPr>
          <w:rFonts w:ascii="Arial" w:hAnsi="Arial" w:cs="Arial"/>
          <w:sz w:val="17"/>
          <w:szCs w:val="17"/>
        </w:rPr>
        <w:t xml:space="preserve"> </w:t>
      </w:r>
      <w:r w:rsidR="00EA01AC" w:rsidRPr="00763A81">
        <w:rPr>
          <w:rFonts w:ascii="Arial" w:hAnsi="Arial" w:cs="Arial"/>
          <w:sz w:val="17"/>
          <w:szCs w:val="17"/>
          <w:lang w:eastAsia="en-US"/>
        </w:rPr>
        <w:t>[и др.]. //</w:t>
      </w:r>
      <w:r w:rsidR="00EA01AC" w:rsidRPr="00763A81">
        <w:rPr>
          <w:rFonts w:ascii="Arial" w:hAnsi="Arial" w:cs="Arial"/>
          <w:sz w:val="17"/>
          <w:szCs w:val="17"/>
          <w:lang w:val="en-US" w:eastAsia="en-US"/>
        </w:rPr>
        <w:t> </w:t>
      </w:r>
      <w:r w:rsidRPr="00763A81">
        <w:rPr>
          <w:rFonts w:ascii="Arial" w:hAnsi="Arial" w:cs="Arial"/>
          <w:sz w:val="17"/>
          <w:szCs w:val="17"/>
          <w:lang w:eastAsia="en-US"/>
        </w:rPr>
        <w:t>Журнал сплавов и соединений. 2011</w:t>
      </w:r>
      <w:r w:rsidR="00EA01AC" w:rsidRPr="00763A81">
        <w:rPr>
          <w:rFonts w:ascii="Arial" w:hAnsi="Arial" w:cs="Arial"/>
          <w:sz w:val="17"/>
          <w:szCs w:val="17"/>
          <w:lang w:eastAsia="en-US"/>
        </w:rPr>
        <w:t>.</w:t>
      </w:r>
      <w:r w:rsidRPr="00763A81">
        <w:rPr>
          <w:rFonts w:ascii="Arial" w:hAnsi="Arial" w:cs="Arial"/>
          <w:sz w:val="17"/>
          <w:szCs w:val="17"/>
          <w:lang w:eastAsia="en-US"/>
        </w:rPr>
        <w:t xml:space="preserve"> </w:t>
      </w:r>
      <w:r w:rsidR="00EA01AC" w:rsidRPr="00763A81">
        <w:rPr>
          <w:rFonts w:ascii="Arial" w:hAnsi="Arial" w:cs="Arial"/>
          <w:sz w:val="17"/>
          <w:szCs w:val="17"/>
          <w:lang w:eastAsia="en-US"/>
        </w:rPr>
        <w:t>509(1). С</w:t>
      </w:r>
      <w:r w:rsidRPr="00763A81">
        <w:rPr>
          <w:rFonts w:ascii="Arial" w:hAnsi="Arial" w:cs="Arial"/>
          <w:sz w:val="17"/>
          <w:szCs w:val="17"/>
          <w:lang w:eastAsia="en-US"/>
        </w:rPr>
        <w:t xml:space="preserve"> 52-</w:t>
      </w:r>
      <w:r w:rsidR="00EA01AC" w:rsidRPr="00763A81">
        <w:rPr>
          <w:rFonts w:ascii="Arial" w:hAnsi="Arial" w:cs="Arial"/>
          <w:sz w:val="17"/>
          <w:szCs w:val="17"/>
          <w:lang w:eastAsia="en-US"/>
        </w:rPr>
        <w:t>5</w:t>
      </w:r>
      <w:r w:rsidRPr="00763A81">
        <w:rPr>
          <w:rFonts w:ascii="Arial" w:hAnsi="Arial" w:cs="Arial"/>
          <w:sz w:val="17"/>
          <w:szCs w:val="17"/>
          <w:lang w:eastAsia="en-US"/>
        </w:rPr>
        <w:t>6.</w:t>
      </w:r>
    </w:p>
    <w:p w14:paraId="4DC4E4BE" w14:textId="77777777" w:rsidR="001916B5" w:rsidRPr="00763A81" w:rsidRDefault="001916B5" w:rsidP="005670ED">
      <w:pPr>
        <w:widowControl w:val="0"/>
        <w:numPr>
          <w:ilvl w:val="0"/>
          <w:numId w:val="1"/>
        </w:numPr>
        <w:ind w:left="0" w:firstLine="426"/>
        <w:jc w:val="both"/>
        <w:rPr>
          <w:rFonts w:ascii="Arial" w:hAnsi="Arial" w:cs="Arial"/>
          <w:sz w:val="17"/>
          <w:szCs w:val="17"/>
          <w:lang w:eastAsia="en-US"/>
        </w:rPr>
      </w:pPr>
      <w:r w:rsidRPr="00763A81">
        <w:rPr>
          <w:rFonts w:ascii="Arial" w:hAnsi="Arial" w:cs="Arial"/>
          <w:sz w:val="17"/>
          <w:szCs w:val="17"/>
          <w:lang w:val="en-US" w:eastAsia="en-US"/>
        </w:rPr>
        <w:t> </w:t>
      </w:r>
      <w:r w:rsidRPr="00763A81">
        <w:rPr>
          <w:rFonts w:ascii="Arial" w:hAnsi="Arial" w:cs="Arial"/>
          <w:sz w:val="17"/>
          <w:szCs w:val="17"/>
          <w:lang w:eastAsia="en-US"/>
        </w:rPr>
        <w:t>Влияние высокотемпературной термической обработки на механические свойства однонаправленных геополимерных композитов, а</w:t>
      </w:r>
      <w:r w:rsidR="00EA01AC" w:rsidRPr="00763A81">
        <w:rPr>
          <w:rFonts w:ascii="Arial" w:hAnsi="Arial" w:cs="Arial"/>
          <w:sz w:val="17"/>
          <w:szCs w:val="17"/>
          <w:lang w:eastAsia="en-US"/>
        </w:rPr>
        <w:t>рмированных углеродным волокном / Хэ П. [и др.]. //</w:t>
      </w:r>
      <w:r w:rsidRPr="00763A81">
        <w:rPr>
          <w:rFonts w:ascii="Arial" w:hAnsi="Arial" w:cs="Arial"/>
          <w:sz w:val="17"/>
          <w:szCs w:val="17"/>
          <w:lang w:val="en-US" w:eastAsia="en-US"/>
        </w:rPr>
        <w:t> Ceramics</w:t>
      </w:r>
      <w:r w:rsidRPr="00763A81">
        <w:rPr>
          <w:rFonts w:ascii="Arial" w:hAnsi="Arial" w:cs="Arial"/>
          <w:sz w:val="17"/>
          <w:szCs w:val="17"/>
          <w:lang w:eastAsia="en-US"/>
        </w:rPr>
        <w:t xml:space="preserve"> </w:t>
      </w:r>
      <w:r w:rsidRPr="00763A81">
        <w:rPr>
          <w:rFonts w:ascii="Arial" w:hAnsi="Arial" w:cs="Arial"/>
          <w:sz w:val="17"/>
          <w:szCs w:val="17"/>
          <w:lang w:val="en-US" w:eastAsia="en-US"/>
        </w:rPr>
        <w:t>International</w:t>
      </w:r>
      <w:r w:rsidR="00EA01AC" w:rsidRPr="00763A81">
        <w:rPr>
          <w:rFonts w:ascii="Arial" w:hAnsi="Arial" w:cs="Arial"/>
          <w:sz w:val="17"/>
          <w:szCs w:val="17"/>
          <w:lang w:eastAsia="en-US"/>
        </w:rPr>
        <w:t>. 2010.</w:t>
      </w:r>
      <w:r w:rsidRPr="00763A81">
        <w:rPr>
          <w:rFonts w:ascii="Arial" w:hAnsi="Arial" w:cs="Arial"/>
          <w:sz w:val="17"/>
          <w:szCs w:val="17"/>
          <w:lang w:eastAsia="en-US"/>
        </w:rPr>
        <w:t xml:space="preserve"> </w:t>
      </w:r>
      <w:r w:rsidR="00EA01AC" w:rsidRPr="00763A81">
        <w:rPr>
          <w:rFonts w:ascii="Arial" w:hAnsi="Arial" w:cs="Arial"/>
          <w:sz w:val="17"/>
          <w:szCs w:val="17"/>
          <w:lang w:eastAsia="en-US"/>
        </w:rPr>
        <w:t xml:space="preserve">36(4). С </w:t>
      </w:r>
      <w:r w:rsidRPr="00763A81">
        <w:rPr>
          <w:rFonts w:ascii="Arial" w:hAnsi="Arial" w:cs="Arial"/>
          <w:sz w:val="17"/>
          <w:szCs w:val="17"/>
          <w:lang w:eastAsia="en-US"/>
        </w:rPr>
        <w:t>1447-</w:t>
      </w:r>
      <w:r w:rsidR="00EA01AC" w:rsidRPr="00763A81">
        <w:rPr>
          <w:rFonts w:ascii="Arial" w:hAnsi="Arial" w:cs="Arial"/>
          <w:sz w:val="17"/>
          <w:szCs w:val="17"/>
          <w:lang w:eastAsia="en-US"/>
        </w:rPr>
        <w:t>14</w:t>
      </w:r>
      <w:r w:rsidRPr="00763A81">
        <w:rPr>
          <w:rFonts w:ascii="Arial" w:hAnsi="Arial" w:cs="Arial"/>
          <w:sz w:val="17"/>
          <w:szCs w:val="17"/>
          <w:lang w:eastAsia="en-US"/>
        </w:rPr>
        <w:t>53.</w:t>
      </w:r>
    </w:p>
    <w:p w14:paraId="15882FB5" w14:textId="29501A82" w:rsidR="001916B5" w:rsidRPr="00763A81" w:rsidRDefault="001916B5" w:rsidP="005670ED">
      <w:pPr>
        <w:widowControl w:val="0"/>
        <w:numPr>
          <w:ilvl w:val="0"/>
          <w:numId w:val="1"/>
        </w:numPr>
        <w:ind w:left="0" w:firstLine="426"/>
        <w:jc w:val="both"/>
        <w:rPr>
          <w:rFonts w:ascii="Arial" w:hAnsi="Arial" w:cs="Arial"/>
          <w:sz w:val="17"/>
          <w:szCs w:val="17"/>
          <w:lang w:eastAsia="en-US"/>
        </w:rPr>
      </w:pPr>
      <w:r w:rsidRPr="00763A81">
        <w:rPr>
          <w:rFonts w:ascii="Arial" w:hAnsi="Arial" w:cs="Arial"/>
          <w:sz w:val="17"/>
          <w:szCs w:val="17"/>
          <w:lang w:eastAsia="en-US"/>
        </w:rPr>
        <w:t>Могинов Р</w:t>
      </w:r>
      <w:r w:rsidR="00EA01AC" w:rsidRPr="00763A81">
        <w:rPr>
          <w:rFonts w:ascii="Arial" w:hAnsi="Arial" w:cs="Arial"/>
          <w:sz w:val="17"/>
          <w:szCs w:val="17"/>
          <w:lang w:eastAsia="en-US"/>
        </w:rPr>
        <w:t>.Г., Роев Б.А.</w:t>
      </w:r>
      <w:r w:rsidRPr="00763A81">
        <w:rPr>
          <w:rFonts w:ascii="Arial" w:hAnsi="Arial" w:cs="Arial"/>
          <w:sz w:val="17"/>
          <w:szCs w:val="17"/>
          <w:lang w:eastAsia="en-US"/>
        </w:rPr>
        <w:t xml:space="preserve"> Упругая деформация флексографской печатной формы // Известия ТулГУ. Технические науки. 2019. №7.</w:t>
      </w:r>
      <w:r w:rsidR="00EA01AC" w:rsidRPr="00763A81">
        <w:rPr>
          <w:rFonts w:ascii="Arial" w:hAnsi="Arial" w:cs="Arial"/>
          <w:sz w:val="17"/>
          <w:szCs w:val="17"/>
          <w:lang w:eastAsia="en-US"/>
        </w:rPr>
        <w:t xml:space="preserve"> </w:t>
      </w:r>
      <w:r w:rsidRPr="00763A81">
        <w:rPr>
          <w:rFonts w:ascii="Arial" w:hAnsi="Arial" w:cs="Arial"/>
          <w:sz w:val="17"/>
          <w:szCs w:val="17"/>
          <w:lang w:eastAsia="en-US"/>
        </w:rPr>
        <w:t>URL: https://cyberleninka.ru/article/n/uprugaya-deformatsiya-fleksografskoy-pechatnoy-formy (дата обращения: 17.01.2025).</w:t>
      </w:r>
    </w:p>
    <w:p w14:paraId="249AEEB3" w14:textId="77777777" w:rsidR="00850BF4" w:rsidRPr="00763A81" w:rsidRDefault="00EA01AC" w:rsidP="005670ED">
      <w:pPr>
        <w:widowControl w:val="0"/>
        <w:numPr>
          <w:ilvl w:val="0"/>
          <w:numId w:val="1"/>
        </w:numPr>
        <w:ind w:left="0" w:firstLine="426"/>
        <w:jc w:val="both"/>
        <w:rPr>
          <w:rFonts w:ascii="Arial" w:hAnsi="Arial" w:cs="Arial"/>
          <w:sz w:val="17"/>
          <w:szCs w:val="17"/>
          <w:lang w:eastAsia="en-US"/>
        </w:rPr>
      </w:pPr>
      <w:r w:rsidRPr="00763A81">
        <w:rPr>
          <w:rFonts w:ascii="Arial" w:hAnsi="Arial" w:cs="Arial"/>
          <w:sz w:val="17"/>
          <w:szCs w:val="17"/>
          <w:lang w:eastAsia="en-US"/>
        </w:rPr>
        <w:t>Медяк</w:t>
      </w:r>
      <w:r w:rsidR="001916B5" w:rsidRPr="00763A81">
        <w:rPr>
          <w:rFonts w:ascii="Arial" w:hAnsi="Arial" w:cs="Arial"/>
          <w:sz w:val="17"/>
          <w:szCs w:val="17"/>
          <w:lang w:eastAsia="en-US"/>
        </w:rPr>
        <w:t xml:space="preserve"> Д. М. </w:t>
      </w:r>
      <w:r w:rsidRPr="00763A81">
        <w:rPr>
          <w:rFonts w:ascii="Arial" w:hAnsi="Arial" w:cs="Arial"/>
          <w:sz w:val="17"/>
          <w:szCs w:val="17"/>
          <w:lang w:eastAsia="en-US"/>
        </w:rPr>
        <w:t xml:space="preserve">Кулак М. И. </w:t>
      </w:r>
      <w:r w:rsidR="001916B5" w:rsidRPr="00763A81">
        <w:rPr>
          <w:rFonts w:ascii="Arial" w:hAnsi="Arial" w:cs="Arial"/>
          <w:sz w:val="17"/>
          <w:szCs w:val="17"/>
          <w:lang w:eastAsia="en-US"/>
        </w:rPr>
        <w:t>Теоретические основы формирования износа и управления износостойко</w:t>
      </w:r>
      <w:r w:rsidRPr="00763A81">
        <w:rPr>
          <w:rFonts w:ascii="Arial" w:hAnsi="Arial" w:cs="Arial"/>
          <w:sz w:val="17"/>
          <w:szCs w:val="17"/>
          <w:lang w:eastAsia="en-US"/>
        </w:rPr>
        <w:t>стью в полиграфии</w:t>
      </w:r>
      <w:r w:rsidR="001916B5" w:rsidRPr="00763A81">
        <w:rPr>
          <w:rFonts w:ascii="Arial" w:hAnsi="Arial" w:cs="Arial"/>
          <w:sz w:val="17"/>
          <w:szCs w:val="17"/>
          <w:lang w:eastAsia="en-US"/>
        </w:rPr>
        <w:t xml:space="preserve"> // Тре</w:t>
      </w:r>
      <w:r w:rsidRPr="00763A81">
        <w:rPr>
          <w:rFonts w:ascii="Arial" w:hAnsi="Arial" w:cs="Arial"/>
          <w:sz w:val="17"/>
          <w:szCs w:val="17"/>
          <w:lang w:eastAsia="en-US"/>
        </w:rPr>
        <w:t xml:space="preserve">ние и износ. 2018. Т. 39, № 4. </w:t>
      </w:r>
      <w:r w:rsidR="001916B5" w:rsidRPr="00763A81">
        <w:rPr>
          <w:rFonts w:ascii="Arial" w:hAnsi="Arial" w:cs="Arial"/>
          <w:sz w:val="17"/>
          <w:szCs w:val="17"/>
          <w:lang w:eastAsia="en-US"/>
        </w:rPr>
        <w:t>С. 344-351.</w:t>
      </w:r>
    </w:p>
    <w:p w14:paraId="66C4087D" w14:textId="77777777" w:rsidR="00850BF4" w:rsidRPr="00763A81" w:rsidRDefault="00850BF4" w:rsidP="005670ED">
      <w:pPr>
        <w:widowControl w:val="0"/>
        <w:ind w:firstLine="454"/>
        <w:jc w:val="center"/>
        <w:rPr>
          <w:rFonts w:ascii="Arial" w:hAnsi="Arial" w:cs="Arial"/>
          <w:b/>
          <w:bCs/>
          <w:i/>
          <w:iCs/>
          <w:color w:val="000000"/>
          <w:sz w:val="17"/>
          <w:szCs w:val="17"/>
        </w:rPr>
      </w:pPr>
    </w:p>
    <w:p w14:paraId="09869DD9" w14:textId="77777777" w:rsidR="00850BF4" w:rsidRPr="00763A81" w:rsidRDefault="006131C0" w:rsidP="005670ED">
      <w:pPr>
        <w:widowControl w:val="0"/>
        <w:ind w:firstLine="454"/>
        <w:jc w:val="center"/>
        <w:rPr>
          <w:rFonts w:ascii="Arial" w:hAnsi="Arial" w:cs="Arial"/>
          <w:b/>
          <w:bCs/>
          <w:i/>
          <w:iCs/>
          <w:color w:val="000000"/>
          <w:sz w:val="17"/>
          <w:szCs w:val="17"/>
        </w:rPr>
      </w:pPr>
      <w:r w:rsidRPr="00763A81">
        <w:rPr>
          <w:rFonts w:ascii="Arial" w:hAnsi="Arial" w:cs="Arial"/>
          <w:b/>
          <w:bCs/>
          <w:i/>
          <w:iCs/>
          <w:color w:val="000000"/>
          <w:sz w:val="17"/>
          <w:szCs w:val="17"/>
        </w:rPr>
        <w:t>Информация об авторах</w:t>
      </w:r>
    </w:p>
    <w:p w14:paraId="0C6239AB" w14:textId="77777777" w:rsidR="00850BF4" w:rsidRPr="00763A81" w:rsidRDefault="00850BF4" w:rsidP="005670ED">
      <w:pPr>
        <w:widowControl w:val="0"/>
        <w:ind w:firstLine="454"/>
        <w:jc w:val="center"/>
        <w:rPr>
          <w:rFonts w:ascii="Arial" w:hAnsi="Arial" w:cs="Arial"/>
          <w:b/>
          <w:bCs/>
          <w:i/>
          <w:iCs/>
          <w:color w:val="000000"/>
          <w:sz w:val="17"/>
          <w:szCs w:val="17"/>
        </w:rPr>
      </w:pPr>
    </w:p>
    <w:p w14:paraId="2F4B1290" w14:textId="77777777" w:rsidR="00850BF4" w:rsidRPr="00763A81" w:rsidRDefault="001916B5" w:rsidP="005670ED">
      <w:pPr>
        <w:widowControl w:val="0"/>
        <w:ind w:firstLine="454"/>
        <w:jc w:val="both"/>
        <w:rPr>
          <w:rFonts w:ascii="Arial" w:hAnsi="Arial" w:cs="Arial"/>
          <w:i/>
          <w:color w:val="000000"/>
          <w:sz w:val="17"/>
          <w:szCs w:val="17"/>
          <w:shd w:val="clear" w:color="auto" w:fill="FFFFFF"/>
        </w:rPr>
      </w:pPr>
      <w:r w:rsidRPr="00763A81">
        <w:rPr>
          <w:rFonts w:ascii="Arial" w:hAnsi="Arial" w:cs="Arial"/>
          <w:bCs/>
          <w:i/>
          <w:iCs/>
          <w:color w:val="000000"/>
          <w:sz w:val="17"/>
          <w:szCs w:val="17"/>
        </w:rPr>
        <w:t>Г. Н</w:t>
      </w:r>
      <w:r w:rsidR="006131C0" w:rsidRPr="00763A81">
        <w:rPr>
          <w:rFonts w:ascii="Arial" w:hAnsi="Arial" w:cs="Arial"/>
          <w:bCs/>
          <w:i/>
          <w:iCs/>
          <w:color w:val="000000"/>
          <w:sz w:val="17"/>
          <w:szCs w:val="17"/>
        </w:rPr>
        <w:t xml:space="preserve">. </w:t>
      </w:r>
      <w:r w:rsidRPr="00763A81">
        <w:rPr>
          <w:rFonts w:ascii="Arial" w:hAnsi="Arial" w:cs="Arial"/>
          <w:bCs/>
          <w:i/>
          <w:iCs/>
          <w:color w:val="000000"/>
          <w:sz w:val="17"/>
          <w:szCs w:val="17"/>
        </w:rPr>
        <w:t>Журавлева</w:t>
      </w:r>
      <w:r w:rsidR="006131C0" w:rsidRPr="00763A81">
        <w:rPr>
          <w:rFonts w:ascii="Arial" w:hAnsi="Arial" w:cs="Arial"/>
          <w:bCs/>
          <w:i/>
          <w:iCs/>
          <w:color w:val="000000"/>
          <w:sz w:val="17"/>
          <w:szCs w:val="17"/>
        </w:rPr>
        <w:t xml:space="preserve"> –</w:t>
      </w:r>
      <w:r w:rsidRPr="00763A81">
        <w:rPr>
          <w:rFonts w:ascii="Arial" w:hAnsi="Arial" w:cs="Arial"/>
          <w:i/>
          <w:iCs/>
          <w:color w:val="000000"/>
          <w:sz w:val="17"/>
          <w:szCs w:val="17"/>
        </w:rPr>
        <w:t xml:space="preserve"> старший преподаватель</w:t>
      </w:r>
      <w:r w:rsidR="006131C0" w:rsidRPr="00763A81">
        <w:rPr>
          <w:rFonts w:ascii="Arial" w:hAnsi="Arial" w:cs="Arial"/>
          <w:i/>
          <w:iCs/>
          <w:color w:val="000000"/>
          <w:sz w:val="17"/>
          <w:szCs w:val="17"/>
        </w:rPr>
        <w:t xml:space="preserve"> кафедры «</w:t>
      </w:r>
      <w:r w:rsidRPr="00763A81">
        <w:rPr>
          <w:rFonts w:ascii="Arial" w:hAnsi="Arial" w:cs="Arial"/>
          <w:i/>
          <w:iCs/>
          <w:color w:val="000000"/>
          <w:sz w:val="17"/>
          <w:szCs w:val="17"/>
        </w:rPr>
        <w:t>Инновационные материалы принтмедиаиндустрии</w:t>
      </w:r>
      <w:r w:rsidR="006131C0" w:rsidRPr="00763A81">
        <w:rPr>
          <w:rFonts w:ascii="Arial" w:hAnsi="Arial" w:cs="Arial"/>
          <w:i/>
          <w:iCs/>
          <w:color w:val="000000"/>
          <w:sz w:val="17"/>
          <w:szCs w:val="17"/>
        </w:rPr>
        <w:t xml:space="preserve">» </w:t>
      </w:r>
      <w:r w:rsidRPr="00763A81">
        <w:rPr>
          <w:rFonts w:ascii="Arial" w:hAnsi="Arial" w:cs="Arial"/>
          <w:i/>
          <w:iCs/>
          <w:color w:val="000000"/>
          <w:sz w:val="17"/>
          <w:szCs w:val="17"/>
        </w:rPr>
        <w:t>Московского политехнического университета</w:t>
      </w:r>
      <w:r w:rsidR="006131C0" w:rsidRPr="00763A81">
        <w:rPr>
          <w:rFonts w:ascii="Arial" w:hAnsi="Arial" w:cs="Arial"/>
          <w:i/>
          <w:color w:val="000000"/>
          <w:sz w:val="17"/>
          <w:szCs w:val="17"/>
          <w:shd w:val="clear" w:color="auto" w:fill="FFFFFF"/>
        </w:rPr>
        <w:t>.</w:t>
      </w:r>
    </w:p>
    <w:p w14:paraId="6E13F60D" w14:textId="77777777" w:rsidR="001916B5" w:rsidRPr="00763A81" w:rsidRDefault="001916B5" w:rsidP="005670ED">
      <w:pPr>
        <w:widowControl w:val="0"/>
        <w:ind w:firstLine="454"/>
        <w:jc w:val="both"/>
        <w:rPr>
          <w:rFonts w:ascii="Arial" w:hAnsi="Arial" w:cs="Arial"/>
          <w:i/>
          <w:color w:val="000000"/>
          <w:sz w:val="17"/>
          <w:szCs w:val="17"/>
          <w:shd w:val="clear" w:color="auto" w:fill="FFFFFF"/>
        </w:rPr>
      </w:pPr>
      <w:r w:rsidRPr="00763A81">
        <w:rPr>
          <w:rFonts w:ascii="Arial" w:hAnsi="Arial" w:cs="Arial"/>
          <w:bCs/>
          <w:i/>
          <w:iCs/>
          <w:color w:val="000000"/>
          <w:sz w:val="17"/>
          <w:szCs w:val="17"/>
        </w:rPr>
        <w:t>С. Ю. Ямилинец –</w:t>
      </w:r>
      <w:r w:rsidRPr="00763A81">
        <w:rPr>
          <w:rFonts w:ascii="Arial" w:hAnsi="Arial" w:cs="Arial"/>
          <w:i/>
          <w:iCs/>
          <w:color w:val="000000"/>
          <w:sz w:val="17"/>
          <w:szCs w:val="17"/>
        </w:rPr>
        <w:t xml:space="preserve"> кандидат технических наук, ассистент кафедры «Инновационные материалы принтмедиаиндустрии» Московского политехнического университета</w:t>
      </w:r>
      <w:r w:rsidRPr="00763A81">
        <w:rPr>
          <w:rFonts w:ascii="Arial" w:hAnsi="Arial" w:cs="Arial"/>
          <w:i/>
          <w:color w:val="000000"/>
          <w:sz w:val="17"/>
          <w:szCs w:val="17"/>
          <w:shd w:val="clear" w:color="auto" w:fill="FFFFFF"/>
        </w:rPr>
        <w:t>.</w:t>
      </w:r>
    </w:p>
    <w:p w14:paraId="0ED34577" w14:textId="77777777" w:rsidR="001916B5" w:rsidRPr="00763A81" w:rsidRDefault="001916B5" w:rsidP="005670ED">
      <w:pPr>
        <w:widowControl w:val="0"/>
        <w:ind w:firstLine="454"/>
        <w:jc w:val="both"/>
        <w:rPr>
          <w:rFonts w:ascii="Arial" w:hAnsi="Arial" w:cs="Arial"/>
          <w:i/>
          <w:color w:val="000000"/>
          <w:sz w:val="17"/>
          <w:szCs w:val="17"/>
          <w:shd w:val="clear" w:color="auto" w:fill="FFFFFF"/>
        </w:rPr>
      </w:pPr>
      <w:r w:rsidRPr="00763A81">
        <w:rPr>
          <w:rFonts w:ascii="Arial" w:hAnsi="Arial" w:cs="Arial"/>
          <w:bCs/>
          <w:i/>
          <w:iCs/>
          <w:color w:val="000000"/>
          <w:sz w:val="17"/>
          <w:szCs w:val="17"/>
        </w:rPr>
        <w:t>Е. Ю. Клименко –</w:t>
      </w:r>
      <w:r w:rsidRPr="00763A81">
        <w:rPr>
          <w:rFonts w:ascii="Arial" w:hAnsi="Arial" w:cs="Arial"/>
          <w:i/>
          <w:iCs/>
          <w:color w:val="000000"/>
          <w:sz w:val="17"/>
          <w:szCs w:val="17"/>
        </w:rPr>
        <w:t>студент кафедры «Инновационные материалы принтмедиаиндустрии» Московского политехнического университета</w:t>
      </w:r>
      <w:r w:rsidRPr="00763A81">
        <w:rPr>
          <w:rFonts w:ascii="Arial" w:hAnsi="Arial" w:cs="Arial"/>
          <w:i/>
          <w:color w:val="000000"/>
          <w:sz w:val="17"/>
          <w:szCs w:val="17"/>
          <w:shd w:val="clear" w:color="auto" w:fill="FFFFFF"/>
        </w:rPr>
        <w:t>.</w:t>
      </w:r>
    </w:p>
    <w:p w14:paraId="5A1C99B4" w14:textId="77777777" w:rsidR="001916B5" w:rsidRPr="00763A81" w:rsidRDefault="001916B5" w:rsidP="005670ED">
      <w:pPr>
        <w:widowControl w:val="0"/>
        <w:ind w:firstLine="454"/>
        <w:jc w:val="both"/>
        <w:rPr>
          <w:rFonts w:ascii="Arial" w:hAnsi="Arial" w:cs="Arial"/>
          <w:sz w:val="17"/>
          <w:szCs w:val="17"/>
        </w:rPr>
      </w:pPr>
      <w:r w:rsidRPr="00763A81">
        <w:rPr>
          <w:rFonts w:ascii="Arial" w:hAnsi="Arial" w:cs="Arial"/>
          <w:bCs/>
          <w:i/>
          <w:iCs/>
          <w:color w:val="000000"/>
          <w:sz w:val="17"/>
          <w:szCs w:val="17"/>
        </w:rPr>
        <w:t>А. П. Кондратов –</w:t>
      </w:r>
      <w:r w:rsidRPr="00763A81">
        <w:rPr>
          <w:rFonts w:ascii="Arial" w:hAnsi="Arial" w:cs="Arial"/>
          <w:i/>
          <w:iCs/>
          <w:color w:val="000000"/>
          <w:sz w:val="17"/>
          <w:szCs w:val="17"/>
        </w:rPr>
        <w:t xml:space="preserve"> доктор технических наук, профессор кафедры «Инновационные материалы принтмедиаиндустрии» Московского политехнического университета</w:t>
      </w:r>
      <w:r w:rsidRPr="00763A81">
        <w:rPr>
          <w:rFonts w:ascii="Arial" w:hAnsi="Arial" w:cs="Arial"/>
          <w:i/>
          <w:color w:val="000000"/>
          <w:sz w:val="17"/>
          <w:szCs w:val="17"/>
          <w:shd w:val="clear" w:color="auto" w:fill="FFFFFF"/>
        </w:rPr>
        <w:t>.</w:t>
      </w:r>
    </w:p>
    <w:p w14:paraId="1641866E" w14:textId="77777777" w:rsidR="00850BF4" w:rsidRPr="00763A81" w:rsidRDefault="00850BF4" w:rsidP="005670ED">
      <w:pPr>
        <w:pStyle w:val="Default"/>
        <w:widowControl w:val="0"/>
        <w:suppressAutoHyphens w:val="0"/>
        <w:ind w:firstLine="454"/>
        <w:jc w:val="center"/>
        <w:rPr>
          <w:b/>
          <w:i/>
          <w:color w:val="FF0000"/>
          <w:sz w:val="17"/>
          <w:szCs w:val="17"/>
        </w:rPr>
      </w:pPr>
    </w:p>
    <w:p w14:paraId="6ACEDCFC" w14:textId="77777777" w:rsidR="00850BF4" w:rsidRPr="00763A81" w:rsidRDefault="006131C0" w:rsidP="005670ED">
      <w:pPr>
        <w:pStyle w:val="Default"/>
        <w:widowControl w:val="0"/>
        <w:suppressAutoHyphens w:val="0"/>
        <w:jc w:val="center"/>
        <w:rPr>
          <w:b/>
          <w:sz w:val="17"/>
          <w:szCs w:val="17"/>
          <w:lang w:val="en-US"/>
        </w:rPr>
      </w:pPr>
      <w:r w:rsidRPr="00763A81">
        <w:rPr>
          <w:b/>
          <w:sz w:val="17"/>
          <w:szCs w:val="17"/>
          <w:lang w:val="en-US"/>
        </w:rPr>
        <w:t xml:space="preserve">REFERENCES </w:t>
      </w:r>
    </w:p>
    <w:p w14:paraId="1D00A423" w14:textId="77777777" w:rsidR="00850BF4" w:rsidRPr="00277403" w:rsidRDefault="00850BF4" w:rsidP="005670ED">
      <w:pPr>
        <w:pStyle w:val="Default"/>
        <w:widowControl w:val="0"/>
        <w:suppressAutoHyphens w:val="0"/>
        <w:ind w:firstLine="454"/>
        <w:jc w:val="center"/>
        <w:rPr>
          <w:b/>
          <w:color w:val="FF0000"/>
          <w:sz w:val="12"/>
          <w:szCs w:val="12"/>
          <w:lang w:val="en-US"/>
        </w:rPr>
      </w:pPr>
    </w:p>
    <w:p w14:paraId="3CA59E78" w14:textId="09BADDE9" w:rsidR="00C179A3" w:rsidRPr="00D167C3" w:rsidRDefault="00C179A3" w:rsidP="005670ED">
      <w:pPr>
        <w:pStyle w:val="Default"/>
        <w:widowControl w:val="0"/>
        <w:suppressAutoHyphens w:val="0"/>
        <w:ind w:firstLine="454"/>
        <w:jc w:val="both"/>
        <w:rPr>
          <w:color w:val="auto"/>
          <w:sz w:val="17"/>
          <w:szCs w:val="17"/>
          <w:lang w:val="en-US"/>
        </w:rPr>
      </w:pPr>
      <w:r w:rsidRPr="00763A81">
        <w:rPr>
          <w:color w:val="auto"/>
          <w:sz w:val="17"/>
          <w:szCs w:val="17"/>
          <w:lang w:val="en-US"/>
        </w:rPr>
        <w:t>1.</w:t>
      </w:r>
      <w:r w:rsidRPr="00763A81">
        <w:rPr>
          <w:color w:val="auto"/>
          <w:sz w:val="17"/>
          <w:szCs w:val="17"/>
          <w:lang w:val="en-US"/>
        </w:rPr>
        <w:tab/>
      </w:r>
      <w:hyperlink r:id="rId21" w:history="1">
        <w:r w:rsidRPr="00763A81">
          <w:rPr>
            <w:rStyle w:val="a6"/>
            <w:color w:val="auto"/>
            <w:sz w:val="17"/>
            <w:szCs w:val="17"/>
            <w:u w:val="none"/>
            <w:lang w:val="en-US"/>
          </w:rPr>
          <w:t>Konyukhov, V.Y.</w:t>
        </w:r>
      </w:hyperlink>
      <w:r w:rsidRPr="00763A81">
        <w:rPr>
          <w:color w:val="auto"/>
          <w:sz w:val="17"/>
          <w:szCs w:val="17"/>
          <w:lang w:val="en-US"/>
        </w:rPr>
        <w:t xml:space="preserve">, </w:t>
      </w:r>
      <w:hyperlink r:id="rId22" w:history="1">
        <w:r w:rsidRPr="00763A81">
          <w:rPr>
            <w:rStyle w:val="a6"/>
            <w:color w:val="auto"/>
            <w:sz w:val="17"/>
            <w:szCs w:val="17"/>
            <w:u w:val="none"/>
            <w:lang w:val="en-US"/>
          </w:rPr>
          <w:t>Kondratov, A.P.</w:t>
        </w:r>
      </w:hyperlink>
      <w:r w:rsidRPr="00763A81">
        <w:rPr>
          <w:color w:val="auto"/>
          <w:sz w:val="17"/>
          <w:szCs w:val="17"/>
          <w:lang w:val="en-US"/>
        </w:rPr>
        <w:t xml:space="preserve">, </w:t>
      </w:r>
      <w:hyperlink r:id="rId23" w:history="1">
        <w:r w:rsidRPr="00763A81">
          <w:rPr>
            <w:rStyle w:val="a6"/>
            <w:color w:val="auto"/>
            <w:sz w:val="17"/>
            <w:szCs w:val="17"/>
            <w:u w:val="none"/>
            <w:lang w:val="en-US"/>
          </w:rPr>
          <w:t>Yamilinets, S.Y.</w:t>
        </w:r>
      </w:hyperlink>
      <w:r w:rsidRPr="00763A81">
        <w:rPr>
          <w:color w:val="auto"/>
          <w:sz w:val="17"/>
          <w:szCs w:val="17"/>
          <w:lang w:val="en-US"/>
        </w:rPr>
        <w:t xml:space="preserve">, </w:t>
      </w:r>
      <w:hyperlink r:id="rId24" w:history="1">
        <w:r w:rsidRPr="00763A81">
          <w:rPr>
            <w:rStyle w:val="a6"/>
            <w:color w:val="auto"/>
            <w:sz w:val="17"/>
            <w:szCs w:val="17"/>
            <w:u w:val="none"/>
            <w:lang w:val="en-US"/>
          </w:rPr>
          <w:t>Marchenko, E.S.</w:t>
        </w:r>
      </w:hyperlink>
      <w:r w:rsidRPr="00763A81">
        <w:rPr>
          <w:color w:val="auto"/>
          <w:sz w:val="17"/>
          <w:szCs w:val="17"/>
          <w:lang w:val="en-US"/>
        </w:rPr>
        <w:t xml:space="preserve"> </w:t>
      </w:r>
      <w:r w:rsidR="00763A81" w:rsidRPr="00763A81">
        <w:rPr>
          <w:rFonts w:eastAsia="Yu Gothic UI Semilight"/>
          <w:sz w:val="17"/>
          <w:szCs w:val="17"/>
          <w:lang w:val="en-US"/>
        </w:rPr>
        <w:t>＆</w:t>
      </w:r>
      <w:r w:rsidRPr="00763A81">
        <w:rPr>
          <w:color w:val="auto"/>
          <w:sz w:val="17"/>
          <w:szCs w:val="17"/>
          <w:lang w:val="en-US"/>
        </w:rPr>
        <w:t xml:space="preserve"> </w:t>
      </w:r>
      <w:hyperlink r:id="rId25" w:history="1">
        <w:r w:rsidRPr="00763A81">
          <w:rPr>
            <w:rStyle w:val="a6"/>
            <w:color w:val="auto"/>
            <w:sz w:val="17"/>
            <w:szCs w:val="17"/>
            <w:u w:val="none"/>
            <w:lang w:val="en-US"/>
          </w:rPr>
          <w:t>Baigonakova, G.A.</w:t>
        </w:r>
      </w:hyperlink>
      <w:r w:rsidRPr="00763A81">
        <w:rPr>
          <w:color w:val="auto"/>
          <w:sz w:val="17"/>
          <w:szCs w:val="17"/>
          <w:lang w:val="en-US"/>
        </w:rPr>
        <w:t xml:space="preserve"> (2024). Thermodynamics of solvent sorption by layers of carbon-chain poly</w:t>
      </w:r>
      <w:r w:rsidR="00066BD7" w:rsidRPr="00763A81">
        <w:rPr>
          <w:color w:val="auto"/>
          <w:sz w:val="17"/>
          <w:szCs w:val="17"/>
          <w:lang w:val="en-US"/>
        </w:rPr>
        <w:t>mers in damping rub</w:t>
      </w:r>
      <w:r w:rsidRPr="00763A81">
        <w:rPr>
          <w:color w:val="auto"/>
          <w:sz w:val="17"/>
          <w:szCs w:val="17"/>
          <w:lang w:val="en-US"/>
        </w:rPr>
        <w:t xml:space="preserve">ber blanket. </w:t>
      </w:r>
      <w:r w:rsidRPr="00763A81">
        <w:rPr>
          <w:i/>
          <w:color w:val="auto"/>
          <w:sz w:val="17"/>
          <w:szCs w:val="17"/>
          <w:lang w:val="en-US"/>
        </w:rPr>
        <w:t>Physica Scripta</w:t>
      </w:r>
      <w:r w:rsidRPr="00763A81">
        <w:rPr>
          <w:color w:val="auto"/>
          <w:sz w:val="17"/>
          <w:szCs w:val="17"/>
          <w:lang w:val="en-US"/>
        </w:rPr>
        <w:t>,</w:t>
      </w:r>
      <w:r w:rsidR="00442977" w:rsidRPr="00763A81">
        <w:rPr>
          <w:color w:val="auto"/>
          <w:sz w:val="17"/>
          <w:szCs w:val="17"/>
          <w:lang w:val="en-US"/>
        </w:rPr>
        <w:t xml:space="preserve"> (99,</w:t>
      </w:r>
      <w:r w:rsidRPr="00763A81">
        <w:rPr>
          <w:color w:val="auto"/>
          <w:sz w:val="17"/>
          <w:szCs w:val="17"/>
          <w:lang w:val="en-US"/>
        </w:rPr>
        <w:t>5</w:t>
      </w:r>
      <w:r w:rsidR="00442977" w:rsidRPr="00763A81">
        <w:rPr>
          <w:color w:val="auto"/>
          <w:sz w:val="17"/>
          <w:szCs w:val="17"/>
          <w:lang w:val="en-US"/>
        </w:rPr>
        <w:t>),</w:t>
      </w:r>
      <w:r w:rsidRPr="00763A81">
        <w:rPr>
          <w:color w:val="auto"/>
          <w:sz w:val="17"/>
          <w:szCs w:val="17"/>
          <w:lang w:val="en-US"/>
        </w:rPr>
        <w:t xml:space="preserve"> 055968. doi 10.1088/1402-4896/ad3c79</w:t>
      </w:r>
      <w:r w:rsidR="00277403" w:rsidRPr="00D167C3">
        <w:rPr>
          <w:color w:val="auto"/>
          <w:sz w:val="17"/>
          <w:szCs w:val="17"/>
          <w:lang w:val="en-US"/>
        </w:rPr>
        <w:t>.</w:t>
      </w:r>
    </w:p>
    <w:p w14:paraId="38BD2D92" w14:textId="6901EBAB" w:rsidR="00C179A3" w:rsidRPr="00D167C3" w:rsidRDefault="00442977" w:rsidP="005670ED">
      <w:pPr>
        <w:pStyle w:val="Default"/>
        <w:widowControl w:val="0"/>
        <w:suppressAutoHyphens w:val="0"/>
        <w:ind w:firstLine="454"/>
        <w:jc w:val="both"/>
        <w:rPr>
          <w:color w:val="auto"/>
          <w:sz w:val="17"/>
          <w:szCs w:val="17"/>
          <w:lang w:val="en-US"/>
        </w:rPr>
      </w:pPr>
      <w:r w:rsidRPr="00763A81">
        <w:rPr>
          <w:color w:val="auto"/>
          <w:sz w:val="17"/>
          <w:szCs w:val="17"/>
          <w:lang w:val="en-US"/>
        </w:rPr>
        <w:t>2.</w:t>
      </w:r>
      <w:r w:rsidRPr="00763A81">
        <w:rPr>
          <w:color w:val="auto"/>
          <w:sz w:val="17"/>
          <w:szCs w:val="17"/>
          <w:lang w:val="en-US"/>
        </w:rPr>
        <w:tab/>
        <w:t xml:space="preserve">Yamilinets S.Yu. </w:t>
      </w:r>
      <w:r w:rsidR="00763A81" w:rsidRPr="00763A81">
        <w:rPr>
          <w:rFonts w:eastAsia="Symbol"/>
          <w:sz w:val="17"/>
          <w:szCs w:val="17"/>
          <w:lang w:val="en-US"/>
        </w:rPr>
        <w:t>＆</w:t>
      </w:r>
      <w:r w:rsidR="00C179A3" w:rsidRPr="00763A81">
        <w:rPr>
          <w:color w:val="auto"/>
          <w:sz w:val="17"/>
          <w:szCs w:val="17"/>
          <w:lang w:val="en-US"/>
        </w:rPr>
        <w:t xml:space="preserve"> Kondratov A.P. </w:t>
      </w:r>
      <w:r w:rsidRPr="00763A81">
        <w:rPr>
          <w:color w:val="auto"/>
          <w:sz w:val="17"/>
          <w:szCs w:val="17"/>
          <w:lang w:val="en-US"/>
        </w:rPr>
        <w:t xml:space="preserve">(2023). </w:t>
      </w:r>
      <w:r w:rsidR="00066BD7" w:rsidRPr="00763A81">
        <w:rPr>
          <w:color w:val="auto"/>
          <w:sz w:val="17"/>
          <w:szCs w:val="17"/>
          <w:lang w:val="en-US"/>
        </w:rPr>
        <w:t>Im</w:t>
      </w:r>
      <w:r w:rsidR="00C179A3" w:rsidRPr="00763A81">
        <w:rPr>
          <w:color w:val="auto"/>
          <w:sz w:val="17"/>
          <w:szCs w:val="17"/>
          <w:lang w:val="en-US"/>
        </w:rPr>
        <w:t>proved chemical resistance during use of fiber-reinforc</w:t>
      </w:r>
      <w:r w:rsidRPr="00763A81">
        <w:rPr>
          <w:color w:val="auto"/>
          <w:sz w:val="17"/>
          <w:szCs w:val="17"/>
          <w:lang w:val="en-US"/>
        </w:rPr>
        <w:t>ed multi-layer composite sheets.</w:t>
      </w:r>
      <w:r w:rsidR="00C179A3" w:rsidRPr="00763A81">
        <w:rPr>
          <w:color w:val="auto"/>
          <w:sz w:val="17"/>
          <w:szCs w:val="17"/>
          <w:lang w:val="en-US"/>
        </w:rPr>
        <w:t xml:space="preserve"> </w:t>
      </w:r>
      <w:r w:rsidR="00C179A3" w:rsidRPr="00763A81">
        <w:rPr>
          <w:i/>
          <w:color w:val="auto"/>
          <w:sz w:val="17"/>
          <w:szCs w:val="17"/>
          <w:lang w:val="en-US"/>
        </w:rPr>
        <w:t>Fibre Chemistry</w:t>
      </w:r>
      <w:r w:rsidRPr="00763A81">
        <w:rPr>
          <w:color w:val="auto"/>
          <w:sz w:val="17"/>
          <w:szCs w:val="17"/>
          <w:lang w:val="en-US"/>
        </w:rPr>
        <w:t>,</w:t>
      </w:r>
      <w:r w:rsidR="00C179A3" w:rsidRPr="00763A81">
        <w:rPr>
          <w:color w:val="auto"/>
          <w:sz w:val="17"/>
          <w:szCs w:val="17"/>
          <w:lang w:val="en-US"/>
        </w:rPr>
        <w:t xml:space="preserve"> </w:t>
      </w:r>
      <w:r w:rsidRPr="00763A81">
        <w:rPr>
          <w:color w:val="auto"/>
          <w:sz w:val="17"/>
          <w:szCs w:val="17"/>
          <w:lang w:val="en-US"/>
        </w:rPr>
        <w:t>(54,5),</w:t>
      </w:r>
      <w:r w:rsidR="00C179A3" w:rsidRPr="00763A81">
        <w:rPr>
          <w:color w:val="auto"/>
          <w:sz w:val="17"/>
          <w:szCs w:val="17"/>
          <w:lang w:val="en-US"/>
        </w:rPr>
        <w:t xml:space="preserve"> 300-307. doi 10.1007/s10692-023-10396-9</w:t>
      </w:r>
      <w:r w:rsidR="00277403" w:rsidRPr="00D167C3">
        <w:rPr>
          <w:color w:val="auto"/>
          <w:sz w:val="17"/>
          <w:szCs w:val="17"/>
          <w:lang w:val="en-US"/>
        </w:rPr>
        <w:t>.</w:t>
      </w:r>
    </w:p>
    <w:p w14:paraId="4C8A1AEC" w14:textId="79C3D651" w:rsidR="00C179A3" w:rsidRPr="00D167C3" w:rsidRDefault="00C179A3" w:rsidP="005670ED">
      <w:pPr>
        <w:pStyle w:val="Default"/>
        <w:widowControl w:val="0"/>
        <w:suppressAutoHyphens w:val="0"/>
        <w:ind w:firstLine="454"/>
        <w:jc w:val="both"/>
        <w:rPr>
          <w:color w:val="auto"/>
          <w:sz w:val="17"/>
          <w:szCs w:val="17"/>
          <w:lang w:val="en-US"/>
        </w:rPr>
      </w:pPr>
      <w:r w:rsidRPr="00763A81">
        <w:rPr>
          <w:color w:val="auto"/>
          <w:sz w:val="17"/>
          <w:szCs w:val="17"/>
          <w:lang w:val="en-US"/>
        </w:rPr>
        <w:t>3.</w:t>
      </w:r>
      <w:r w:rsidRPr="00763A81">
        <w:rPr>
          <w:color w:val="auto"/>
          <w:sz w:val="17"/>
          <w:szCs w:val="17"/>
          <w:lang w:val="en-US"/>
        </w:rPr>
        <w:tab/>
      </w:r>
      <w:hyperlink r:id="rId26" w:history="1">
        <w:r w:rsidR="00591ACB" w:rsidRPr="00763A81">
          <w:rPr>
            <w:rStyle w:val="a6"/>
            <w:color w:val="auto"/>
            <w:sz w:val="17"/>
            <w:szCs w:val="17"/>
            <w:u w:val="none"/>
            <w:lang w:val="en-US"/>
          </w:rPr>
          <w:t>Kondratov, A.</w:t>
        </w:r>
      </w:hyperlink>
      <w:r w:rsidR="00591ACB" w:rsidRPr="00763A81">
        <w:rPr>
          <w:color w:val="auto"/>
          <w:sz w:val="17"/>
          <w:szCs w:val="17"/>
          <w:lang w:val="en-US"/>
        </w:rPr>
        <w:t xml:space="preserve">, </w:t>
      </w:r>
      <w:hyperlink r:id="rId27" w:history="1">
        <w:r w:rsidR="00591ACB" w:rsidRPr="00763A81">
          <w:rPr>
            <w:rStyle w:val="a6"/>
            <w:color w:val="auto"/>
            <w:sz w:val="17"/>
            <w:szCs w:val="17"/>
            <w:u w:val="none"/>
            <w:lang w:val="en-US"/>
          </w:rPr>
          <w:t>Konyukhov, V.</w:t>
        </w:r>
      </w:hyperlink>
      <w:r w:rsidR="00591ACB" w:rsidRPr="00763A81">
        <w:rPr>
          <w:color w:val="auto"/>
          <w:sz w:val="17"/>
          <w:szCs w:val="17"/>
          <w:lang w:val="en-US"/>
        </w:rPr>
        <w:t xml:space="preserve">, </w:t>
      </w:r>
      <w:hyperlink r:id="rId28" w:history="1">
        <w:r w:rsidR="00591ACB" w:rsidRPr="00763A81">
          <w:rPr>
            <w:rStyle w:val="a6"/>
            <w:color w:val="auto"/>
            <w:sz w:val="17"/>
            <w:szCs w:val="17"/>
            <w:u w:val="none"/>
            <w:lang w:val="en-US"/>
          </w:rPr>
          <w:t>Yamilinets, S.</w:t>
        </w:r>
      </w:hyperlink>
      <w:r w:rsidR="00591ACB" w:rsidRPr="00763A81">
        <w:rPr>
          <w:color w:val="auto"/>
          <w:sz w:val="17"/>
          <w:szCs w:val="17"/>
          <w:lang w:val="en-US"/>
        </w:rPr>
        <w:t xml:space="preserve">, </w:t>
      </w:r>
      <w:hyperlink r:id="rId29" w:history="1">
        <w:r w:rsidR="00591ACB" w:rsidRPr="00763A81">
          <w:rPr>
            <w:rStyle w:val="a6"/>
            <w:color w:val="auto"/>
            <w:sz w:val="17"/>
            <w:szCs w:val="17"/>
            <w:u w:val="none"/>
            <w:lang w:val="en-US"/>
          </w:rPr>
          <w:t>Marchenko, E.</w:t>
        </w:r>
      </w:hyperlink>
      <w:r w:rsidR="00591ACB" w:rsidRPr="00763A81">
        <w:rPr>
          <w:color w:val="auto"/>
          <w:sz w:val="17"/>
          <w:szCs w:val="17"/>
          <w:lang w:val="en-US"/>
        </w:rPr>
        <w:t xml:space="preserve"> </w:t>
      </w:r>
      <w:r w:rsidR="00763A81" w:rsidRPr="00763A81">
        <w:rPr>
          <w:rFonts w:eastAsia="Symbol"/>
          <w:sz w:val="17"/>
          <w:szCs w:val="17"/>
          <w:lang w:val="en-US"/>
        </w:rPr>
        <w:t>＆</w:t>
      </w:r>
      <w:r w:rsidR="00591ACB" w:rsidRPr="00763A81">
        <w:rPr>
          <w:color w:val="auto"/>
          <w:sz w:val="17"/>
          <w:szCs w:val="17"/>
          <w:lang w:val="en-US"/>
        </w:rPr>
        <w:t xml:space="preserve"> </w:t>
      </w:r>
      <w:hyperlink r:id="rId30" w:history="1">
        <w:r w:rsidR="00591ACB" w:rsidRPr="00763A81">
          <w:rPr>
            <w:rStyle w:val="a6"/>
            <w:color w:val="auto"/>
            <w:sz w:val="17"/>
            <w:szCs w:val="17"/>
            <w:u w:val="none"/>
            <w:lang w:val="en-US"/>
          </w:rPr>
          <w:t>Baigonakova, G.</w:t>
        </w:r>
      </w:hyperlink>
      <w:r w:rsidR="00591ACB" w:rsidRPr="00763A81">
        <w:rPr>
          <w:color w:val="auto"/>
          <w:sz w:val="17"/>
          <w:szCs w:val="17"/>
          <w:lang w:val="en-US"/>
        </w:rPr>
        <w:t xml:space="preserve"> (2022). </w:t>
      </w:r>
      <w:r w:rsidRPr="00763A81">
        <w:rPr>
          <w:color w:val="auto"/>
          <w:sz w:val="17"/>
          <w:szCs w:val="17"/>
          <w:lang w:val="en-US"/>
        </w:rPr>
        <w:t xml:space="preserve">Compression relaxation of multi-structure polymer composites </w:t>
      </w:r>
      <w:r w:rsidR="00591ACB" w:rsidRPr="00763A81">
        <w:rPr>
          <w:color w:val="auto"/>
          <w:sz w:val="17"/>
          <w:szCs w:val="17"/>
          <w:lang w:val="en-US"/>
        </w:rPr>
        <w:t xml:space="preserve">in penetrating liq-uid medium. </w:t>
      </w:r>
      <w:r w:rsidRPr="00763A81">
        <w:rPr>
          <w:i/>
          <w:color w:val="auto"/>
          <w:sz w:val="17"/>
          <w:szCs w:val="17"/>
          <w:lang w:val="en-US"/>
        </w:rPr>
        <w:t>Polymers</w:t>
      </w:r>
      <w:r w:rsidR="00591ACB" w:rsidRPr="00763A81">
        <w:rPr>
          <w:color w:val="auto"/>
          <w:sz w:val="17"/>
          <w:szCs w:val="17"/>
          <w:lang w:val="en-US"/>
        </w:rPr>
        <w:t>,</w:t>
      </w:r>
      <w:r w:rsidRPr="00763A81">
        <w:rPr>
          <w:color w:val="auto"/>
          <w:sz w:val="17"/>
          <w:szCs w:val="17"/>
          <w:lang w:val="en-US"/>
        </w:rPr>
        <w:t xml:space="preserve"> </w:t>
      </w:r>
      <w:r w:rsidR="00591ACB" w:rsidRPr="00763A81">
        <w:rPr>
          <w:color w:val="auto"/>
          <w:sz w:val="17"/>
          <w:szCs w:val="17"/>
          <w:lang w:val="en-US"/>
        </w:rPr>
        <w:t xml:space="preserve">(14,23), </w:t>
      </w:r>
      <w:r w:rsidRPr="00763A81">
        <w:rPr>
          <w:color w:val="auto"/>
          <w:sz w:val="17"/>
          <w:szCs w:val="17"/>
          <w:lang w:val="en-US"/>
        </w:rPr>
        <w:t>5177. doi 10.3390/polym14235177</w:t>
      </w:r>
      <w:r w:rsidR="00277403" w:rsidRPr="00D167C3">
        <w:rPr>
          <w:color w:val="auto"/>
          <w:sz w:val="17"/>
          <w:szCs w:val="17"/>
          <w:lang w:val="en-US"/>
        </w:rPr>
        <w:t>.</w:t>
      </w:r>
    </w:p>
    <w:p w14:paraId="6937A440" w14:textId="60DFDE80" w:rsidR="00C179A3" w:rsidRPr="00277403" w:rsidRDefault="00C179A3" w:rsidP="005670ED">
      <w:pPr>
        <w:pStyle w:val="Default"/>
        <w:widowControl w:val="0"/>
        <w:suppressAutoHyphens w:val="0"/>
        <w:ind w:firstLine="454"/>
        <w:jc w:val="both"/>
        <w:rPr>
          <w:color w:val="auto"/>
          <w:sz w:val="17"/>
          <w:szCs w:val="17"/>
          <w:lang w:val="en-US"/>
        </w:rPr>
      </w:pPr>
      <w:r w:rsidRPr="00763A81">
        <w:rPr>
          <w:color w:val="auto"/>
          <w:sz w:val="17"/>
          <w:szCs w:val="17"/>
          <w:lang w:val="en-US"/>
        </w:rPr>
        <w:lastRenderedPageBreak/>
        <w:t>4.</w:t>
      </w:r>
      <w:r w:rsidRPr="00763A81">
        <w:rPr>
          <w:color w:val="auto"/>
          <w:sz w:val="17"/>
          <w:szCs w:val="17"/>
          <w:lang w:val="en-US"/>
        </w:rPr>
        <w:tab/>
      </w:r>
      <w:hyperlink r:id="rId31" w:history="1">
        <w:r w:rsidR="00E86EF0" w:rsidRPr="00763A81">
          <w:rPr>
            <w:rStyle w:val="a6"/>
            <w:color w:val="auto"/>
            <w:sz w:val="17"/>
            <w:szCs w:val="17"/>
            <w:u w:val="none"/>
            <w:lang w:val="en-US"/>
          </w:rPr>
          <w:t>Zhuravleva, G.N.</w:t>
        </w:r>
      </w:hyperlink>
      <w:r w:rsidR="00E86EF0" w:rsidRPr="00763A81">
        <w:rPr>
          <w:color w:val="auto"/>
          <w:sz w:val="17"/>
          <w:szCs w:val="17"/>
          <w:lang w:val="en-US"/>
        </w:rPr>
        <w:t xml:space="preserve">, </w:t>
      </w:r>
      <w:hyperlink r:id="rId32" w:history="1">
        <w:r w:rsidR="00E86EF0" w:rsidRPr="00763A81">
          <w:rPr>
            <w:rStyle w:val="a6"/>
            <w:color w:val="auto"/>
            <w:sz w:val="17"/>
            <w:szCs w:val="17"/>
            <w:u w:val="none"/>
            <w:lang w:val="en-US"/>
          </w:rPr>
          <w:t>Syltanova, Y.M.</w:t>
        </w:r>
      </w:hyperlink>
      <w:r w:rsidR="00E86EF0" w:rsidRPr="00763A81">
        <w:rPr>
          <w:color w:val="auto"/>
          <w:sz w:val="17"/>
          <w:szCs w:val="17"/>
          <w:lang w:val="en-US"/>
        </w:rPr>
        <w:t xml:space="preserve">, </w:t>
      </w:r>
      <w:hyperlink r:id="rId33" w:history="1">
        <w:r w:rsidR="00E86EF0" w:rsidRPr="00763A81">
          <w:rPr>
            <w:rStyle w:val="a6"/>
            <w:color w:val="auto"/>
            <w:sz w:val="17"/>
            <w:szCs w:val="17"/>
            <w:u w:val="none"/>
            <w:lang w:val="en-US"/>
          </w:rPr>
          <w:t>Rovenskikh, A.A.</w:t>
        </w:r>
      </w:hyperlink>
      <w:r w:rsidR="00E86EF0" w:rsidRPr="00763A81">
        <w:rPr>
          <w:color w:val="auto"/>
          <w:sz w:val="17"/>
          <w:szCs w:val="17"/>
          <w:lang w:val="en-US"/>
        </w:rPr>
        <w:t xml:space="preserve"> </w:t>
      </w:r>
      <w:r w:rsidR="00763A81" w:rsidRPr="00763A81">
        <w:rPr>
          <w:rFonts w:eastAsia="Symbol"/>
          <w:sz w:val="17"/>
          <w:szCs w:val="17"/>
          <w:lang w:val="en-US"/>
        </w:rPr>
        <w:t>＆</w:t>
      </w:r>
      <w:r w:rsidR="00E86EF0" w:rsidRPr="00763A81">
        <w:rPr>
          <w:color w:val="auto"/>
          <w:sz w:val="17"/>
          <w:szCs w:val="17"/>
          <w:lang w:val="en-US"/>
        </w:rPr>
        <w:t xml:space="preserve"> </w:t>
      </w:r>
      <w:hyperlink r:id="rId34" w:history="1">
        <w:r w:rsidR="00E86EF0" w:rsidRPr="00763A81">
          <w:rPr>
            <w:rStyle w:val="a6"/>
            <w:color w:val="auto"/>
            <w:sz w:val="17"/>
            <w:szCs w:val="17"/>
            <w:u w:val="none"/>
            <w:lang w:val="en-US"/>
          </w:rPr>
          <w:t>Yamilinets, Y.S.</w:t>
        </w:r>
      </w:hyperlink>
      <w:r w:rsidR="00E86EF0" w:rsidRPr="00763A81">
        <w:rPr>
          <w:color w:val="auto"/>
          <w:sz w:val="17"/>
          <w:szCs w:val="17"/>
          <w:lang w:val="en-US"/>
        </w:rPr>
        <w:t xml:space="preserve"> (2020). </w:t>
      </w:r>
      <w:r w:rsidRPr="00763A81">
        <w:rPr>
          <w:color w:val="auto"/>
          <w:sz w:val="17"/>
          <w:szCs w:val="17"/>
        </w:rPr>
        <w:t>Т</w:t>
      </w:r>
      <w:r w:rsidRPr="00763A81">
        <w:rPr>
          <w:color w:val="auto"/>
          <w:sz w:val="17"/>
          <w:szCs w:val="17"/>
          <w:lang w:val="en-US"/>
        </w:rPr>
        <w:t xml:space="preserve">he effect of washes on the offset rubber blanket // </w:t>
      </w:r>
      <w:r w:rsidR="00066BD7" w:rsidRPr="00763A81">
        <w:rPr>
          <w:i/>
          <w:color w:val="auto"/>
          <w:sz w:val="17"/>
          <w:szCs w:val="17"/>
          <w:lang w:val="en-US"/>
        </w:rPr>
        <w:t>IOP Con</w:t>
      </w:r>
      <w:r w:rsidRPr="00763A81">
        <w:rPr>
          <w:i/>
          <w:color w:val="auto"/>
          <w:sz w:val="17"/>
          <w:szCs w:val="17"/>
          <w:lang w:val="en-US"/>
        </w:rPr>
        <w:t>ference Seri</w:t>
      </w:r>
      <w:r w:rsidR="00066BD7" w:rsidRPr="00763A81">
        <w:rPr>
          <w:i/>
          <w:color w:val="auto"/>
          <w:sz w:val="17"/>
          <w:szCs w:val="17"/>
          <w:lang w:val="en-US"/>
        </w:rPr>
        <w:t>es: Earth and Environmental Sci</w:t>
      </w:r>
      <w:r w:rsidRPr="00763A81">
        <w:rPr>
          <w:i/>
          <w:color w:val="auto"/>
          <w:sz w:val="17"/>
          <w:szCs w:val="17"/>
          <w:lang w:val="en-US"/>
        </w:rPr>
        <w:t>ence. III International Scientific Conference: AGRITECH-III-2020: Agribusiness, Environmental Engineering and Biotechnologies. Krasnoyarsk Science and Technology City Hall of the Russian Union of Scientifi</w:t>
      </w:r>
      <w:r w:rsidR="00066BD7" w:rsidRPr="00763A81">
        <w:rPr>
          <w:i/>
          <w:color w:val="auto"/>
          <w:sz w:val="17"/>
          <w:szCs w:val="17"/>
          <w:lang w:val="en-US"/>
        </w:rPr>
        <w:t>c and Engineering As</w:t>
      </w:r>
      <w:r w:rsidR="00E86EF0" w:rsidRPr="00763A81">
        <w:rPr>
          <w:i/>
          <w:color w:val="auto"/>
          <w:sz w:val="17"/>
          <w:szCs w:val="17"/>
          <w:lang w:val="en-US"/>
        </w:rPr>
        <w:t>sociations</w:t>
      </w:r>
      <w:r w:rsidR="00E86EF0" w:rsidRPr="00763A81">
        <w:rPr>
          <w:color w:val="auto"/>
          <w:sz w:val="17"/>
          <w:szCs w:val="17"/>
          <w:lang w:val="en-US"/>
        </w:rPr>
        <w:t xml:space="preserve">, </w:t>
      </w:r>
      <w:r w:rsidRPr="00763A81">
        <w:rPr>
          <w:color w:val="auto"/>
          <w:sz w:val="17"/>
          <w:szCs w:val="17"/>
          <w:lang w:val="en-US"/>
        </w:rPr>
        <w:t>62051. doi 10.1088/1755-1315/548/6/062051</w:t>
      </w:r>
      <w:r w:rsidR="00277403" w:rsidRPr="00277403">
        <w:rPr>
          <w:color w:val="auto"/>
          <w:sz w:val="17"/>
          <w:szCs w:val="17"/>
          <w:lang w:val="en-US"/>
        </w:rPr>
        <w:t>.</w:t>
      </w:r>
    </w:p>
    <w:p w14:paraId="16A52742" w14:textId="0767D0CF" w:rsidR="00C179A3" w:rsidRPr="00277403" w:rsidRDefault="00C179A3" w:rsidP="005670ED">
      <w:pPr>
        <w:pStyle w:val="Default"/>
        <w:widowControl w:val="0"/>
        <w:suppressAutoHyphens w:val="0"/>
        <w:ind w:firstLine="454"/>
        <w:jc w:val="both"/>
        <w:rPr>
          <w:color w:val="auto"/>
          <w:sz w:val="17"/>
          <w:szCs w:val="17"/>
          <w:lang w:val="en-US"/>
        </w:rPr>
      </w:pPr>
      <w:r w:rsidRPr="00763A81">
        <w:rPr>
          <w:color w:val="auto"/>
          <w:sz w:val="17"/>
          <w:szCs w:val="17"/>
          <w:lang w:val="en-US"/>
        </w:rPr>
        <w:t>5.</w:t>
      </w:r>
      <w:r w:rsidRPr="00763A81">
        <w:rPr>
          <w:color w:val="auto"/>
          <w:sz w:val="17"/>
          <w:szCs w:val="17"/>
          <w:lang w:val="en-US"/>
        </w:rPr>
        <w:tab/>
      </w:r>
      <w:hyperlink r:id="rId35" w:history="1">
        <w:r w:rsidR="00E86EF0" w:rsidRPr="00763A81">
          <w:rPr>
            <w:rStyle w:val="a6"/>
            <w:color w:val="auto"/>
            <w:sz w:val="17"/>
            <w:szCs w:val="17"/>
            <w:u w:val="none"/>
            <w:lang w:val="en-US"/>
          </w:rPr>
          <w:t>Yamilinets, S.Yu.</w:t>
        </w:r>
      </w:hyperlink>
      <w:r w:rsidR="00E86EF0" w:rsidRPr="00763A81">
        <w:rPr>
          <w:color w:val="auto"/>
          <w:sz w:val="17"/>
          <w:szCs w:val="17"/>
          <w:lang w:val="en-US"/>
        </w:rPr>
        <w:t xml:space="preserve">, </w:t>
      </w:r>
      <w:hyperlink r:id="rId36" w:history="1">
        <w:r w:rsidR="00E86EF0" w:rsidRPr="00763A81">
          <w:rPr>
            <w:rStyle w:val="a6"/>
            <w:color w:val="auto"/>
            <w:sz w:val="17"/>
            <w:szCs w:val="17"/>
            <w:u w:val="none"/>
            <w:lang w:val="en-US"/>
          </w:rPr>
          <w:t>Zhuravleva, G.N.</w:t>
        </w:r>
      </w:hyperlink>
      <w:r w:rsidR="00E86EF0" w:rsidRPr="00763A81">
        <w:rPr>
          <w:color w:val="auto"/>
          <w:sz w:val="17"/>
          <w:szCs w:val="17"/>
          <w:lang w:val="en-US"/>
        </w:rPr>
        <w:t xml:space="preserve"> </w:t>
      </w:r>
      <w:r w:rsidR="00763A81" w:rsidRPr="00763A81">
        <w:rPr>
          <w:rFonts w:eastAsia="Symbol"/>
          <w:sz w:val="17"/>
          <w:szCs w:val="17"/>
          <w:lang w:val="en-US"/>
        </w:rPr>
        <w:t>＆</w:t>
      </w:r>
      <w:r w:rsidR="00E86EF0" w:rsidRPr="00763A81">
        <w:rPr>
          <w:color w:val="auto"/>
          <w:sz w:val="17"/>
          <w:szCs w:val="17"/>
          <w:lang w:val="en-US"/>
        </w:rPr>
        <w:t xml:space="preserve"> </w:t>
      </w:r>
      <w:hyperlink r:id="rId37" w:history="1">
        <w:r w:rsidR="00E86EF0" w:rsidRPr="00763A81">
          <w:rPr>
            <w:rStyle w:val="a6"/>
            <w:color w:val="auto"/>
            <w:sz w:val="17"/>
            <w:szCs w:val="17"/>
            <w:u w:val="none"/>
            <w:lang w:val="en-US"/>
          </w:rPr>
          <w:t>Kondratov, A.P.</w:t>
        </w:r>
      </w:hyperlink>
      <w:r w:rsidR="00E86EF0" w:rsidRPr="00763A81">
        <w:rPr>
          <w:color w:val="auto"/>
          <w:sz w:val="17"/>
          <w:szCs w:val="17"/>
          <w:lang w:val="en-US"/>
        </w:rPr>
        <w:t xml:space="preserve"> (2020). </w:t>
      </w:r>
      <w:r w:rsidRPr="00763A81">
        <w:rPr>
          <w:color w:val="auto"/>
          <w:sz w:val="17"/>
          <w:szCs w:val="17"/>
          <w:lang w:val="en-US"/>
        </w:rPr>
        <w:t>Chemical resistance of a surface of an offset cy</w:t>
      </w:r>
      <w:r w:rsidR="00E86EF0" w:rsidRPr="00763A81">
        <w:rPr>
          <w:color w:val="auto"/>
          <w:sz w:val="17"/>
          <w:szCs w:val="17"/>
          <w:lang w:val="en-US"/>
        </w:rPr>
        <w:t xml:space="preserve">linder of printing equipment </w:t>
      </w:r>
      <w:r w:rsidRPr="00763A81">
        <w:rPr>
          <w:i/>
          <w:color w:val="auto"/>
          <w:sz w:val="17"/>
          <w:szCs w:val="17"/>
          <w:lang w:val="en-US"/>
        </w:rPr>
        <w:t>IOP Conference Ser</w:t>
      </w:r>
      <w:r w:rsidR="00066BD7" w:rsidRPr="00763A81">
        <w:rPr>
          <w:i/>
          <w:color w:val="auto"/>
          <w:sz w:val="17"/>
          <w:szCs w:val="17"/>
          <w:lang w:val="en-US"/>
        </w:rPr>
        <w:t>ies: Materials Science and Engi</w:t>
      </w:r>
      <w:r w:rsidRPr="00763A81">
        <w:rPr>
          <w:i/>
          <w:color w:val="auto"/>
          <w:sz w:val="17"/>
          <w:szCs w:val="17"/>
          <w:lang w:val="en-US"/>
        </w:rPr>
        <w:t>neering. Krasnoyarsk Science and Technology City Hall of the Russian Union of Scientific and Engineering Associations</w:t>
      </w:r>
      <w:r w:rsidR="00E86EF0" w:rsidRPr="00763A81">
        <w:rPr>
          <w:i/>
          <w:color w:val="auto"/>
          <w:sz w:val="17"/>
          <w:szCs w:val="17"/>
          <w:lang w:val="en-US"/>
        </w:rPr>
        <w:t>,</w:t>
      </w:r>
      <w:r w:rsidRPr="00763A81">
        <w:rPr>
          <w:color w:val="auto"/>
          <w:sz w:val="17"/>
          <w:szCs w:val="17"/>
          <w:lang w:val="en-US"/>
        </w:rPr>
        <w:t xml:space="preserve"> 62107. doi 10.1088/1757-899X/862/6/062107</w:t>
      </w:r>
      <w:r w:rsidR="00277403" w:rsidRPr="00277403">
        <w:rPr>
          <w:color w:val="auto"/>
          <w:sz w:val="17"/>
          <w:szCs w:val="17"/>
          <w:lang w:val="en-US"/>
        </w:rPr>
        <w:t>.</w:t>
      </w:r>
    </w:p>
    <w:p w14:paraId="58DFDA0E" w14:textId="3C84A3B0" w:rsidR="00C179A3" w:rsidRPr="00763A81" w:rsidRDefault="00C179A3" w:rsidP="005670ED">
      <w:pPr>
        <w:pStyle w:val="Default"/>
        <w:widowControl w:val="0"/>
        <w:suppressAutoHyphens w:val="0"/>
        <w:ind w:firstLine="454"/>
        <w:jc w:val="both"/>
        <w:rPr>
          <w:color w:val="auto"/>
          <w:sz w:val="17"/>
          <w:szCs w:val="17"/>
          <w:lang w:val="en-US"/>
        </w:rPr>
      </w:pPr>
      <w:r w:rsidRPr="00763A81">
        <w:rPr>
          <w:color w:val="auto"/>
          <w:sz w:val="17"/>
          <w:szCs w:val="17"/>
          <w:lang w:val="en-US"/>
        </w:rPr>
        <w:t>6.</w:t>
      </w:r>
      <w:r w:rsidRPr="00763A81">
        <w:rPr>
          <w:color w:val="auto"/>
          <w:sz w:val="17"/>
          <w:szCs w:val="17"/>
          <w:lang w:val="en-US"/>
        </w:rPr>
        <w:tab/>
      </w:r>
      <w:r w:rsidR="00066BD7" w:rsidRPr="00763A81">
        <w:rPr>
          <w:color w:val="auto"/>
          <w:sz w:val="17"/>
          <w:szCs w:val="17"/>
          <w:lang w:val="en-US"/>
        </w:rPr>
        <w:t xml:space="preserve">Chauvin, D., Berry, T., Chuyon, B., Budden, S., Colling, B., Crofts, O., Federici, G., Flynn, E., </w:t>
      </w:r>
      <w:proofErr w:type="gramStart"/>
      <w:r w:rsidR="00066BD7" w:rsidRPr="00763A81">
        <w:rPr>
          <w:color w:val="auto"/>
          <w:sz w:val="17"/>
          <w:szCs w:val="17"/>
          <w:lang w:val="en-US"/>
        </w:rPr>
        <w:t>Glis,s</w:t>
      </w:r>
      <w:proofErr w:type="gramEnd"/>
      <w:r w:rsidR="00066BD7" w:rsidRPr="00763A81">
        <w:rPr>
          <w:color w:val="auto"/>
          <w:sz w:val="17"/>
          <w:szCs w:val="17"/>
          <w:lang w:val="en-US"/>
        </w:rPr>
        <w:t xml:space="preserve"> K. </w:t>
      </w:r>
      <w:r w:rsidR="00763A81" w:rsidRPr="00763A81">
        <w:rPr>
          <w:rFonts w:eastAsia="Symbol"/>
          <w:sz w:val="17"/>
          <w:szCs w:val="17"/>
          <w:lang w:val="en-US"/>
        </w:rPr>
        <w:t>＆</w:t>
      </w:r>
      <w:r w:rsidR="00066BD7" w:rsidRPr="00763A81">
        <w:rPr>
          <w:color w:val="auto"/>
          <w:sz w:val="17"/>
          <w:szCs w:val="17"/>
          <w:lang w:val="en-US"/>
        </w:rPr>
        <w:t xml:space="preserve"> Ha, S., Jackson K. (2021). Design and feasibility of using vertical segment architecture for breeding</w:t>
      </w:r>
      <w:r w:rsidR="004A06CA" w:rsidRPr="00763A81">
        <w:rPr>
          <w:color w:val="auto"/>
          <w:sz w:val="17"/>
          <w:szCs w:val="17"/>
          <w:lang w:val="en-US"/>
        </w:rPr>
        <w:t>.</w:t>
      </w:r>
      <w:r w:rsidRPr="00763A81">
        <w:rPr>
          <w:color w:val="auto"/>
          <w:sz w:val="17"/>
          <w:szCs w:val="17"/>
          <w:lang w:val="en-US"/>
        </w:rPr>
        <w:t xml:space="preserve"> </w:t>
      </w:r>
      <w:r w:rsidRPr="00763A81">
        <w:rPr>
          <w:i/>
          <w:color w:val="auto"/>
          <w:sz w:val="17"/>
          <w:szCs w:val="17"/>
          <w:lang w:val="en-US"/>
        </w:rPr>
        <w:t>Fusion E</w:t>
      </w:r>
      <w:r w:rsidR="004A06CA" w:rsidRPr="00763A81">
        <w:rPr>
          <w:i/>
          <w:color w:val="auto"/>
          <w:sz w:val="17"/>
          <w:szCs w:val="17"/>
          <w:lang w:val="en-US"/>
        </w:rPr>
        <w:t>ngineering and De</w:t>
      </w:r>
      <w:r w:rsidRPr="00763A81">
        <w:rPr>
          <w:i/>
          <w:color w:val="auto"/>
          <w:sz w:val="17"/>
          <w:szCs w:val="17"/>
          <w:lang w:val="en-US"/>
        </w:rPr>
        <w:t>sign</w:t>
      </w:r>
      <w:r w:rsidR="004A06CA" w:rsidRPr="00763A81">
        <w:rPr>
          <w:color w:val="auto"/>
          <w:sz w:val="17"/>
          <w:szCs w:val="17"/>
          <w:lang w:val="en-US"/>
        </w:rPr>
        <w:t>,</w:t>
      </w:r>
      <w:r w:rsidRPr="00763A81">
        <w:rPr>
          <w:color w:val="auto"/>
          <w:sz w:val="17"/>
          <w:szCs w:val="17"/>
          <w:lang w:val="en-US"/>
        </w:rPr>
        <w:t xml:space="preserve"> </w:t>
      </w:r>
      <w:r w:rsidR="004A06CA" w:rsidRPr="00763A81">
        <w:rPr>
          <w:color w:val="auto"/>
          <w:sz w:val="17"/>
          <w:szCs w:val="17"/>
          <w:lang w:val="en-US"/>
        </w:rPr>
        <w:t>(173),</w:t>
      </w:r>
      <w:r w:rsidRPr="00763A81">
        <w:rPr>
          <w:color w:val="auto"/>
          <w:sz w:val="17"/>
          <w:szCs w:val="17"/>
          <w:lang w:val="en-US"/>
        </w:rPr>
        <w:t xml:space="preserve"> 112941.</w:t>
      </w:r>
    </w:p>
    <w:p w14:paraId="1EBD2514" w14:textId="77777777" w:rsidR="00C179A3" w:rsidRPr="00763A81" w:rsidRDefault="00C179A3" w:rsidP="005670ED">
      <w:pPr>
        <w:pStyle w:val="Default"/>
        <w:widowControl w:val="0"/>
        <w:suppressAutoHyphens w:val="0"/>
        <w:ind w:firstLine="454"/>
        <w:jc w:val="both"/>
        <w:rPr>
          <w:color w:val="auto"/>
          <w:sz w:val="17"/>
          <w:szCs w:val="17"/>
          <w:lang w:val="en-US"/>
        </w:rPr>
      </w:pPr>
      <w:r w:rsidRPr="00763A81">
        <w:rPr>
          <w:color w:val="auto"/>
          <w:sz w:val="17"/>
          <w:szCs w:val="17"/>
          <w:lang w:val="en-US"/>
        </w:rPr>
        <w:t>7.</w:t>
      </w:r>
      <w:r w:rsidRPr="00763A81">
        <w:rPr>
          <w:color w:val="auto"/>
          <w:sz w:val="17"/>
          <w:szCs w:val="17"/>
          <w:lang w:val="en-US"/>
        </w:rPr>
        <w:tab/>
      </w:r>
      <w:r w:rsidR="00066BD7" w:rsidRPr="00763A81">
        <w:rPr>
          <w:color w:val="auto"/>
          <w:sz w:val="17"/>
          <w:szCs w:val="17"/>
          <w:lang w:val="en-US"/>
        </w:rPr>
        <w:t xml:space="preserve">Okada, H. (1993). Special reviews of the technology of printed materials. Latest trends in the production of offset forms. </w:t>
      </w:r>
      <w:r w:rsidR="00066BD7" w:rsidRPr="00763A81">
        <w:rPr>
          <w:i/>
          <w:color w:val="auto"/>
          <w:sz w:val="17"/>
          <w:szCs w:val="17"/>
          <w:lang w:val="en-US"/>
        </w:rPr>
        <w:t>Science and technology of printing</w:t>
      </w:r>
      <w:r w:rsidR="00066BD7" w:rsidRPr="00763A81">
        <w:rPr>
          <w:color w:val="auto"/>
          <w:sz w:val="17"/>
          <w:szCs w:val="17"/>
          <w:lang w:val="en-US"/>
        </w:rPr>
        <w:t xml:space="preserve">, (30,1), </w:t>
      </w:r>
      <w:r w:rsidRPr="00763A81">
        <w:rPr>
          <w:color w:val="auto"/>
          <w:sz w:val="17"/>
          <w:szCs w:val="17"/>
          <w:lang w:val="en-US"/>
        </w:rPr>
        <w:t>16-20.</w:t>
      </w:r>
    </w:p>
    <w:p w14:paraId="59442982" w14:textId="77777777" w:rsidR="00C179A3" w:rsidRPr="00763A81" w:rsidRDefault="00C179A3" w:rsidP="005670ED">
      <w:pPr>
        <w:pStyle w:val="Default"/>
        <w:widowControl w:val="0"/>
        <w:suppressAutoHyphens w:val="0"/>
        <w:ind w:firstLine="454"/>
        <w:jc w:val="both"/>
        <w:rPr>
          <w:color w:val="auto"/>
          <w:sz w:val="17"/>
          <w:szCs w:val="17"/>
          <w:lang w:val="en-US"/>
        </w:rPr>
      </w:pPr>
      <w:r w:rsidRPr="00763A81">
        <w:rPr>
          <w:color w:val="auto"/>
          <w:sz w:val="17"/>
          <w:szCs w:val="17"/>
          <w:lang w:val="en-US"/>
        </w:rPr>
        <w:t>8.</w:t>
      </w:r>
      <w:r w:rsidRPr="00763A81">
        <w:rPr>
          <w:color w:val="auto"/>
          <w:sz w:val="17"/>
          <w:szCs w:val="17"/>
          <w:lang w:val="en-US"/>
        </w:rPr>
        <w:tab/>
      </w:r>
      <w:r w:rsidR="00066BD7" w:rsidRPr="00763A81">
        <w:rPr>
          <w:color w:val="auto"/>
          <w:sz w:val="17"/>
          <w:szCs w:val="17"/>
          <w:lang w:val="en-US"/>
        </w:rPr>
        <w:t>Okada, I. (1991). To understand the fundamental problems in offset printing technology (4) Compressible type of offset blanket</w:t>
      </w:r>
      <w:r w:rsidR="00224314" w:rsidRPr="00763A81">
        <w:rPr>
          <w:color w:val="auto"/>
          <w:sz w:val="17"/>
          <w:szCs w:val="17"/>
          <w:lang w:val="en-US"/>
        </w:rPr>
        <w:t>.</w:t>
      </w:r>
      <w:r w:rsidR="00066BD7" w:rsidRPr="00763A81">
        <w:rPr>
          <w:color w:val="auto"/>
          <w:sz w:val="17"/>
          <w:szCs w:val="17"/>
          <w:lang w:val="en-US"/>
        </w:rPr>
        <w:t xml:space="preserve"> </w:t>
      </w:r>
      <w:r w:rsidR="00066BD7" w:rsidRPr="00763A81">
        <w:rPr>
          <w:i/>
          <w:color w:val="auto"/>
          <w:sz w:val="17"/>
          <w:szCs w:val="17"/>
          <w:lang w:val="en-US"/>
        </w:rPr>
        <w:t>Science and technology of printing</w:t>
      </w:r>
      <w:r w:rsidR="00224314" w:rsidRPr="00763A81">
        <w:rPr>
          <w:color w:val="auto"/>
          <w:sz w:val="17"/>
          <w:szCs w:val="17"/>
          <w:lang w:val="en-US"/>
        </w:rPr>
        <w:t>,</w:t>
      </w:r>
      <w:r w:rsidRPr="00763A81">
        <w:rPr>
          <w:color w:val="auto"/>
          <w:sz w:val="17"/>
          <w:szCs w:val="17"/>
          <w:lang w:val="en-US"/>
        </w:rPr>
        <w:t xml:space="preserve"> </w:t>
      </w:r>
      <w:r w:rsidR="00066BD7" w:rsidRPr="00763A81">
        <w:rPr>
          <w:color w:val="auto"/>
          <w:sz w:val="17"/>
          <w:szCs w:val="17"/>
          <w:lang w:val="en-US"/>
        </w:rPr>
        <w:t>(28,</w:t>
      </w:r>
      <w:r w:rsidR="00224314" w:rsidRPr="00763A81">
        <w:rPr>
          <w:color w:val="auto"/>
          <w:sz w:val="17"/>
          <w:szCs w:val="17"/>
          <w:lang w:val="en-US"/>
        </w:rPr>
        <w:t xml:space="preserve"> </w:t>
      </w:r>
      <w:r w:rsidR="00066BD7" w:rsidRPr="00763A81">
        <w:rPr>
          <w:color w:val="auto"/>
          <w:sz w:val="17"/>
          <w:szCs w:val="17"/>
          <w:lang w:val="en-US"/>
        </w:rPr>
        <w:t>6),</w:t>
      </w:r>
      <w:r w:rsidRPr="00763A81">
        <w:rPr>
          <w:color w:val="auto"/>
          <w:sz w:val="17"/>
          <w:szCs w:val="17"/>
          <w:lang w:val="en-US"/>
        </w:rPr>
        <w:t xml:space="preserve"> 471-478.</w:t>
      </w:r>
    </w:p>
    <w:p w14:paraId="01B511E0" w14:textId="77777777" w:rsidR="00763A81" w:rsidRPr="00D167C3" w:rsidRDefault="00763A81" w:rsidP="005670ED">
      <w:pPr>
        <w:pStyle w:val="Default"/>
        <w:widowControl w:val="0"/>
        <w:suppressAutoHyphens w:val="0"/>
        <w:ind w:firstLine="454"/>
        <w:jc w:val="both"/>
        <w:rPr>
          <w:color w:val="auto"/>
          <w:sz w:val="17"/>
          <w:szCs w:val="17"/>
          <w:lang w:val="en-US"/>
        </w:rPr>
      </w:pPr>
    </w:p>
    <w:p w14:paraId="0D94C0D2" w14:textId="77777777" w:rsidR="00763A81" w:rsidRPr="00D167C3" w:rsidRDefault="00763A81" w:rsidP="005670ED">
      <w:pPr>
        <w:pStyle w:val="Default"/>
        <w:widowControl w:val="0"/>
        <w:suppressAutoHyphens w:val="0"/>
        <w:ind w:firstLine="454"/>
        <w:jc w:val="both"/>
        <w:rPr>
          <w:color w:val="auto"/>
          <w:sz w:val="17"/>
          <w:szCs w:val="17"/>
          <w:lang w:val="en-US"/>
        </w:rPr>
      </w:pPr>
    </w:p>
    <w:p w14:paraId="44872B59" w14:textId="77777777" w:rsidR="00763A81" w:rsidRPr="00D167C3" w:rsidRDefault="00763A81" w:rsidP="005670ED">
      <w:pPr>
        <w:pStyle w:val="Default"/>
        <w:widowControl w:val="0"/>
        <w:suppressAutoHyphens w:val="0"/>
        <w:ind w:firstLine="454"/>
        <w:jc w:val="both"/>
        <w:rPr>
          <w:color w:val="auto"/>
          <w:sz w:val="17"/>
          <w:szCs w:val="17"/>
          <w:lang w:val="en-US"/>
        </w:rPr>
      </w:pPr>
    </w:p>
    <w:p w14:paraId="05E6ED87" w14:textId="77777777" w:rsidR="00763A81" w:rsidRPr="00D167C3" w:rsidRDefault="00763A81" w:rsidP="005670ED">
      <w:pPr>
        <w:pStyle w:val="Default"/>
        <w:widowControl w:val="0"/>
        <w:suppressAutoHyphens w:val="0"/>
        <w:ind w:firstLine="454"/>
        <w:jc w:val="both"/>
        <w:rPr>
          <w:color w:val="auto"/>
          <w:sz w:val="17"/>
          <w:szCs w:val="17"/>
          <w:lang w:val="en-US"/>
        </w:rPr>
      </w:pPr>
    </w:p>
    <w:p w14:paraId="4E1E4F2F" w14:textId="77777777" w:rsidR="00763A81" w:rsidRPr="00D167C3" w:rsidRDefault="00763A81" w:rsidP="005670ED">
      <w:pPr>
        <w:pStyle w:val="Default"/>
        <w:widowControl w:val="0"/>
        <w:suppressAutoHyphens w:val="0"/>
        <w:ind w:firstLine="454"/>
        <w:jc w:val="both"/>
        <w:rPr>
          <w:color w:val="auto"/>
          <w:sz w:val="17"/>
          <w:szCs w:val="17"/>
          <w:lang w:val="en-US"/>
        </w:rPr>
      </w:pPr>
    </w:p>
    <w:p w14:paraId="0BC2A4CC" w14:textId="77777777" w:rsidR="00763A81" w:rsidRPr="00D167C3" w:rsidRDefault="00763A81" w:rsidP="005670ED">
      <w:pPr>
        <w:pStyle w:val="Default"/>
        <w:widowControl w:val="0"/>
        <w:suppressAutoHyphens w:val="0"/>
        <w:ind w:firstLine="454"/>
        <w:jc w:val="both"/>
        <w:rPr>
          <w:color w:val="auto"/>
          <w:sz w:val="17"/>
          <w:szCs w:val="17"/>
          <w:lang w:val="en-US"/>
        </w:rPr>
      </w:pPr>
    </w:p>
    <w:p w14:paraId="306AA7E4" w14:textId="77777777" w:rsidR="00763A81" w:rsidRPr="00D167C3" w:rsidRDefault="00763A81" w:rsidP="005670ED">
      <w:pPr>
        <w:pStyle w:val="Default"/>
        <w:widowControl w:val="0"/>
        <w:suppressAutoHyphens w:val="0"/>
        <w:ind w:firstLine="454"/>
        <w:jc w:val="both"/>
        <w:rPr>
          <w:color w:val="auto"/>
          <w:sz w:val="17"/>
          <w:szCs w:val="17"/>
          <w:lang w:val="en-US"/>
        </w:rPr>
      </w:pPr>
    </w:p>
    <w:p w14:paraId="5CFE1B27" w14:textId="77777777" w:rsidR="00046D82" w:rsidRPr="00D167C3" w:rsidRDefault="00046D82" w:rsidP="005670ED">
      <w:pPr>
        <w:pStyle w:val="Default"/>
        <w:widowControl w:val="0"/>
        <w:suppressAutoHyphens w:val="0"/>
        <w:ind w:firstLine="454"/>
        <w:jc w:val="both"/>
        <w:rPr>
          <w:color w:val="auto"/>
          <w:sz w:val="17"/>
          <w:szCs w:val="17"/>
          <w:lang w:val="en-US"/>
        </w:rPr>
      </w:pPr>
    </w:p>
    <w:p w14:paraId="26F957BD" w14:textId="4538D5B0" w:rsidR="00C179A3" w:rsidRPr="00763A81" w:rsidRDefault="00C179A3" w:rsidP="005670ED">
      <w:pPr>
        <w:pStyle w:val="Default"/>
        <w:widowControl w:val="0"/>
        <w:suppressAutoHyphens w:val="0"/>
        <w:ind w:firstLine="454"/>
        <w:jc w:val="both"/>
        <w:rPr>
          <w:color w:val="auto"/>
          <w:sz w:val="17"/>
          <w:szCs w:val="17"/>
          <w:lang w:val="en-US"/>
        </w:rPr>
      </w:pPr>
      <w:r w:rsidRPr="00D167C3">
        <w:rPr>
          <w:color w:val="auto"/>
          <w:sz w:val="17"/>
          <w:szCs w:val="17"/>
          <w:lang w:val="en-US"/>
        </w:rPr>
        <w:t>9.</w:t>
      </w:r>
      <w:r w:rsidRPr="00D167C3">
        <w:rPr>
          <w:color w:val="auto"/>
          <w:sz w:val="17"/>
          <w:szCs w:val="17"/>
          <w:lang w:val="en-US"/>
        </w:rPr>
        <w:tab/>
      </w:r>
      <w:r w:rsidR="00224314" w:rsidRPr="00763A81">
        <w:rPr>
          <w:color w:val="auto"/>
          <w:sz w:val="17"/>
          <w:szCs w:val="17"/>
          <w:lang w:val="en-US"/>
        </w:rPr>
        <w:t>Wlodarczyk</w:t>
      </w:r>
      <w:r w:rsidR="00224314" w:rsidRPr="00D167C3">
        <w:rPr>
          <w:color w:val="auto"/>
          <w:sz w:val="17"/>
          <w:szCs w:val="17"/>
          <w:lang w:val="en-US"/>
        </w:rPr>
        <w:t>-</w:t>
      </w:r>
      <w:r w:rsidR="00224314" w:rsidRPr="00763A81">
        <w:rPr>
          <w:color w:val="auto"/>
          <w:sz w:val="17"/>
          <w:szCs w:val="17"/>
          <w:lang w:val="en-US"/>
        </w:rPr>
        <w:t>Flieger</w:t>
      </w:r>
      <w:r w:rsidR="00224314" w:rsidRPr="00D167C3">
        <w:rPr>
          <w:color w:val="auto"/>
          <w:sz w:val="17"/>
          <w:szCs w:val="17"/>
          <w:lang w:val="en-US"/>
        </w:rPr>
        <w:t xml:space="preserve">, </w:t>
      </w:r>
      <w:r w:rsidR="00224314" w:rsidRPr="00763A81">
        <w:rPr>
          <w:color w:val="auto"/>
          <w:sz w:val="17"/>
          <w:szCs w:val="17"/>
          <w:lang w:val="en-US"/>
        </w:rPr>
        <w:t>A</w:t>
      </w:r>
      <w:r w:rsidR="00224314" w:rsidRPr="00D167C3">
        <w:rPr>
          <w:color w:val="auto"/>
          <w:sz w:val="17"/>
          <w:szCs w:val="17"/>
          <w:lang w:val="en-US"/>
        </w:rPr>
        <w:t xml:space="preserve">., </w:t>
      </w:r>
      <w:r w:rsidR="00763A81" w:rsidRPr="00D167C3">
        <w:rPr>
          <w:rFonts w:eastAsia="MS Gothic"/>
          <w:color w:val="auto"/>
          <w:sz w:val="17"/>
          <w:szCs w:val="17"/>
          <w:lang w:val="en-US"/>
        </w:rPr>
        <w:t>＆</w:t>
      </w:r>
      <w:r w:rsidR="00763A81" w:rsidRPr="00D167C3">
        <w:rPr>
          <w:color w:val="auto"/>
          <w:sz w:val="17"/>
          <w:szCs w:val="17"/>
          <w:lang w:val="en-US"/>
        </w:rPr>
        <w:t xml:space="preserve"> </w:t>
      </w:r>
      <w:r w:rsidR="00224314" w:rsidRPr="00763A81">
        <w:rPr>
          <w:color w:val="auto"/>
          <w:sz w:val="17"/>
          <w:szCs w:val="17"/>
          <w:lang w:val="en-US"/>
        </w:rPr>
        <w:t>Dobrzanski</w:t>
      </w:r>
      <w:r w:rsidR="00224314" w:rsidRPr="00D167C3">
        <w:rPr>
          <w:color w:val="auto"/>
          <w:sz w:val="17"/>
          <w:szCs w:val="17"/>
          <w:lang w:val="en-US"/>
        </w:rPr>
        <w:t xml:space="preserve">, </w:t>
      </w:r>
      <w:r w:rsidR="00224314" w:rsidRPr="00763A81">
        <w:rPr>
          <w:color w:val="auto"/>
          <w:sz w:val="17"/>
          <w:szCs w:val="17"/>
          <w:lang w:val="en-US"/>
        </w:rPr>
        <w:t>L</w:t>
      </w:r>
      <w:r w:rsidR="00224314" w:rsidRPr="00D167C3">
        <w:rPr>
          <w:color w:val="auto"/>
          <w:sz w:val="17"/>
          <w:szCs w:val="17"/>
          <w:lang w:val="en-US"/>
        </w:rPr>
        <w:t>.</w:t>
      </w:r>
      <w:r w:rsidR="00224314" w:rsidRPr="00763A81">
        <w:rPr>
          <w:color w:val="auto"/>
          <w:sz w:val="17"/>
          <w:szCs w:val="17"/>
          <w:lang w:val="en-US"/>
        </w:rPr>
        <w:t>A</w:t>
      </w:r>
      <w:r w:rsidR="00224314" w:rsidRPr="00D167C3">
        <w:rPr>
          <w:color w:val="auto"/>
          <w:sz w:val="17"/>
          <w:szCs w:val="17"/>
          <w:lang w:val="en-US"/>
        </w:rPr>
        <w:t xml:space="preserve">. </w:t>
      </w:r>
      <w:r w:rsidR="00763A81" w:rsidRPr="00D167C3">
        <w:rPr>
          <w:rFonts w:eastAsia="Symbol"/>
          <w:sz w:val="17"/>
          <w:szCs w:val="17"/>
          <w:lang w:val="en-US"/>
        </w:rPr>
        <w:t>＆</w:t>
      </w:r>
      <w:r w:rsidR="00224314" w:rsidRPr="00D167C3">
        <w:rPr>
          <w:color w:val="auto"/>
          <w:sz w:val="17"/>
          <w:szCs w:val="17"/>
          <w:lang w:val="en-US"/>
        </w:rPr>
        <w:t xml:space="preserve"> </w:t>
      </w:r>
      <w:r w:rsidR="00224314" w:rsidRPr="00277403">
        <w:rPr>
          <w:color w:val="auto"/>
          <w:spacing w:val="2"/>
          <w:sz w:val="17"/>
          <w:szCs w:val="17"/>
          <w:lang w:val="en-US"/>
        </w:rPr>
        <w:t>Adamiak</w:t>
      </w:r>
      <w:r w:rsidR="00224314" w:rsidRPr="00D167C3">
        <w:rPr>
          <w:color w:val="auto"/>
          <w:spacing w:val="2"/>
          <w:sz w:val="17"/>
          <w:szCs w:val="17"/>
          <w:lang w:val="en-US"/>
        </w:rPr>
        <w:t xml:space="preserve"> </w:t>
      </w:r>
      <w:r w:rsidR="00224314" w:rsidRPr="00277403">
        <w:rPr>
          <w:color w:val="auto"/>
          <w:spacing w:val="2"/>
          <w:sz w:val="17"/>
          <w:szCs w:val="17"/>
          <w:lang w:val="en-US"/>
        </w:rPr>
        <w:t>M</w:t>
      </w:r>
      <w:r w:rsidR="00224314" w:rsidRPr="00D167C3">
        <w:rPr>
          <w:color w:val="auto"/>
          <w:spacing w:val="2"/>
          <w:sz w:val="17"/>
          <w:szCs w:val="17"/>
          <w:lang w:val="en-US"/>
        </w:rPr>
        <w:t xml:space="preserve">. (2007). </w:t>
      </w:r>
      <w:r w:rsidR="00224314" w:rsidRPr="00277403">
        <w:rPr>
          <w:color w:val="auto"/>
          <w:spacing w:val="2"/>
          <w:sz w:val="17"/>
          <w:szCs w:val="17"/>
          <w:lang w:val="en-US"/>
        </w:rPr>
        <w:t xml:space="preserve">The influence of heat treatment on the properties and corrosion resistance of Al-composite. </w:t>
      </w:r>
      <w:r w:rsidR="00224314" w:rsidRPr="00277403">
        <w:rPr>
          <w:i/>
          <w:color w:val="auto"/>
          <w:spacing w:val="2"/>
          <w:sz w:val="17"/>
          <w:szCs w:val="17"/>
          <w:lang w:val="en-US"/>
        </w:rPr>
        <w:t>Advances in the field of materials and production</w:t>
      </w:r>
      <w:r w:rsidR="00224314" w:rsidRPr="00277403">
        <w:rPr>
          <w:color w:val="auto"/>
          <w:spacing w:val="2"/>
          <w:sz w:val="17"/>
          <w:szCs w:val="17"/>
          <w:lang w:val="en-US"/>
        </w:rPr>
        <w:t xml:space="preserve">, (21,1), </w:t>
      </w:r>
      <w:r w:rsidRPr="00277403">
        <w:rPr>
          <w:color w:val="auto"/>
          <w:spacing w:val="2"/>
          <w:sz w:val="17"/>
          <w:szCs w:val="17"/>
          <w:lang w:val="en-US"/>
        </w:rPr>
        <w:t>55-58.</w:t>
      </w:r>
    </w:p>
    <w:p w14:paraId="46A7BCA2" w14:textId="0D5AFE33" w:rsidR="00C179A3" w:rsidRPr="00763A81" w:rsidRDefault="00C179A3" w:rsidP="005670ED">
      <w:pPr>
        <w:pStyle w:val="Default"/>
        <w:widowControl w:val="0"/>
        <w:suppressAutoHyphens w:val="0"/>
        <w:ind w:firstLine="454"/>
        <w:jc w:val="both"/>
        <w:rPr>
          <w:color w:val="auto"/>
          <w:sz w:val="17"/>
          <w:szCs w:val="17"/>
          <w:lang w:val="en-US"/>
        </w:rPr>
      </w:pPr>
      <w:r w:rsidRPr="00763A81">
        <w:rPr>
          <w:color w:val="auto"/>
          <w:sz w:val="17"/>
          <w:szCs w:val="17"/>
          <w:lang w:val="en-US"/>
        </w:rPr>
        <w:t>10.</w:t>
      </w:r>
      <w:r w:rsidRPr="00763A81">
        <w:rPr>
          <w:color w:val="auto"/>
          <w:sz w:val="17"/>
          <w:szCs w:val="17"/>
          <w:lang w:val="en-US"/>
        </w:rPr>
        <w:tab/>
      </w:r>
      <w:r w:rsidR="00224314" w:rsidRPr="00763A81">
        <w:rPr>
          <w:color w:val="auto"/>
          <w:sz w:val="17"/>
          <w:szCs w:val="17"/>
          <w:lang w:val="en-US"/>
        </w:rPr>
        <w:t xml:space="preserve">Li, J., Wang, L., Qin, J., Chen, Y., Lu, W. </w:t>
      </w:r>
      <w:r w:rsidR="00763A81" w:rsidRPr="00763A81">
        <w:rPr>
          <w:rFonts w:eastAsia="Symbol"/>
          <w:sz w:val="17"/>
          <w:szCs w:val="17"/>
          <w:lang w:val="en-US"/>
        </w:rPr>
        <w:t>＆</w:t>
      </w:r>
      <w:r w:rsidR="00224314" w:rsidRPr="00763A81">
        <w:rPr>
          <w:color w:val="auto"/>
          <w:sz w:val="17"/>
          <w:szCs w:val="17"/>
          <w:lang w:val="en-US"/>
        </w:rPr>
        <w:t xml:space="preserve"> Zhang, D. (2011). Effect of heat treatment on the thermal stability of titanium matrix composite. </w:t>
      </w:r>
      <w:r w:rsidR="00224314" w:rsidRPr="00763A81">
        <w:rPr>
          <w:i/>
          <w:color w:val="auto"/>
          <w:sz w:val="17"/>
          <w:szCs w:val="17"/>
          <w:lang w:val="en-US"/>
        </w:rPr>
        <w:t>Journal of Alloys and Compounds</w:t>
      </w:r>
      <w:r w:rsidR="00224314" w:rsidRPr="00763A81">
        <w:rPr>
          <w:color w:val="auto"/>
          <w:sz w:val="17"/>
          <w:szCs w:val="17"/>
          <w:lang w:val="en-US"/>
        </w:rPr>
        <w:t xml:space="preserve">, (509, 1), </w:t>
      </w:r>
      <w:r w:rsidRPr="00763A81">
        <w:rPr>
          <w:color w:val="auto"/>
          <w:sz w:val="17"/>
          <w:szCs w:val="17"/>
          <w:lang w:val="en-US"/>
        </w:rPr>
        <w:t>52-56.</w:t>
      </w:r>
    </w:p>
    <w:p w14:paraId="2BFC7DED" w14:textId="247DD243" w:rsidR="00C179A3" w:rsidRPr="00763A81" w:rsidRDefault="00C179A3" w:rsidP="005670ED">
      <w:pPr>
        <w:pStyle w:val="Default"/>
        <w:widowControl w:val="0"/>
        <w:suppressAutoHyphens w:val="0"/>
        <w:ind w:firstLine="454"/>
        <w:jc w:val="both"/>
        <w:rPr>
          <w:color w:val="auto"/>
          <w:sz w:val="17"/>
          <w:szCs w:val="17"/>
          <w:lang w:val="en-US"/>
        </w:rPr>
      </w:pPr>
      <w:r w:rsidRPr="00763A81">
        <w:rPr>
          <w:color w:val="auto"/>
          <w:sz w:val="17"/>
          <w:szCs w:val="17"/>
          <w:lang w:val="en-US"/>
        </w:rPr>
        <w:t>11.</w:t>
      </w:r>
      <w:r w:rsidRPr="00763A81">
        <w:rPr>
          <w:color w:val="auto"/>
          <w:sz w:val="17"/>
          <w:szCs w:val="17"/>
          <w:lang w:val="en-US"/>
        </w:rPr>
        <w:tab/>
      </w:r>
      <w:r w:rsidR="00224314" w:rsidRPr="00763A81">
        <w:rPr>
          <w:color w:val="auto"/>
          <w:sz w:val="17"/>
          <w:szCs w:val="17"/>
          <w:lang w:val="en-US"/>
        </w:rPr>
        <w:t xml:space="preserve">He, P., Jia, D., Lin, T., Wang, M. </w:t>
      </w:r>
      <w:r w:rsidR="00763A81" w:rsidRPr="00763A81">
        <w:rPr>
          <w:rFonts w:eastAsia="Symbol"/>
          <w:sz w:val="17"/>
          <w:szCs w:val="17"/>
          <w:lang w:val="en-US"/>
        </w:rPr>
        <w:t>＆</w:t>
      </w:r>
      <w:r w:rsidR="00224314" w:rsidRPr="00763A81">
        <w:rPr>
          <w:color w:val="auto"/>
          <w:sz w:val="17"/>
          <w:szCs w:val="17"/>
          <w:lang w:val="en-US"/>
        </w:rPr>
        <w:t xml:space="preserve"> Zhou, Y. (2010). Effect of high temperature heat treatment on the mechanical properties of unidirectional carbon fiber reinforced geopolymer composites. </w:t>
      </w:r>
      <w:r w:rsidR="00224314" w:rsidRPr="00763A81">
        <w:rPr>
          <w:i/>
          <w:color w:val="auto"/>
          <w:sz w:val="17"/>
          <w:szCs w:val="17"/>
          <w:lang w:val="en-US"/>
        </w:rPr>
        <w:t>Ceramics International</w:t>
      </w:r>
      <w:r w:rsidR="00224314" w:rsidRPr="00763A81">
        <w:rPr>
          <w:color w:val="auto"/>
          <w:sz w:val="17"/>
          <w:szCs w:val="17"/>
          <w:lang w:val="en-US"/>
        </w:rPr>
        <w:t xml:space="preserve">, (36, 4), </w:t>
      </w:r>
      <w:r w:rsidRPr="00763A81">
        <w:rPr>
          <w:color w:val="auto"/>
          <w:sz w:val="17"/>
          <w:szCs w:val="17"/>
          <w:lang w:val="en-US"/>
        </w:rPr>
        <w:t>1447-1453.</w:t>
      </w:r>
    </w:p>
    <w:p w14:paraId="1077B63B" w14:textId="0B846C46" w:rsidR="00C179A3" w:rsidRPr="00763A81" w:rsidRDefault="00C179A3" w:rsidP="005670ED">
      <w:pPr>
        <w:pStyle w:val="Default"/>
        <w:widowControl w:val="0"/>
        <w:suppressAutoHyphens w:val="0"/>
        <w:ind w:firstLine="454"/>
        <w:jc w:val="both"/>
        <w:rPr>
          <w:color w:val="auto"/>
          <w:sz w:val="17"/>
          <w:szCs w:val="17"/>
          <w:lang w:val="en-US"/>
        </w:rPr>
      </w:pPr>
      <w:r w:rsidRPr="00763A81">
        <w:rPr>
          <w:color w:val="auto"/>
          <w:sz w:val="17"/>
          <w:szCs w:val="17"/>
          <w:lang w:val="en-US"/>
        </w:rPr>
        <w:t>12.</w:t>
      </w:r>
      <w:r w:rsidRPr="00763A81">
        <w:rPr>
          <w:color w:val="auto"/>
          <w:sz w:val="17"/>
          <w:szCs w:val="17"/>
          <w:lang w:val="en-US"/>
        </w:rPr>
        <w:tab/>
      </w:r>
      <w:r w:rsidR="00224314" w:rsidRPr="00763A81">
        <w:rPr>
          <w:color w:val="auto"/>
          <w:sz w:val="17"/>
          <w:szCs w:val="17"/>
          <w:lang w:val="en-US"/>
        </w:rPr>
        <w:t xml:space="preserve">Moginov, R.G. </w:t>
      </w:r>
      <w:r w:rsidR="00763A81" w:rsidRPr="00763A81">
        <w:rPr>
          <w:rFonts w:eastAsia="Symbol"/>
          <w:sz w:val="17"/>
          <w:szCs w:val="17"/>
          <w:lang w:val="en-US"/>
        </w:rPr>
        <w:t>＆</w:t>
      </w:r>
      <w:r w:rsidR="00224314" w:rsidRPr="00763A81">
        <w:rPr>
          <w:color w:val="auto"/>
          <w:sz w:val="17"/>
          <w:szCs w:val="17"/>
          <w:lang w:val="en-US"/>
        </w:rPr>
        <w:t xml:space="preserve"> Roev, B.A. (2019). Elastic deformation of a flexographic printing form. </w:t>
      </w:r>
      <w:r w:rsidR="00224314" w:rsidRPr="00763A81">
        <w:rPr>
          <w:i/>
          <w:color w:val="auto"/>
          <w:sz w:val="17"/>
          <w:szCs w:val="17"/>
          <w:lang w:val="en-US"/>
        </w:rPr>
        <w:t>News of Tula State University. Engineering Sciences</w:t>
      </w:r>
      <w:r w:rsidR="00224314" w:rsidRPr="00763A81">
        <w:rPr>
          <w:color w:val="auto"/>
          <w:sz w:val="17"/>
          <w:szCs w:val="17"/>
          <w:lang w:val="en-US"/>
        </w:rPr>
        <w:t>, (</w:t>
      </w:r>
      <w:r w:rsidRPr="00763A81">
        <w:rPr>
          <w:color w:val="auto"/>
          <w:sz w:val="17"/>
          <w:szCs w:val="17"/>
          <w:lang w:val="en-US"/>
        </w:rPr>
        <w:t>7</w:t>
      </w:r>
      <w:r w:rsidR="00224314" w:rsidRPr="00763A81">
        <w:rPr>
          <w:color w:val="auto"/>
          <w:sz w:val="17"/>
          <w:szCs w:val="17"/>
          <w:lang w:val="en-US"/>
        </w:rPr>
        <w:t>)</w:t>
      </w:r>
      <w:r w:rsidRPr="00763A81">
        <w:rPr>
          <w:color w:val="auto"/>
          <w:sz w:val="17"/>
          <w:szCs w:val="17"/>
          <w:lang w:val="en-US"/>
        </w:rPr>
        <w:t xml:space="preserve">. </w:t>
      </w:r>
      <w:r w:rsidR="00224314" w:rsidRPr="00763A81">
        <w:rPr>
          <w:color w:val="auto"/>
          <w:sz w:val="17"/>
          <w:szCs w:val="17"/>
          <w:lang w:val="en-US"/>
        </w:rPr>
        <w:t>(In Russ.).</w:t>
      </w:r>
    </w:p>
    <w:p w14:paraId="5B96B3B3" w14:textId="46C14E55" w:rsidR="00C179A3" w:rsidRPr="00763A81" w:rsidRDefault="00C179A3" w:rsidP="005670ED">
      <w:pPr>
        <w:pStyle w:val="Default"/>
        <w:widowControl w:val="0"/>
        <w:suppressAutoHyphens w:val="0"/>
        <w:ind w:firstLine="454"/>
        <w:jc w:val="both"/>
        <w:rPr>
          <w:b/>
          <w:color w:val="FF0000"/>
          <w:sz w:val="17"/>
          <w:szCs w:val="17"/>
          <w:lang w:val="en-US"/>
        </w:rPr>
      </w:pPr>
      <w:r w:rsidRPr="00763A81">
        <w:rPr>
          <w:color w:val="auto"/>
          <w:sz w:val="17"/>
          <w:szCs w:val="17"/>
          <w:lang w:val="en-US"/>
        </w:rPr>
        <w:t>13.</w:t>
      </w:r>
      <w:r w:rsidRPr="00763A81">
        <w:rPr>
          <w:color w:val="auto"/>
          <w:sz w:val="17"/>
          <w:szCs w:val="17"/>
          <w:lang w:val="en-US"/>
        </w:rPr>
        <w:tab/>
      </w:r>
      <w:r w:rsidR="00224314" w:rsidRPr="00763A81">
        <w:rPr>
          <w:color w:val="auto"/>
          <w:sz w:val="17"/>
          <w:szCs w:val="17"/>
          <w:lang w:val="en-US"/>
        </w:rPr>
        <w:t>Medyak</w:t>
      </w:r>
      <w:r w:rsidR="003B52DE" w:rsidRPr="00763A81">
        <w:rPr>
          <w:color w:val="auto"/>
          <w:sz w:val="17"/>
          <w:szCs w:val="17"/>
          <w:lang w:val="en-US"/>
        </w:rPr>
        <w:t>,</w:t>
      </w:r>
      <w:r w:rsidR="00224314" w:rsidRPr="00763A81">
        <w:rPr>
          <w:color w:val="auto"/>
          <w:sz w:val="17"/>
          <w:szCs w:val="17"/>
          <w:lang w:val="en-US"/>
        </w:rPr>
        <w:t xml:space="preserve"> D.M.</w:t>
      </w:r>
      <w:r w:rsidR="003B52DE" w:rsidRPr="00763A81">
        <w:rPr>
          <w:color w:val="auto"/>
          <w:sz w:val="17"/>
          <w:szCs w:val="17"/>
          <w:lang w:val="en-US"/>
        </w:rPr>
        <w:t xml:space="preserve"> </w:t>
      </w:r>
      <w:r w:rsidR="00763A81" w:rsidRPr="00763A81">
        <w:rPr>
          <w:rFonts w:eastAsia="Symbol"/>
          <w:sz w:val="17"/>
          <w:szCs w:val="17"/>
          <w:lang w:val="en-US"/>
        </w:rPr>
        <w:t>＆</w:t>
      </w:r>
      <w:r w:rsidR="00224314" w:rsidRPr="00763A81">
        <w:rPr>
          <w:color w:val="auto"/>
          <w:sz w:val="17"/>
          <w:szCs w:val="17"/>
          <w:lang w:val="en-US"/>
        </w:rPr>
        <w:t xml:space="preserve"> Kulak</w:t>
      </w:r>
      <w:r w:rsidR="003B52DE" w:rsidRPr="00763A81">
        <w:rPr>
          <w:color w:val="auto"/>
          <w:sz w:val="17"/>
          <w:szCs w:val="17"/>
          <w:lang w:val="en-US"/>
        </w:rPr>
        <w:t>,</w:t>
      </w:r>
      <w:r w:rsidR="00224314" w:rsidRPr="00763A81">
        <w:rPr>
          <w:color w:val="auto"/>
          <w:sz w:val="17"/>
          <w:szCs w:val="17"/>
          <w:lang w:val="en-US"/>
        </w:rPr>
        <w:t xml:space="preserve"> M.I. (2018). Theoretical foundations of wear formation and wear resist</w:t>
      </w:r>
      <w:r w:rsidR="003B52DE" w:rsidRPr="00763A81">
        <w:rPr>
          <w:color w:val="auto"/>
          <w:sz w:val="17"/>
          <w:szCs w:val="17"/>
          <w:lang w:val="en-US"/>
        </w:rPr>
        <w:t xml:space="preserve">ance management in printing. </w:t>
      </w:r>
      <w:r w:rsidR="00224314" w:rsidRPr="00763A81">
        <w:rPr>
          <w:i/>
          <w:color w:val="auto"/>
          <w:sz w:val="17"/>
          <w:szCs w:val="17"/>
          <w:lang w:val="en-US"/>
        </w:rPr>
        <w:t>Friction and Wear</w:t>
      </w:r>
      <w:r w:rsidR="003B52DE" w:rsidRPr="00763A81">
        <w:rPr>
          <w:color w:val="auto"/>
          <w:sz w:val="17"/>
          <w:szCs w:val="17"/>
          <w:lang w:val="en-US"/>
        </w:rPr>
        <w:t>, (39, 4)</w:t>
      </w:r>
      <w:r w:rsidRPr="00763A81">
        <w:rPr>
          <w:color w:val="auto"/>
          <w:sz w:val="17"/>
          <w:szCs w:val="17"/>
          <w:lang w:val="en-US"/>
        </w:rPr>
        <w:t>344-351.</w:t>
      </w:r>
      <w:r w:rsidR="00224314" w:rsidRPr="00763A81">
        <w:rPr>
          <w:sz w:val="17"/>
          <w:szCs w:val="17"/>
          <w:lang w:val="en-US"/>
        </w:rPr>
        <w:t xml:space="preserve"> </w:t>
      </w:r>
      <w:r w:rsidR="00224314" w:rsidRPr="00763A81">
        <w:rPr>
          <w:color w:val="auto"/>
          <w:sz w:val="17"/>
          <w:szCs w:val="17"/>
          <w:lang w:val="en-US"/>
        </w:rPr>
        <w:t>(In Russ.).</w:t>
      </w:r>
    </w:p>
    <w:p w14:paraId="3F78B1B2" w14:textId="77777777" w:rsidR="00850BF4" w:rsidRPr="00763A81" w:rsidRDefault="00850BF4" w:rsidP="005670ED">
      <w:pPr>
        <w:pStyle w:val="Default"/>
        <w:widowControl w:val="0"/>
        <w:suppressAutoHyphens w:val="0"/>
        <w:ind w:firstLine="454"/>
        <w:jc w:val="center"/>
        <w:rPr>
          <w:b/>
          <w:color w:val="FF0000"/>
          <w:sz w:val="10"/>
          <w:szCs w:val="10"/>
          <w:lang w:val="en-US"/>
        </w:rPr>
      </w:pPr>
    </w:p>
    <w:p w14:paraId="530CAD59" w14:textId="77777777" w:rsidR="00850BF4" w:rsidRPr="00763A81" w:rsidRDefault="006131C0" w:rsidP="005670ED">
      <w:pPr>
        <w:widowControl w:val="0"/>
        <w:jc w:val="center"/>
        <w:rPr>
          <w:rFonts w:ascii="Arial" w:hAnsi="Arial" w:cs="Arial"/>
          <w:b/>
          <w:i/>
          <w:iCs/>
          <w:color w:val="000000"/>
          <w:sz w:val="17"/>
          <w:szCs w:val="17"/>
          <w:lang w:val="en-US"/>
        </w:rPr>
      </w:pPr>
      <w:r w:rsidRPr="00763A81">
        <w:rPr>
          <w:rFonts w:ascii="Arial" w:hAnsi="Arial" w:cs="Arial"/>
          <w:b/>
          <w:i/>
          <w:iCs/>
          <w:color w:val="000000"/>
          <w:sz w:val="17"/>
          <w:szCs w:val="17"/>
          <w:lang w:val="en-US"/>
        </w:rPr>
        <w:t>Information about the authors</w:t>
      </w:r>
    </w:p>
    <w:p w14:paraId="2863190F" w14:textId="77777777" w:rsidR="00850BF4" w:rsidRPr="00763A81" w:rsidRDefault="00850BF4" w:rsidP="005670ED">
      <w:pPr>
        <w:widowControl w:val="0"/>
        <w:jc w:val="both"/>
        <w:rPr>
          <w:rFonts w:ascii="Arial" w:hAnsi="Arial" w:cs="Arial"/>
          <w:b/>
          <w:i/>
          <w:iCs/>
          <w:color w:val="000000"/>
          <w:sz w:val="10"/>
          <w:szCs w:val="10"/>
          <w:lang w:val="en-US"/>
        </w:rPr>
      </w:pPr>
    </w:p>
    <w:p w14:paraId="7CC5133C" w14:textId="77777777" w:rsidR="0058703B" w:rsidRPr="00763A81" w:rsidRDefault="0058703B" w:rsidP="005670ED">
      <w:pPr>
        <w:widowControl w:val="0"/>
        <w:ind w:firstLine="454"/>
        <w:jc w:val="both"/>
        <w:rPr>
          <w:rFonts w:ascii="Arial" w:hAnsi="Arial" w:cs="Arial"/>
          <w:i/>
          <w:iCs/>
          <w:color w:val="000000"/>
          <w:sz w:val="17"/>
          <w:szCs w:val="17"/>
          <w:lang w:val="en-US"/>
        </w:rPr>
      </w:pPr>
      <w:r w:rsidRPr="00763A81">
        <w:rPr>
          <w:rFonts w:ascii="Arial" w:hAnsi="Arial" w:cs="Arial"/>
          <w:i/>
          <w:iCs/>
          <w:color w:val="000000"/>
          <w:sz w:val="17"/>
          <w:szCs w:val="17"/>
          <w:lang w:val="en-US"/>
        </w:rPr>
        <w:t>G. N. Zhuravleva, Senior lecturer at the Department of Innovative Materials of the Print Media Industry at Moscow Polytechnic University.</w:t>
      </w:r>
    </w:p>
    <w:p w14:paraId="2F7FED3E" w14:textId="77777777" w:rsidR="0058703B" w:rsidRPr="00763A81" w:rsidRDefault="0058703B" w:rsidP="005670ED">
      <w:pPr>
        <w:widowControl w:val="0"/>
        <w:ind w:firstLine="454"/>
        <w:jc w:val="both"/>
        <w:rPr>
          <w:rFonts w:ascii="Arial" w:hAnsi="Arial" w:cs="Arial"/>
          <w:spacing w:val="-2"/>
          <w:sz w:val="17"/>
          <w:szCs w:val="17"/>
          <w:lang w:val="en-US"/>
        </w:rPr>
      </w:pPr>
      <w:r w:rsidRPr="00763A81">
        <w:rPr>
          <w:rFonts w:ascii="Arial" w:hAnsi="Arial" w:cs="Arial"/>
          <w:i/>
          <w:iCs/>
          <w:color w:val="000000"/>
          <w:spacing w:val="-2"/>
          <w:sz w:val="17"/>
          <w:szCs w:val="17"/>
          <w:lang w:val="en-US"/>
        </w:rPr>
        <w:t>S. Yu. Yamilinets, Candidate of technical sciences, assistant at the department of “Innovative materials of the print media industry” of the Moscow Polytechnic University.</w:t>
      </w:r>
      <w:r w:rsidRPr="00763A81">
        <w:rPr>
          <w:rFonts w:ascii="Arial" w:hAnsi="Arial" w:cs="Arial"/>
          <w:spacing w:val="-2"/>
          <w:sz w:val="17"/>
          <w:szCs w:val="17"/>
          <w:lang w:val="en-US"/>
        </w:rPr>
        <w:t xml:space="preserve"> </w:t>
      </w:r>
    </w:p>
    <w:p w14:paraId="59BD3485" w14:textId="77777777" w:rsidR="0058703B" w:rsidRPr="00763A81" w:rsidRDefault="0058703B" w:rsidP="005670ED">
      <w:pPr>
        <w:widowControl w:val="0"/>
        <w:ind w:firstLine="454"/>
        <w:jc w:val="both"/>
        <w:rPr>
          <w:rFonts w:ascii="Arial" w:hAnsi="Arial" w:cs="Arial"/>
          <w:i/>
          <w:iCs/>
          <w:color w:val="000000"/>
          <w:sz w:val="17"/>
          <w:szCs w:val="17"/>
          <w:lang w:val="en-US"/>
        </w:rPr>
      </w:pPr>
      <w:r w:rsidRPr="00763A81">
        <w:rPr>
          <w:rFonts w:ascii="Arial" w:hAnsi="Arial" w:cs="Arial"/>
          <w:i/>
          <w:iCs/>
          <w:color w:val="000000"/>
          <w:sz w:val="17"/>
          <w:szCs w:val="17"/>
          <w:lang w:val="en-US"/>
        </w:rPr>
        <w:t>E. Yu. Klimenko, Student at the Department of Innovative Materials of the Print Media Industry at Moscow Polytechnic University.</w:t>
      </w:r>
    </w:p>
    <w:p w14:paraId="4A94B9B8" w14:textId="77777777" w:rsidR="00850BF4" w:rsidRPr="00763A81" w:rsidRDefault="0058703B" w:rsidP="005670ED">
      <w:pPr>
        <w:widowControl w:val="0"/>
        <w:ind w:firstLine="454"/>
        <w:jc w:val="both"/>
        <w:rPr>
          <w:rFonts w:ascii="Arial" w:hAnsi="Arial" w:cs="Arial"/>
          <w:i/>
          <w:iCs/>
          <w:color w:val="000000"/>
          <w:spacing w:val="-2"/>
          <w:sz w:val="17"/>
          <w:szCs w:val="17"/>
          <w:lang w:val="en-US"/>
        </w:rPr>
      </w:pPr>
      <w:r w:rsidRPr="00763A81">
        <w:rPr>
          <w:rFonts w:ascii="Arial" w:hAnsi="Arial" w:cs="Arial"/>
          <w:i/>
          <w:iCs/>
          <w:color w:val="000000"/>
          <w:spacing w:val="-2"/>
          <w:sz w:val="17"/>
          <w:szCs w:val="17"/>
          <w:lang w:val="en-US"/>
        </w:rPr>
        <w:t>A. P. Kondratov, Doctor of Technical Sciences, Professor of the Department of Innovative Materials of the Print Media Industry at Moscow Polytechnic University.</w:t>
      </w:r>
    </w:p>
    <w:p w14:paraId="46A594CC" w14:textId="77777777" w:rsidR="00850BF4" w:rsidRPr="00763A81" w:rsidRDefault="00850BF4" w:rsidP="005670ED">
      <w:pPr>
        <w:widowControl w:val="0"/>
        <w:rPr>
          <w:rFonts w:ascii="Arial" w:hAnsi="Arial" w:cs="Arial"/>
          <w:sz w:val="16"/>
          <w:szCs w:val="16"/>
          <w:lang w:val="en-US"/>
        </w:rPr>
      </w:pPr>
    </w:p>
    <w:p w14:paraId="594A1E7D" w14:textId="77777777" w:rsidR="0058703B" w:rsidRPr="00763A81" w:rsidRDefault="0058703B" w:rsidP="005670ED">
      <w:pPr>
        <w:widowControl w:val="0"/>
        <w:rPr>
          <w:rFonts w:ascii="Arial" w:hAnsi="Arial" w:cs="Arial"/>
          <w:sz w:val="16"/>
          <w:szCs w:val="16"/>
          <w:lang w:val="en-US"/>
        </w:rPr>
        <w:sectPr w:rsidR="0058703B" w:rsidRPr="00763A81">
          <w:type w:val="continuous"/>
          <w:pgSz w:w="11906" w:h="16838"/>
          <w:pgMar w:top="1985" w:right="1418" w:bottom="1418" w:left="1418" w:header="1134" w:footer="1134" w:gutter="0"/>
          <w:cols w:num="2" w:space="390"/>
          <w:formProt w:val="0"/>
          <w:docGrid w:linePitch="360"/>
        </w:sectPr>
      </w:pPr>
    </w:p>
    <w:p w14:paraId="0B808D16" w14:textId="77777777" w:rsidR="00850BF4" w:rsidRPr="00763A81" w:rsidRDefault="00850BF4" w:rsidP="005670ED">
      <w:pPr>
        <w:widowControl w:val="0"/>
        <w:rPr>
          <w:rFonts w:ascii="Arial" w:hAnsi="Arial" w:cs="Arial"/>
          <w:i/>
          <w:iCs/>
          <w:color w:val="000000"/>
          <w:sz w:val="16"/>
          <w:szCs w:val="16"/>
          <w:lang w:val="en-US"/>
        </w:rPr>
      </w:pPr>
    </w:p>
    <w:p w14:paraId="5DB13924" w14:textId="77777777" w:rsidR="00850BF4" w:rsidRPr="00763A81" w:rsidRDefault="00850BF4" w:rsidP="005670ED">
      <w:pPr>
        <w:widowControl w:val="0"/>
        <w:rPr>
          <w:rFonts w:ascii="Arial" w:hAnsi="Arial" w:cs="Arial"/>
          <w:sz w:val="16"/>
          <w:szCs w:val="16"/>
          <w:lang w:val="en-US"/>
        </w:rPr>
        <w:sectPr w:rsidR="00850BF4" w:rsidRPr="00763A81">
          <w:type w:val="continuous"/>
          <w:pgSz w:w="11906" w:h="16838"/>
          <w:pgMar w:top="1985" w:right="1418" w:bottom="1418" w:left="1418" w:header="1134" w:footer="1134" w:gutter="0"/>
          <w:cols w:space="720"/>
          <w:formProt w:val="0"/>
          <w:docGrid w:linePitch="360"/>
        </w:sectPr>
      </w:pPr>
    </w:p>
    <w:p w14:paraId="22D9028E" w14:textId="77777777" w:rsidR="00763A81" w:rsidRPr="00763A81" w:rsidRDefault="00763A81" w:rsidP="00763A81">
      <w:pPr>
        <w:widowControl w:val="0"/>
        <w:ind w:firstLine="454"/>
        <w:jc w:val="both"/>
        <w:rPr>
          <w:rFonts w:ascii="Arial" w:hAnsi="Arial" w:cs="Arial"/>
          <w:i/>
          <w:color w:val="000000"/>
          <w:sz w:val="18"/>
          <w:szCs w:val="18"/>
          <w:shd w:val="clear" w:color="auto" w:fill="FFFFFF"/>
        </w:rPr>
      </w:pPr>
      <w:r w:rsidRPr="00763A81">
        <w:rPr>
          <w:rFonts w:ascii="Arial" w:hAnsi="Arial" w:cs="Arial"/>
          <w:i/>
          <w:color w:val="000000"/>
          <w:sz w:val="18"/>
          <w:szCs w:val="18"/>
          <w:shd w:val="clear" w:color="auto" w:fill="FFFFFF"/>
        </w:rPr>
        <w:t>Авторы заявляют об отсутствии конфликта интересов.</w:t>
      </w:r>
    </w:p>
    <w:p w14:paraId="7A43B429" w14:textId="77777777" w:rsidR="00763A81" w:rsidRPr="00763A81" w:rsidRDefault="00763A81" w:rsidP="00763A81">
      <w:pPr>
        <w:widowControl w:val="0"/>
        <w:ind w:firstLine="454"/>
        <w:jc w:val="both"/>
        <w:rPr>
          <w:rFonts w:ascii="Arial" w:hAnsi="Arial" w:cs="Arial"/>
          <w:i/>
          <w:color w:val="000000"/>
          <w:sz w:val="18"/>
          <w:szCs w:val="18"/>
          <w:shd w:val="clear" w:color="auto" w:fill="FFFFFF"/>
          <w:lang w:val="en-US"/>
        </w:rPr>
      </w:pPr>
      <w:r w:rsidRPr="00763A81">
        <w:rPr>
          <w:rFonts w:ascii="Arial" w:hAnsi="Arial" w:cs="Arial"/>
          <w:i/>
          <w:color w:val="000000"/>
          <w:sz w:val="18"/>
          <w:szCs w:val="18"/>
          <w:shd w:val="clear" w:color="auto" w:fill="FFFFFF"/>
          <w:lang w:val="en-US"/>
        </w:rPr>
        <w:t>The authors declare that there is no conflict of interest.</w:t>
      </w:r>
    </w:p>
    <w:p w14:paraId="12637A0A" w14:textId="77777777" w:rsidR="00763A81" w:rsidRPr="00763A81" w:rsidRDefault="00763A81" w:rsidP="00763A81">
      <w:pPr>
        <w:widowControl w:val="0"/>
        <w:ind w:firstLine="454"/>
        <w:jc w:val="both"/>
        <w:rPr>
          <w:rFonts w:ascii="Arial" w:hAnsi="Arial" w:cs="Arial"/>
          <w:i/>
          <w:color w:val="000000"/>
          <w:sz w:val="18"/>
          <w:szCs w:val="18"/>
          <w:shd w:val="clear" w:color="auto" w:fill="FFFFFF"/>
          <w:lang w:val="en-US"/>
        </w:rPr>
      </w:pPr>
    </w:p>
    <w:p w14:paraId="0D4D8FE7" w14:textId="77777777" w:rsidR="00763A81" w:rsidRPr="00763A81" w:rsidRDefault="00763A81" w:rsidP="00763A81">
      <w:pPr>
        <w:widowControl w:val="0"/>
        <w:ind w:firstLine="454"/>
        <w:jc w:val="both"/>
        <w:rPr>
          <w:rFonts w:ascii="Arial" w:hAnsi="Arial" w:cs="Arial"/>
          <w:i/>
          <w:color w:val="000000"/>
          <w:sz w:val="18"/>
          <w:szCs w:val="18"/>
          <w:shd w:val="clear" w:color="auto" w:fill="FFFFFF"/>
        </w:rPr>
      </w:pPr>
      <w:r w:rsidRPr="00763A81">
        <w:rPr>
          <w:rFonts w:ascii="Arial" w:hAnsi="Arial" w:cs="Arial"/>
          <w:i/>
          <w:color w:val="000000"/>
          <w:sz w:val="18"/>
          <w:szCs w:val="18"/>
          <w:shd w:val="clear" w:color="auto" w:fill="FFFFFF"/>
        </w:rPr>
        <w:t>Статья поступила в редакцию 07 июня 2025; одобрена после рецензирования 24 ноября 2025; принята к публикации 28 ноября 2025.</w:t>
      </w:r>
    </w:p>
    <w:p w14:paraId="73964238" w14:textId="77777777" w:rsidR="00763A81" w:rsidRPr="00763A81" w:rsidRDefault="00763A81" w:rsidP="00763A81">
      <w:pPr>
        <w:widowControl w:val="0"/>
        <w:ind w:firstLine="454"/>
        <w:jc w:val="both"/>
        <w:rPr>
          <w:rFonts w:ascii="Arial" w:hAnsi="Arial" w:cs="Arial"/>
          <w:i/>
          <w:iCs/>
          <w:color w:val="000000"/>
          <w:sz w:val="18"/>
          <w:szCs w:val="18"/>
          <w:shd w:val="clear" w:color="auto" w:fill="FFFFFF"/>
          <w:lang w:val="en-US"/>
        </w:rPr>
      </w:pPr>
      <w:r w:rsidRPr="00763A81">
        <w:rPr>
          <w:rFonts w:ascii="Arial" w:hAnsi="Arial" w:cs="Arial"/>
          <w:i/>
          <w:color w:val="000000"/>
          <w:sz w:val="18"/>
          <w:szCs w:val="18"/>
          <w:shd w:val="clear" w:color="auto" w:fill="FFFFFF"/>
          <w:lang w:val="en-US"/>
        </w:rPr>
        <w:t>The article was received by the editorial board on 07 June 2025; approved after editing on 24 Nov 2025; accepted for publication on 28 Nov 2025.</w:t>
      </w:r>
    </w:p>
    <w:p w14:paraId="20AE6DC3" w14:textId="77777777" w:rsidR="00850BF4" w:rsidRPr="00763A81" w:rsidRDefault="00850BF4" w:rsidP="005670ED">
      <w:pPr>
        <w:widowControl w:val="0"/>
        <w:ind w:firstLine="454"/>
        <w:jc w:val="both"/>
        <w:rPr>
          <w:rFonts w:ascii="Arial" w:hAnsi="Arial" w:cs="Arial"/>
          <w:i/>
          <w:iCs/>
          <w:color w:val="000000"/>
          <w:sz w:val="16"/>
          <w:szCs w:val="16"/>
          <w:lang w:val="en-US"/>
        </w:rPr>
      </w:pPr>
    </w:p>
    <w:p w14:paraId="5EB59A4C" w14:textId="77777777" w:rsidR="00850BF4" w:rsidRPr="00763A81" w:rsidRDefault="00850BF4" w:rsidP="005670ED">
      <w:pPr>
        <w:widowControl w:val="0"/>
        <w:rPr>
          <w:rFonts w:ascii="Arial" w:hAnsi="Arial" w:cs="Arial"/>
          <w:sz w:val="16"/>
          <w:szCs w:val="16"/>
          <w:lang w:val="en-US"/>
        </w:rPr>
        <w:sectPr w:rsidR="00850BF4" w:rsidRPr="00763A81">
          <w:type w:val="continuous"/>
          <w:pgSz w:w="11906" w:h="16838"/>
          <w:pgMar w:top="1985" w:right="1418" w:bottom="1418" w:left="1418" w:header="1134" w:footer="1134" w:gutter="0"/>
          <w:cols w:space="720"/>
          <w:formProt w:val="0"/>
          <w:docGrid w:linePitch="360"/>
        </w:sectPr>
      </w:pPr>
    </w:p>
    <w:p w14:paraId="77ED2D63" w14:textId="77777777" w:rsidR="00850BF4" w:rsidRPr="00763A81" w:rsidRDefault="00850BF4" w:rsidP="005670ED">
      <w:pPr>
        <w:widowControl w:val="0"/>
        <w:ind w:firstLine="454"/>
        <w:jc w:val="both"/>
        <w:rPr>
          <w:rFonts w:ascii="Arial" w:hAnsi="Arial" w:cs="Arial"/>
          <w:iCs/>
          <w:color w:val="000000"/>
          <w:sz w:val="16"/>
          <w:szCs w:val="16"/>
          <w:lang w:val="en-US"/>
        </w:rPr>
      </w:pPr>
    </w:p>
    <w:sectPr w:rsidR="00850BF4" w:rsidRPr="00763A81">
      <w:type w:val="continuous"/>
      <w:pgSz w:w="11906" w:h="16838"/>
      <w:pgMar w:top="1985" w:right="1418" w:bottom="1418" w:left="1418" w:header="1134" w:footer="1134" w:gutter="0"/>
      <w:cols w:num="2" w:space="39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46163" w14:textId="77777777" w:rsidR="00DD0CFB" w:rsidRDefault="00DD0CFB">
      <w:r>
        <w:separator/>
      </w:r>
    </w:p>
  </w:endnote>
  <w:endnote w:type="continuationSeparator" w:id="0">
    <w:p w14:paraId="3FE6CAD4" w14:textId="77777777" w:rsidR="00DD0CFB" w:rsidRDefault="00DD0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DejaVu Sans">
    <w:altName w:val="Arial"/>
    <w:panose1 w:val="020B0603030804020204"/>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ISOCPEUR">
    <w:charset w:val="CC"/>
    <w:family w:val="swiss"/>
    <w:pitch w:val="variable"/>
  </w:font>
  <w:font w:name="Tahoma">
    <w:panose1 w:val="020B0604030504040204"/>
    <w:charset w:val="CC"/>
    <w:family w:val="swiss"/>
    <w:pitch w:val="variable"/>
    <w:sig w:usb0="E1002EFF" w:usb1="C000605B" w:usb2="00000029" w:usb3="00000000" w:csb0="000101FF" w:csb1="00000000"/>
  </w:font>
  <w:font w:name="Songti SC">
    <w:altName w:val="Microsoft YaHei"/>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Yu Gothic UI Semilight">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3BDDC" w14:textId="5B23275E" w:rsidR="00571247" w:rsidRPr="003D4D17" w:rsidRDefault="003D4D17" w:rsidP="003D4D17">
    <w:pPr>
      <w:tabs>
        <w:tab w:val="center" w:pos="4677"/>
        <w:tab w:val="right" w:pos="9070"/>
      </w:tabs>
      <w:jc w:val="both"/>
      <w:rPr>
        <w:rFonts w:ascii="Arial" w:hAnsi="Arial" w:cs="Arial"/>
        <w:i/>
        <w:szCs w:val="20"/>
        <w:lang w:eastAsia="ru-RU"/>
      </w:rPr>
    </w:pPr>
    <w:r w:rsidRPr="003D4D17">
      <w:rPr>
        <w:rFonts w:ascii="Arial" w:hAnsi="Arial" w:cs="Arial"/>
        <w:i/>
        <w:lang w:val="en-US" w:eastAsia="ru-RU"/>
      </w:rPr>
      <w:fldChar w:fldCharType="begin"/>
    </w:r>
    <w:r w:rsidRPr="003D4D17">
      <w:rPr>
        <w:rFonts w:ascii="Arial" w:hAnsi="Arial" w:cs="Arial"/>
        <w:i/>
        <w:lang w:val="en-US" w:eastAsia="ru-RU"/>
      </w:rPr>
      <w:instrText>PAGE   \* MERGEFORMAT</w:instrText>
    </w:r>
    <w:r w:rsidRPr="003D4D17">
      <w:rPr>
        <w:rFonts w:ascii="Arial" w:hAnsi="Arial" w:cs="Arial"/>
        <w:i/>
        <w:lang w:val="en-US" w:eastAsia="ru-RU"/>
      </w:rPr>
      <w:fldChar w:fldCharType="separate"/>
    </w:r>
    <w:r w:rsidRPr="003D4D17">
      <w:rPr>
        <w:rFonts w:ascii="Arial" w:hAnsi="Arial" w:cs="Arial"/>
        <w:i/>
        <w:lang w:val="en-US" w:eastAsia="ru-RU"/>
      </w:rPr>
      <w:t>214</w:t>
    </w:r>
    <w:r w:rsidRPr="003D4D17">
      <w:rPr>
        <w:rFonts w:ascii="Arial" w:hAnsi="Arial" w:cs="Arial"/>
        <w:i/>
        <w:lang w:val="en-US" w:eastAsia="ru-RU"/>
      </w:rPr>
      <w:fldChar w:fldCharType="end"/>
    </w:r>
    <w:r w:rsidRPr="003D4D17">
      <w:rPr>
        <w:rFonts w:ascii="Arial" w:hAnsi="Arial" w:cs="Arial"/>
        <w:i/>
        <w:lang w:val="en-US" w:eastAsia="ru-RU"/>
      </w:rPr>
      <w:tab/>
    </w:r>
    <w:r w:rsidRPr="003D4D17">
      <w:rPr>
        <w:rFonts w:ascii="Arial" w:hAnsi="Arial" w:cs="Arial"/>
        <w:i/>
        <w:lang w:val="en-US" w:eastAsia="ru-RU"/>
      </w:rPr>
      <w:tab/>
      <w:t xml:space="preserve">ПОЛЗУНОВСКИЙ ВЕСТНИК № </w:t>
    </w:r>
    <w:r w:rsidRPr="003D4D17">
      <w:rPr>
        <w:rFonts w:ascii="Arial" w:hAnsi="Arial" w:cs="Arial"/>
        <w:i/>
        <w:lang w:eastAsia="ru-RU"/>
      </w:rPr>
      <w:t>4</w:t>
    </w:r>
    <w:r w:rsidRPr="003D4D17">
      <w:rPr>
        <w:rFonts w:ascii="Arial" w:hAnsi="Arial" w:cs="Arial"/>
        <w:i/>
        <w:lang w:val="en-US" w:eastAsia="ru-RU"/>
      </w:rPr>
      <w:t xml:space="preserve"> 202</w:t>
    </w:r>
    <w:r w:rsidRPr="003D4D17">
      <w:rPr>
        <w:rFonts w:ascii="Arial" w:hAnsi="Arial" w:cs="Arial"/>
        <w:i/>
        <w:lang w:eastAsia="ru-RU"/>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787F6" w14:textId="7D3C3ECA" w:rsidR="00571247" w:rsidRPr="003D4D17" w:rsidRDefault="003D4D17" w:rsidP="003D4D17">
    <w:pPr>
      <w:tabs>
        <w:tab w:val="left" w:pos="2115"/>
        <w:tab w:val="center" w:pos="4677"/>
        <w:tab w:val="right" w:pos="9070"/>
        <w:tab w:val="right" w:pos="9355"/>
      </w:tabs>
      <w:rPr>
        <w:rFonts w:ascii="Arial" w:hAnsi="Arial" w:cs="Arial"/>
        <w:i/>
      </w:rPr>
    </w:pPr>
    <w:r w:rsidRPr="003D4D17">
      <w:rPr>
        <w:rFonts w:ascii="Arial" w:hAnsi="Arial" w:cs="Arial"/>
        <w:i/>
      </w:rPr>
      <w:t>POLZUNOVSK</w:t>
    </w:r>
    <w:r w:rsidRPr="003D4D17">
      <w:rPr>
        <w:rFonts w:ascii="Arial" w:hAnsi="Arial" w:cs="Arial"/>
        <w:i/>
        <w:lang w:val="en-US"/>
      </w:rPr>
      <w:t>I</w:t>
    </w:r>
    <w:r w:rsidRPr="003D4D17">
      <w:rPr>
        <w:rFonts w:ascii="Arial" w:hAnsi="Arial" w:cs="Arial"/>
        <w:i/>
      </w:rPr>
      <w:t>Y VESTNIK № 4 2025</w:t>
    </w:r>
    <w:r w:rsidRPr="003D4D17">
      <w:rPr>
        <w:rFonts w:ascii="Arial" w:hAnsi="Arial" w:cs="Arial"/>
        <w:i/>
      </w:rPr>
      <w:tab/>
    </w:r>
    <w:r w:rsidRPr="003D4D17">
      <w:rPr>
        <w:rFonts w:ascii="Arial" w:hAnsi="Arial" w:cs="Arial"/>
        <w:i/>
      </w:rPr>
      <w:tab/>
    </w:r>
    <w:r w:rsidRPr="003D4D17">
      <w:rPr>
        <w:rFonts w:ascii="Arial" w:hAnsi="Arial" w:cs="Arial"/>
        <w:i/>
      </w:rPr>
      <w:fldChar w:fldCharType="begin"/>
    </w:r>
    <w:r w:rsidRPr="003D4D17">
      <w:rPr>
        <w:rFonts w:ascii="Arial" w:hAnsi="Arial" w:cs="Arial"/>
        <w:i/>
      </w:rPr>
      <w:instrText>PAGE   \* MERGEFORMAT</w:instrText>
    </w:r>
    <w:r w:rsidRPr="003D4D17">
      <w:rPr>
        <w:rFonts w:ascii="Arial" w:hAnsi="Arial" w:cs="Arial"/>
        <w:i/>
      </w:rPr>
      <w:fldChar w:fldCharType="separate"/>
    </w:r>
    <w:r w:rsidRPr="003D4D17">
      <w:rPr>
        <w:rFonts w:ascii="Arial" w:eastAsia="Songti SC" w:hAnsi="Arial" w:cs="Arial"/>
        <w:i/>
        <w:kern w:val="2"/>
        <w:sz w:val="20"/>
        <w:szCs w:val="20"/>
        <w:lang w:bidi="hi-IN"/>
      </w:rPr>
      <w:t>213</w:t>
    </w:r>
    <w:r w:rsidRPr="003D4D17">
      <w:rPr>
        <w:rFonts w:ascii="Arial" w:hAnsi="Arial" w:cs="Arial"/>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B9199" w14:textId="49BF1174" w:rsidR="00571247" w:rsidRPr="003D4D17" w:rsidRDefault="00571247">
    <w:pPr>
      <w:pStyle w:val="ae"/>
      <w:rPr>
        <w:sz w:val="8"/>
        <w:szCs w:val="8"/>
        <w:lang w:val="ru-RU"/>
      </w:rPr>
    </w:pPr>
    <w:r w:rsidRPr="003D4D17">
      <w:rPr>
        <w:sz w:val="8"/>
        <w:szCs w:val="8"/>
        <w:lang w:val="ru-RU"/>
      </w:rPr>
      <w:t>_______________</w:t>
    </w:r>
    <w:r w:rsidR="003D4D17">
      <w:rPr>
        <w:sz w:val="8"/>
        <w:szCs w:val="8"/>
        <w:lang w:val="ru-RU"/>
      </w:rPr>
      <w:t>______________________</w:t>
    </w:r>
  </w:p>
  <w:p w14:paraId="73AD4D9B" w14:textId="5DBD283A" w:rsidR="00571247" w:rsidRPr="006456D2" w:rsidRDefault="00571247">
    <w:pPr>
      <w:pStyle w:val="ae"/>
      <w:rPr>
        <w:lang w:val="ru-RU"/>
      </w:rPr>
    </w:pPr>
    <w:r>
      <w:rPr>
        <w:rFonts w:ascii="Symbol" w:eastAsia="Symbol" w:hAnsi="Symbol" w:cs="Symbol"/>
        <w:sz w:val="20"/>
      </w:rPr>
      <w:t></w:t>
    </w:r>
    <w:r>
      <w:rPr>
        <w:rFonts w:ascii="Arial" w:eastAsia="Arial" w:hAnsi="Arial" w:cs="Arial"/>
        <w:sz w:val="20"/>
        <w:lang w:val="ru-RU"/>
      </w:rPr>
      <w:t xml:space="preserve"> </w:t>
    </w:r>
    <w:r>
      <w:rPr>
        <w:rFonts w:ascii="Arial" w:hAnsi="Arial" w:cs="Arial"/>
        <w:sz w:val="20"/>
        <w:lang w:val="ru-RU"/>
      </w:rPr>
      <w:t>Журавлева Г.</w:t>
    </w:r>
    <w:r w:rsidR="003D4D17">
      <w:rPr>
        <w:rFonts w:ascii="Arial" w:hAnsi="Arial" w:cs="Arial"/>
        <w:sz w:val="20"/>
        <w:lang w:val="ru-RU"/>
      </w:rPr>
      <w:t xml:space="preserve"> </w:t>
    </w:r>
    <w:r>
      <w:rPr>
        <w:rFonts w:ascii="Arial" w:hAnsi="Arial" w:cs="Arial"/>
        <w:sz w:val="20"/>
        <w:lang w:val="ru-RU"/>
      </w:rPr>
      <w:t>Н.,</w:t>
    </w:r>
    <w:r w:rsidR="003D4D17">
      <w:rPr>
        <w:rFonts w:ascii="Arial" w:hAnsi="Arial" w:cs="Arial"/>
        <w:sz w:val="20"/>
        <w:lang w:val="ru-RU"/>
      </w:rPr>
      <w:t xml:space="preserve"> </w:t>
    </w:r>
    <w:r w:rsidR="003D4D17" w:rsidRPr="003D4D17">
      <w:rPr>
        <w:rFonts w:ascii="Arial" w:hAnsi="Arial" w:cs="Arial"/>
        <w:iCs/>
        <w:sz w:val="20"/>
        <w:lang w:val="ru-RU"/>
      </w:rPr>
      <w:t>Ямилинец С. Ю., Клименко Е. Ю., Кондратов А. П.</w:t>
    </w:r>
    <w:r w:rsidR="003D4D17">
      <w:rPr>
        <w:rFonts w:ascii="Arial" w:hAnsi="Arial" w:cs="Arial"/>
        <w:iCs/>
        <w:sz w:val="20"/>
        <w:lang w:val="ru-RU"/>
      </w:rPr>
      <w:t>,</w:t>
    </w:r>
    <w:r>
      <w:rPr>
        <w:rFonts w:ascii="Arial" w:hAnsi="Arial" w:cs="Arial"/>
        <w:sz w:val="20"/>
        <w:lang w:val="ru-RU"/>
      </w:rPr>
      <w:t xml:space="preserve"> 2025</w:t>
    </w:r>
  </w:p>
  <w:p w14:paraId="5A8727E5" w14:textId="77777777" w:rsidR="00571247" w:rsidRPr="00240023" w:rsidRDefault="00571247">
    <w:pPr>
      <w:pStyle w:val="ae"/>
      <w:rPr>
        <w:rFonts w:ascii="Arial" w:hAnsi="Arial" w:cs="Arial"/>
        <w:sz w:val="20"/>
        <w:lang w:val="ru-RU"/>
      </w:rPr>
    </w:pPr>
  </w:p>
  <w:p w14:paraId="0E126E50" w14:textId="2F43FFED" w:rsidR="00571247" w:rsidRPr="003D4D17" w:rsidRDefault="003D4D17" w:rsidP="003D4D17">
    <w:pPr>
      <w:tabs>
        <w:tab w:val="center" w:pos="4677"/>
        <w:tab w:val="right" w:pos="9070"/>
      </w:tabs>
      <w:jc w:val="both"/>
      <w:rPr>
        <w:rFonts w:ascii="Arial" w:hAnsi="Arial" w:cs="Arial"/>
        <w:i/>
        <w:szCs w:val="20"/>
        <w:lang w:eastAsia="ru-RU"/>
      </w:rPr>
    </w:pPr>
    <w:r w:rsidRPr="003D4D17">
      <w:rPr>
        <w:rFonts w:ascii="Arial" w:hAnsi="Arial" w:cs="Arial"/>
        <w:i/>
        <w:lang w:val="en-US" w:eastAsia="ru-RU"/>
      </w:rPr>
      <w:fldChar w:fldCharType="begin"/>
    </w:r>
    <w:r w:rsidRPr="003D4D17">
      <w:rPr>
        <w:rFonts w:ascii="Arial" w:hAnsi="Arial" w:cs="Arial"/>
        <w:i/>
        <w:lang w:val="en-US" w:eastAsia="ru-RU"/>
      </w:rPr>
      <w:instrText>PAGE   \* MERGEFORMAT</w:instrText>
    </w:r>
    <w:r w:rsidRPr="003D4D17">
      <w:rPr>
        <w:rFonts w:ascii="Arial" w:hAnsi="Arial" w:cs="Arial"/>
        <w:i/>
        <w:lang w:val="en-US" w:eastAsia="ru-RU"/>
      </w:rPr>
      <w:fldChar w:fldCharType="separate"/>
    </w:r>
    <w:r w:rsidRPr="003D4D17">
      <w:rPr>
        <w:rFonts w:ascii="Arial" w:hAnsi="Arial" w:cs="Arial"/>
        <w:i/>
        <w:lang w:val="en-US" w:eastAsia="ru-RU"/>
      </w:rPr>
      <w:t>214</w:t>
    </w:r>
    <w:r w:rsidRPr="003D4D17">
      <w:rPr>
        <w:rFonts w:ascii="Arial" w:hAnsi="Arial" w:cs="Arial"/>
        <w:i/>
        <w:lang w:val="en-US" w:eastAsia="ru-RU"/>
      </w:rPr>
      <w:fldChar w:fldCharType="end"/>
    </w:r>
    <w:r w:rsidRPr="003D4D17">
      <w:rPr>
        <w:rFonts w:ascii="Arial" w:hAnsi="Arial" w:cs="Arial"/>
        <w:i/>
        <w:lang w:val="en-US" w:eastAsia="ru-RU"/>
      </w:rPr>
      <w:tab/>
    </w:r>
    <w:r w:rsidRPr="003D4D17">
      <w:rPr>
        <w:rFonts w:ascii="Arial" w:hAnsi="Arial" w:cs="Arial"/>
        <w:i/>
        <w:lang w:val="en-US" w:eastAsia="ru-RU"/>
      </w:rPr>
      <w:tab/>
      <w:t xml:space="preserve">ПОЛЗУНОВСКИЙ ВЕСТНИК № </w:t>
    </w:r>
    <w:r w:rsidRPr="003D4D17">
      <w:rPr>
        <w:rFonts w:ascii="Arial" w:hAnsi="Arial" w:cs="Arial"/>
        <w:i/>
        <w:lang w:eastAsia="ru-RU"/>
      </w:rPr>
      <w:t>4</w:t>
    </w:r>
    <w:r w:rsidRPr="003D4D17">
      <w:rPr>
        <w:rFonts w:ascii="Arial" w:hAnsi="Arial" w:cs="Arial"/>
        <w:i/>
        <w:lang w:val="en-US" w:eastAsia="ru-RU"/>
      </w:rPr>
      <w:t xml:space="preserve"> 202</w:t>
    </w:r>
    <w:r w:rsidRPr="003D4D17">
      <w:rPr>
        <w:rFonts w:ascii="Arial" w:hAnsi="Arial" w:cs="Arial"/>
        <w:i/>
        <w:lang w:eastAsia="ru-RU"/>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18C16" w14:textId="77777777" w:rsidR="00DD0CFB" w:rsidRDefault="00DD0CFB">
      <w:r>
        <w:separator/>
      </w:r>
    </w:p>
  </w:footnote>
  <w:footnote w:type="continuationSeparator" w:id="0">
    <w:p w14:paraId="4DA70B82" w14:textId="77777777" w:rsidR="00DD0CFB" w:rsidRDefault="00DD0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C568" w14:textId="30D7578F" w:rsidR="00571247" w:rsidRPr="003417E6" w:rsidRDefault="003417E6" w:rsidP="003417E6">
    <w:pPr>
      <w:pStyle w:val="ad"/>
      <w:jc w:val="center"/>
      <w:rPr>
        <w:rFonts w:ascii="Arial" w:hAnsi="Arial" w:cs="Arial"/>
        <w:bCs/>
        <w:iCs/>
        <w:sz w:val="20"/>
        <w:szCs w:val="28"/>
        <w:lang w:val="ru-RU"/>
      </w:rPr>
    </w:pPr>
    <w:r w:rsidRPr="003417E6">
      <w:rPr>
        <w:rFonts w:ascii="Arial" w:hAnsi="Arial" w:cs="Arial"/>
        <w:bCs/>
        <w:iCs/>
        <w:sz w:val="20"/>
        <w:szCs w:val="28"/>
        <w:lang w:val="ru-RU"/>
      </w:rPr>
      <w:t>Г. Н. ЖУРАВЛЕВА, С. Ю. ЯМИЛИНЕЦ, Е. Ю. КЛИМЕНКО, А. П. КОНДРАТОВ</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B7284" w14:textId="77777777" w:rsidR="00571247" w:rsidRDefault="00571247">
    <w:pPr>
      <w:widowControl w:val="0"/>
      <w:jc w:val="center"/>
      <w:rPr>
        <w:rFonts w:ascii="Arial" w:hAnsi="Arial" w:cs="Arial"/>
        <w:bCs/>
        <w:sz w:val="20"/>
        <w:szCs w:val="28"/>
      </w:rPr>
    </w:pPr>
    <w:r w:rsidRPr="000C05DE">
      <w:rPr>
        <w:rFonts w:ascii="Arial" w:hAnsi="Arial" w:cs="Arial"/>
        <w:bCs/>
        <w:sz w:val="20"/>
        <w:szCs w:val="28"/>
      </w:rPr>
      <w:t>ФИЗИЧЕСКАЯ МОДИФ</w:t>
    </w:r>
    <w:r>
      <w:rPr>
        <w:rFonts w:ascii="Arial" w:hAnsi="Arial" w:cs="Arial"/>
        <w:bCs/>
        <w:sz w:val="20"/>
        <w:szCs w:val="28"/>
      </w:rPr>
      <w:t>ИКАЦИЯ РЕЗИНОТКАНЕВЫХ КОМПОЗИ</w:t>
    </w:r>
    <w:r w:rsidRPr="000C05DE">
      <w:rPr>
        <w:rFonts w:ascii="Arial" w:hAnsi="Arial" w:cs="Arial"/>
        <w:bCs/>
        <w:sz w:val="20"/>
        <w:szCs w:val="28"/>
      </w:rPr>
      <w:t>ТОВ ДЛЯ ВЫСОКОТ</w:t>
    </w:r>
    <w:r>
      <w:rPr>
        <w:rFonts w:ascii="Arial" w:hAnsi="Arial" w:cs="Arial"/>
        <w:bCs/>
        <w:sz w:val="20"/>
        <w:szCs w:val="28"/>
      </w:rPr>
      <w:t>ОЧНОЙ ОФСЕТНОЙ ПЕЧАТИ БЕЗ УВЛАЖ</w:t>
    </w:r>
    <w:r w:rsidRPr="000C05DE">
      <w:rPr>
        <w:rFonts w:ascii="Arial" w:hAnsi="Arial" w:cs="Arial"/>
        <w:bCs/>
        <w:sz w:val="20"/>
        <w:szCs w:val="28"/>
      </w:rPr>
      <w:t>НЕНИЯ ПРОБЕЛЬНЫХ ЭЛЕМЕНТОВ</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8558" w14:textId="0BD7C4DD" w:rsidR="005303F8" w:rsidRDefault="005303F8" w:rsidP="005303F8">
    <w:pPr>
      <w:widowControl w:val="0"/>
      <w:autoSpaceDN w:val="0"/>
      <w:jc w:val="both"/>
      <w:rPr>
        <w:rFonts w:ascii="Arial" w:hAnsi="Arial" w:cs="Arial"/>
        <w:bCs/>
        <w:i/>
        <w:sz w:val="20"/>
        <w:szCs w:val="28"/>
        <w:lang w:eastAsia="ru-RU"/>
      </w:rPr>
    </w:pPr>
    <w:r>
      <w:rPr>
        <w:rFonts w:ascii="Arial" w:hAnsi="Arial" w:cs="Arial"/>
        <w:bCs/>
        <w:i/>
        <w:sz w:val="20"/>
        <w:szCs w:val="28"/>
        <w:lang w:eastAsia="ru-RU"/>
      </w:rPr>
      <w:t>Ползуновский вестник. 2025. № 4. С. 2</w:t>
    </w:r>
    <w:r w:rsidR="00D167C3">
      <w:rPr>
        <w:rFonts w:ascii="Arial" w:hAnsi="Arial" w:cs="Arial"/>
        <w:bCs/>
        <w:i/>
        <w:sz w:val="20"/>
        <w:szCs w:val="28"/>
        <w:lang w:eastAsia="ru-RU"/>
      </w:rPr>
      <w:t>24</w:t>
    </w:r>
    <w:r>
      <w:rPr>
        <w:rFonts w:ascii="Arial" w:hAnsi="Arial" w:cs="Arial"/>
        <w:bCs/>
        <w:i/>
        <w:sz w:val="20"/>
        <w:szCs w:val="28"/>
        <w:lang w:eastAsia="ru-RU"/>
      </w:rPr>
      <w:t>‒</w:t>
    </w:r>
    <w:r w:rsidR="00167440">
      <w:rPr>
        <w:rFonts w:ascii="Arial" w:hAnsi="Arial" w:cs="Arial"/>
        <w:bCs/>
        <w:i/>
        <w:sz w:val="20"/>
        <w:szCs w:val="28"/>
        <w:lang w:eastAsia="ru-RU"/>
      </w:rPr>
      <w:t>22</w:t>
    </w:r>
    <w:r w:rsidR="00D167C3">
      <w:rPr>
        <w:rFonts w:ascii="Arial" w:hAnsi="Arial" w:cs="Arial"/>
        <w:bCs/>
        <w:i/>
        <w:sz w:val="20"/>
        <w:szCs w:val="28"/>
        <w:lang w:eastAsia="ru-RU"/>
      </w:rPr>
      <w:t>8</w:t>
    </w:r>
    <w:r>
      <w:rPr>
        <w:rFonts w:ascii="Arial" w:hAnsi="Arial" w:cs="Arial"/>
        <w:bCs/>
        <w:i/>
        <w:sz w:val="20"/>
        <w:szCs w:val="28"/>
        <w:lang w:eastAsia="ru-RU"/>
      </w:rPr>
      <w:t>.</w:t>
    </w:r>
    <w:r>
      <w:rPr>
        <w:rFonts w:ascii="Arial" w:hAnsi="Arial" w:cs="Arial"/>
        <w:bCs/>
        <w:i/>
        <w:sz w:val="20"/>
        <w:szCs w:val="28"/>
        <w:lang w:eastAsia="ru-RU"/>
      </w:rPr>
      <w:tab/>
    </w:r>
    <w:r>
      <w:rPr>
        <w:rFonts w:ascii="Arial" w:hAnsi="Arial" w:cs="Arial"/>
        <w:bCs/>
        <w:i/>
        <w:sz w:val="20"/>
        <w:szCs w:val="28"/>
        <w:lang w:eastAsia="ru-RU"/>
      </w:rPr>
      <w:tab/>
    </w:r>
    <w:r>
      <w:rPr>
        <w:rFonts w:ascii="Arial" w:hAnsi="Arial" w:cs="Arial"/>
        <w:bCs/>
        <w:i/>
        <w:sz w:val="20"/>
        <w:szCs w:val="28"/>
        <w:lang w:eastAsia="ru-RU"/>
      </w:rPr>
      <w:tab/>
    </w:r>
    <w:r>
      <w:rPr>
        <w:rFonts w:ascii="Arial" w:hAnsi="Arial" w:cs="Arial"/>
        <w:bCs/>
        <w:i/>
        <w:sz w:val="20"/>
        <w:szCs w:val="28"/>
        <w:lang w:eastAsia="ru-RU"/>
      </w:rPr>
      <w:tab/>
    </w:r>
    <w:r>
      <w:rPr>
        <w:rFonts w:ascii="Arial" w:hAnsi="Arial" w:cs="Arial"/>
        <w:bCs/>
        <w:i/>
        <w:sz w:val="20"/>
        <w:szCs w:val="28"/>
        <w:lang w:eastAsia="ru-RU"/>
      </w:rPr>
      <w:tab/>
    </w:r>
    <w:r>
      <w:rPr>
        <w:noProof/>
        <w:lang w:eastAsia="ru-RU"/>
      </w:rPr>
      <w:drawing>
        <wp:inline distT="0" distB="0" distL="0" distR="0" wp14:anchorId="3A944074" wp14:editId="1502C36D">
          <wp:extent cx="552450" cy="189865"/>
          <wp:effectExtent l="0" t="0" r="0" b="635"/>
          <wp:docPr id="1160906747" name="Рисунок 3" descr="Лицензия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Лицензия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189865"/>
                  </a:xfrm>
                  <a:prstGeom prst="rect">
                    <a:avLst/>
                  </a:prstGeom>
                  <a:noFill/>
                  <a:ln>
                    <a:noFill/>
                  </a:ln>
                </pic:spPr>
              </pic:pic>
            </a:graphicData>
          </a:graphic>
        </wp:inline>
      </w:drawing>
    </w:r>
  </w:p>
  <w:p w14:paraId="338C30C9" w14:textId="7BED2BDB" w:rsidR="00571247" w:rsidRPr="005303F8" w:rsidRDefault="005303F8" w:rsidP="005303F8">
    <w:pPr>
      <w:widowControl w:val="0"/>
      <w:autoSpaceDN w:val="0"/>
      <w:jc w:val="both"/>
      <w:rPr>
        <w:rFonts w:ascii="Arial" w:hAnsi="Arial" w:cs="Arial"/>
        <w:bCs/>
        <w:i/>
        <w:sz w:val="20"/>
        <w:szCs w:val="28"/>
        <w:lang w:eastAsia="ru-RU"/>
      </w:rPr>
    </w:pPr>
    <w:r>
      <w:rPr>
        <w:rFonts w:ascii="Arial" w:hAnsi="Arial" w:cs="Arial"/>
        <w:bCs/>
        <w:i/>
        <w:sz w:val="20"/>
        <w:szCs w:val="28"/>
        <w:lang w:eastAsia="ru-RU"/>
      </w:rPr>
      <w:t>Polzunovskiy vеstnik. 2025;4: 2</w:t>
    </w:r>
    <w:r w:rsidR="00D167C3">
      <w:rPr>
        <w:rFonts w:ascii="Arial" w:hAnsi="Arial" w:cs="Arial"/>
        <w:bCs/>
        <w:i/>
        <w:sz w:val="20"/>
        <w:szCs w:val="28"/>
        <w:lang w:eastAsia="ru-RU"/>
      </w:rPr>
      <w:t>24</w:t>
    </w:r>
    <w:r>
      <w:rPr>
        <w:rFonts w:ascii="Arial" w:hAnsi="Arial" w:cs="Arial"/>
        <w:bCs/>
        <w:i/>
        <w:sz w:val="20"/>
        <w:szCs w:val="28"/>
        <w:lang w:eastAsia="ru-RU"/>
      </w:rPr>
      <w:t>‒</w:t>
    </w:r>
    <w:r w:rsidR="00167440">
      <w:rPr>
        <w:rFonts w:ascii="Arial" w:hAnsi="Arial" w:cs="Arial"/>
        <w:bCs/>
        <w:i/>
        <w:sz w:val="20"/>
        <w:szCs w:val="28"/>
        <w:lang w:eastAsia="ru-RU"/>
      </w:rPr>
      <w:t>22</w:t>
    </w:r>
    <w:r w:rsidR="00D167C3">
      <w:rPr>
        <w:rFonts w:ascii="Arial" w:hAnsi="Arial" w:cs="Arial"/>
        <w:bCs/>
        <w:i/>
        <w:sz w:val="20"/>
        <w:szCs w:val="28"/>
        <w:lang w:eastAsia="ru-RU"/>
      </w:rPr>
      <w:t>8</w:t>
    </w:r>
    <w:r>
      <w:rPr>
        <w:rFonts w:ascii="Arial" w:hAnsi="Arial" w:cs="Arial"/>
        <w:bCs/>
        <w:i/>
        <w:sz w:val="20"/>
        <w:szCs w:val="28"/>
        <w:lang w:eastAsia="ru-RU"/>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B2E60"/>
    <w:multiLevelType w:val="multilevel"/>
    <w:tmpl w:val="928C87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76981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grammar="clean"/>
  <w:defaultTabStop w:val="708"/>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50BF4"/>
    <w:rsid w:val="00032EE1"/>
    <w:rsid w:val="00035809"/>
    <w:rsid w:val="00046D82"/>
    <w:rsid w:val="00066BD7"/>
    <w:rsid w:val="000C05DE"/>
    <w:rsid w:val="000C256F"/>
    <w:rsid w:val="000D4D47"/>
    <w:rsid w:val="00164F17"/>
    <w:rsid w:val="00167440"/>
    <w:rsid w:val="001916B5"/>
    <w:rsid w:val="00224314"/>
    <w:rsid w:val="0023753E"/>
    <w:rsid w:val="00240023"/>
    <w:rsid w:val="002474FB"/>
    <w:rsid w:val="00277403"/>
    <w:rsid w:val="002812B8"/>
    <w:rsid w:val="002E186C"/>
    <w:rsid w:val="002F367C"/>
    <w:rsid w:val="0031015D"/>
    <w:rsid w:val="003417E6"/>
    <w:rsid w:val="003901C8"/>
    <w:rsid w:val="003B52DE"/>
    <w:rsid w:val="003C2FAC"/>
    <w:rsid w:val="003D4D17"/>
    <w:rsid w:val="003F58CE"/>
    <w:rsid w:val="00415539"/>
    <w:rsid w:val="00432CE5"/>
    <w:rsid w:val="00442977"/>
    <w:rsid w:val="00496A04"/>
    <w:rsid w:val="004A06CA"/>
    <w:rsid w:val="005303F8"/>
    <w:rsid w:val="005670ED"/>
    <w:rsid w:val="00571247"/>
    <w:rsid w:val="0058703B"/>
    <w:rsid w:val="00591ACB"/>
    <w:rsid w:val="00594BA6"/>
    <w:rsid w:val="006131C0"/>
    <w:rsid w:val="006456D2"/>
    <w:rsid w:val="00682DE8"/>
    <w:rsid w:val="006A7E89"/>
    <w:rsid w:val="00763A81"/>
    <w:rsid w:val="00791E9B"/>
    <w:rsid w:val="007E3B05"/>
    <w:rsid w:val="00836C0D"/>
    <w:rsid w:val="00850BF4"/>
    <w:rsid w:val="0091736A"/>
    <w:rsid w:val="009A1504"/>
    <w:rsid w:val="00A21673"/>
    <w:rsid w:val="00AC5C4D"/>
    <w:rsid w:val="00AF709D"/>
    <w:rsid w:val="00B256CA"/>
    <w:rsid w:val="00BB16AA"/>
    <w:rsid w:val="00C179A3"/>
    <w:rsid w:val="00CD0033"/>
    <w:rsid w:val="00D05D98"/>
    <w:rsid w:val="00D167C3"/>
    <w:rsid w:val="00D17C3C"/>
    <w:rsid w:val="00D4396E"/>
    <w:rsid w:val="00D74033"/>
    <w:rsid w:val="00DD0CFB"/>
    <w:rsid w:val="00E86EF0"/>
    <w:rsid w:val="00E905BD"/>
    <w:rsid w:val="00EA01AC"/>
    <w:rsid w:val="00F02AE4"/>
    <w:rsid w:val="00F036B3"/>
    <w:rsid w:val="00F22C7D"/>
    <w:rsid w:val="00FE2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496AA"/>
  <w15:docId w15:val="{1A3C9068-A59D-4A95-966C-B532DADA4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2EE1"/>
    <w:pPr>
      <w:suppressAutoHyphens w:val="0"/>
    </w:pPr>
    <w:rPr>
      <w:rFonts w:eastAsia="Times New Roman" w:cs="Times New Roman"/>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Arial" w:eastAsia="Times New Roman" w:hAnsi="Arial" w:cs="Arial"/>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a3">
    <w:name w:val="Основной текст Знак"/>
    <w:qFormat/>
    <w:rPr>
      <w:rFonts w:ascii="Bookman Old Style" w:hAnsi="Bookman Old Style" w:cs="Bookman Old Style"/>
      <w:sz w:val="28"/>
      <w:szCs w:val="28"/>
    </w:rPr>
  </w:style>
  <w:style w:type="character" w:styleId="a4">
    <w:name w:val="page number"/>
    <w:basedOn w:val="a0"/>
  </w:style>
  <w:style w:type="character" w:customStyle="1" w:styleId="apple-style-span">
    <w:name w:val="apple-style-span"/>
    <w:basedOn w:val="a0"/>
    <w:qFormat/>
  </w:style>
  <w:style w:type="character" w:customStyle="1" w:styleId="apple-converted-space">
    <w:name w:val="apple-converted-space"/>
    <w:basedOn w:val="a0"/>
    <w:qFormat/>
  </w:style>
  <w:style w:type="character" w:customStyle="1" w:styleId="a5">
    <w:name w:val="Текст выноски Знак"/>
    <w:qFormat/>
    <w:rPr>
      <w:rFonts w:ascii="Segoe UI" w:hAnsi="Segoe UI" w:cs="Segoe UI"/>
      <w:sz w:val="18"/>
      <w:szCs w:val="18"/>
    </w:rPr>
  </w:style>
  <w:style w:type="character" w:styleId="a6">
    <w:name w:val="Hyperlink"/>
    <w:rPr>
      <w:color w:val="0000FF"/>
      <w:u w:val="single"/>
    </w:rPr>
  </w:style>
  <w:style w:type="character" w:customStyle="1" w:styleId="wmi-callto">
    <w:name w:val="wmi-callto"/>
    <w:basedOn w:val="a0"/>
    <w:qFormat/>
  </w:style>
  <w:style w:type="character" w:customStyle="1" w:styleId="a7">
    <w:name w:val="Верхний колонтитул Знак"/>
    <w:uiPriority w:val="99"/>
    <w:qFormat/>
    <w:rPr>
      <w:sz w:val="24"/>
      <w:szCs w:val="24"/>
    </w:rPr>
  </w:style>
  <w:style w:type="character" w:customStyle="1" w:styleId="a8">
    <w:name w:val="Нижний колонтитул Знак"/>
    <w:uiPriority w:val="99"/>
    <w:qFormat/>
    <w:rPr>
      <w:sz w:val="24"/>
      <w:szCs w:val="24"/>
    </w:rPr>
  </w:style>
  <w:style w:type="paragraph" w:customStyle="1" w:styleId="Heading">
    <w:name w:val="Heading"/>
    <w:basedOn w:val="a"/>
    <w:next w:val="a9"/>
    <w:qFormat/>
    <w:pPr>
      <w:keepNext/>
      <w:spacing w:before="240" w:after="120"/>
    </w:pPr>
    <w:rPr>
      <w:rFonts w:ascii="Arial" w:eastAsia="DejaVu Sans" w:hAnsi="Arial" w:cs="DejaVu Sans"/>
      <w:sz w:val="28"/>
      <w:szCs w:val="28"/>
    </w:rPr>
  </w:style>
  <w:style w:type="paragraph" w:styleId="a9">
    <w:name w:val="Body Text"/>
    <w:basedOn w:val="a"/>
    <w:pPr>
      <w:autoSpaceDE w:val="0"/>
      <w:spacing w:line="360" w:lineRule="auto"/>
      <w:ind w:firstLine="680"/>
      <w:jc w:val="both"/>
    </w:pPr>
    <w:rPr>
      <w:rFonts w:ascii="Bookman Old Style" w:hAnsi="Bookman Old Style" w:cs="Bookman Old Style"/>
      <w:sz w:val="28"/>
      <w:szCs w:val="28"/>
      <w:lang w:val="en-US"/>
    </w:rPr>
  </w:style>
  <w:style w:type="paragraph" w:styleId="aa">
    <w:name w:val="List"/>
    <w:basedOn w:val="a9"/>
  </w:style>
  <w:style w:type="paragraph" w:styleId="ab">
    <w:name w:val="caption"/>
    <w:basedOn w:val="a"/>
    <w:next w:val="a"/>
    <w:qFormat/>
    <w:pPr>
      <w:spacing w:after="200"/>
    </w:pPr>
    <w:rPr>
      <w:rFonts w:ascii="Calibri" w:eastAsia="Calibri" w:hAnsi="Calibri" w:cs="Calibri"/>
      <w:b/>
      <w:bCs/>
      <w:color w:val="4F81BD"/>
      <w:sz w:val="18"/>
      <w:szCs w:val="18"/>
    </w:rPr>
  </w:style>
  <w:style w:type="paragraph" w:customStyle="1" w:styleId="Index">
    <w:name w:val="Index"/>
    <w:basedOn w:val="a"/>
    <w:qFormat/>
    <w:pPr>
      <w:suppressLineNumbers/>
    </w:pPr>
  </w:style>
  <w:style w:type="paragraph" w:customStyle="1" w:styleId="FR5">
    <w:name w:val="FR5"/>
    <w:qFormat/>
    <w:pPr>
      <w:widowControl w:val="0"/>
      <w:autoSpaceDE w:val="0"/>
    </w:pPr>
    <w:rPr>
      <w:rFonts w:ascii="Arial" w:eastAsia="Times New Roman" w:hAnsi="Arial" w:cs="Arial"/>
      <w:sz w:val="12"/>
      <w:szCs w:val="12"/>
      <w:lang w:val="ru-RU" w:bidi="ar-SA"/>
    </w:rPr>
  </w:style>
  <w:style w:type="paragraph" w:customStyle="1" w:styleId="ac">
    <w:name w:val="Лена"/>
    <w:basedOn w:val="a"/>
    <w:qFormat/>
    <w:pPr>
      <w:spacing w:line="360" w:lineRule="auto"/>
      <w:ind w:firstLine="851"/>
      <w:jc w:val="both"/>
    </w:pPr>
    <w:rPr>
      <w:sz w:val="28"/>
      <w:szCs w:val="28"/>
    </w:rPr>
  </w:style>
  <w:style w:type="paragraph" w:customStyle="1" w:styleId="HeaderandFooter">
    <w:name w:val="Header and Footer"/>
    <w:basedOn w:val="a"/>
    <w:qFormat/>
    <w:pPr>
      <w:suppressLineNumbers/>
      <w:tabs>
        <w:tab w:val="center" w:pos="4819"/>
        <w:tab w:val="right" w:pos="9638"/>
      </w:tabs>
    </w:pPr>
  </w:style>
  <w:style w:type="paragraph" w:styleId="ad">
    <w:name w:val="header"/>
    <w:basedOn w:val="a"/>
    <w:uiPriority w:val="99"/>
    <w:pPr>
      <w:tabs>
        <w:tab w:val="center" w:pos="4677"/>
        <w:tab w:val="right" w:pos="9355"/>
      </w:tabs>
    </w:pPr>
    <w:rPr>
      <w:lang w:val="en-US"/>
    </w:rPr>
  </w:style>
  <w:style w:type="paragraph" w:styleId="ae">
    <w:name w:val="footer"/>
    <w:basedOn w:val="a"/>
    <w:uiPriority w:val="99"/>
    <w:pPr>
      <w:tabs>
        <w:tab w:val="center" w:pos="4677"/>
        <w:tab w:val="right" w:pos="9355"/>
      </w:tabs>
    </w:pPr>
    <w:rPr>
      <w:lang w:val="en-US"/>
    </w:rPr>
  </w:style>
  <w:style w:type="paragraph" w:customStyle="1" w:styleId="af">
    <w:name w:val="Чертежный"/>
    <w:qFormat/>
    <w:pPr>
      <w:jc w:val="both"/>
    </w:pPr>
    <w:rPr>
      <w:rFonts w:ascii="ISOCPEUR" w:eastAsia="Times New Roman" w:hAnsi="ISOCPEUR" w:cs="ISOCPEUR"/>
      <w:i/>
      <w:sz w:val="28"/>
      <w:szCs w:val="20"/>
      <w:lang w:val="uk-UA" w:bidi="ar-SA"/>
    </w:rPr>
  </w:style>
  <w:style w:type="paragraph" w:styleId="af0">
    <w:name w:val="List Paragraph"/>
    <w:basedOn w:val="a"/>
    <w:qFormat/>
    <w:pPr>
      <w:spacing w:after="160" w:line="256" w:lineRule="auto"/>
      <w:ind w:left="720"/>
      <w:contextualSpacing/>
    </w:pPr>
    <w:rPr>
      <w:rFonts w:ascii="Calibri" w:hAnsi="Calibri" w:cs="Calibri"/>
      <w:sz w:val="22"/>
      <w:szCs w:val="22"/>
    </w:rPr>
  </w:style>
  <w:style w:type="paragraph" w:customStyle="1" w:styleId="FORMATTEXT">
    <w:name w:val=".FORMATTEXT"/>
    <w:qFormat/>
    <w:pPr>
      <w:widowControl w:val="0"/>
      <w:autoSpaceDE w:val="0"/>
    </w:pPr>
    <w:rPr>
      <w:rFonts w:eastAsia="Times New Roman" w:cs="Times New Roman"/>
      <w:lang w:val="ru-RU" w:bidi="ar-SA"/>
    </w:rPr>
  </w:style>
  <w:style w:type="paragraph" w:styleId="af1">
    <w:name w:val="Balloon Text"/>
    <w:basedOn w:val="a"/>
    <w:qFormat/>
    <w:rPr>
      <w:rFonts w:ascii="Segoe UI" w:hAnsi="Segoe UI" w:cs="Segoe UI"/>
      <w:sz w:val="18"/>
      <w:szCs w:val="18"/>
      <w:lang w:val="en-US"/>
    </w:rPr>
  </w:style>
  <w:style w:type="paragraph" w:customStyle="1" w:styleId="Heading11">
    <w:name w:val="Heading 11"/>
    <w:basedOn w:val="a"/>
    <w:qFormat/>
    <w:pPr>
      <w:widowControl w:val="0"/>
      <w:ind w:left="104"/>
      <w:outlineLvl w:val="1"/>
    </w:pPr>
    <w:rPr>
      <w:rFonts w:eastAsia="Calibri"/>
      <w:b/>
      <w:bCs/>
      <w:sz w:val="28"/>
      <w:szCs w:val="28"/>
      <w:lang w:val="en-US"/>
    </w:rPr>
  </w:style>
  <w:style w:type="paragraph" w:customStyle="1" w:styleId="Default">
    <w:name w:val="Default"/>
    <w:qFormat/>
    <w:pPr>
      <w:autoSpaceDE w:val="0"/>
    </w:pPr>
    <w:rPr>
      <w:rFonts w:ascii="Arial" w:eastAsia="Times New Roman" w:hAnsi="Arial" w:cs="Arial"/>
      <w:color w:val="000000"/>
      <w:lang w:val="ru-RU" w:bidi="ar-SA"/>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table" w:styleId="af2">
    <w:name w:val="Table Grid"/>
    <w:basedOn w:val="a1"/>
    <w:uiPriority w:val="59"/>
    <w:rsid w:val="00164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qFormat/>
    <w:rsid w:val="00164F17"/>
    <w:pPr>
      <w:ind w:firstLine="284"/>
      <w:jc w:val="both"/>
    </w:pPr>
    <w:rPr>
      <w:sz w:val="20"/>
      <w:szCs w:val="20"/>
      <w:lang w:val="en-US" w:eastAsia="en-US"/>
    </w:rPr>
  </w:style>
  <w:style w:type="character" w:styleId="af3">
    <w:name w:val="Unresolved Mention"/>
    <w:basedOn w:val="a0"/>
    <w:uiPriority w:val="99"/>
    <w:semiHidden/>
    <w:unhideWhenUsed/>
    <w:rsid w:val="00530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3390/polym14235177" TargetMode="External"/><Relationship Id="rId26" Type="http://schemas.openxmlformats.org/officeDocument/2006/relationships/hyperlink" Target="https://www.scopus.com/authid/detail.uri?authorId=6603924314" TargetMode="External"/><Relationship Id="rId39" Type="http://schemas.openxmlformats.org/officeDocument/2006/relationships/theme" Target="theme/theme1.xml"/><Relationship Id="rId21" Type="http://schemas.openxmlformats.org/officeDocument/2006/relationships/hyperlink" Target="https://www.scopus.com/authid/detail.uri?authorId=36741701600" TargetMode="External"/><Relationship Id="rId34" Type="http://schemas.openxmlformats.org/officeDocument/2006/relationships/hyperlink" Target="https://www.scopus.com/authid/detail.uri?authorId=57217102853" TargetMode="External"/><Relationship Id="rId7" Type="http://schemas.openxmlformats.org/officeDocument/2006/relationships/hyperlink" Target="https://elibrary.ru/GNCGBX" TargetMode="External"/><Relationship Id="rId12" Type="http://schemas.openxmlformats.org/officeDocument/2006/relationships/footer" Target="footer2.xml"/><Relationship Id="rId17" Type="http://schemas.openxmlformats.org/officeDocument/2006/relationships/hyperlink" Target="https://doi.org/10.1007/s10692-023-10396-9" TargetMode="External"/><Relationship Id="rId25" Type="http://schemas.openxmlformats.org/officeDocument/2006/relationships/hyperlink" Target="https://www.scopus.com/authid/detail.uri?authorId=55654202300" TargetMode="External"/><Relationship Id="rId33" Type="http://schemas.openxmlformats.org/officeDocument/2006/relationships/hyperlink" Target="https://www.scopus.com/authid/detail.uri?authorId=57219087038"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doi.org/10.1088/1757-899x/862/6/062107" TargetMode="External"/><Relationship Id="rId29" Type="http://schemas.openxmlformats.org/officeDocument/2006/relationships/hyperlink" Target="https://www.scopus.com/authid/detail.uri?authorId=248322115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www.scopus.com/authid/detail.uri?authorId=24832211500" TargetMode="External"/><Relationship Id="rId32" Type="http://schemas.openxmlformats.org/officeDocument/2006/relationships/hyperlink" Target="https://www.scopus.com/authid/detail.uri?authorId=57211269602" TargetMode="External"/><Relationship Id="rId37" Type="http://schemas.openxmlformats.org/officeDocument/2006/relationships/hyperlink" Target="https://www.scopus.com/authid/detail.uri?authorId=6603924314"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www.scopus.com/authid/detail.uri?authorId=57217102853" TargetMode="External"/><Relationship Id="rId28" Type="http://schemas.openxmlformats.org/officeDocument/2006/relationships/hyperlink" Target="https://www.scopus.com/authid/detail.uri?authorId=57217102853" TargetMode="External"/><Relationship Id="rId36" Type="http://schemas.openxmlformats.org/officeDocument/2006/relationships/hyperlink" Target="https://www.scopus.com/authid/detail.uri?authorId=57195572288" TargetMode="External"/><Relationship Id="rId10" Type="http://schemas.openxmlformats.org/officeDocument/2006/relationships/header" Target="header2.xml"/><Relationship Id="rId19" Type="http://schemas.openxmlformats.org/officeDocument/2006/relationships/hyperlink" Target="https://doi.org/10.1088/1755-1315/548/6/062051" TargetMode="External"/><Relationship Id="rId31" Type="http://schemas.openxmlformats.org/officeDocument/2006/relationships/hyperlink" Target="https://www.scopus.com/authid/detail.uri?authorId=57195572288"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scopus.com/authid/detail.uri?authorId=6603924314" TargetMode="External"/><Relationship Id="rId27" Type="http://schemas.openxmlformats.org/officeDocument/2006/relationships/hyperlink" Target="https://www.scopus.com/authid/detail.uri?authorId=36741701600" TargetMode="External"/><Relationship Id="rId30" Type="http://schemas.openxmlformats.org/officeDocument/2006/relationships/hyperlink" Target="https://www.scopus.com/authid/detail.uri?authorId=55654202300" TargetMode="External"/><Relationship Id="rId35" Type="http://schemas.openxmlformats.org/officeDocument/2006/relationships/hyperlink" Target="https://www.scopus.com/authid/detail.uri?authorId=57217102853" TargetMode="External"/><Relationship Id="rId8" Type="http://schemas.openxmlformats.org/officeDocument/2006/relationships/image" Target="media/image1.png"/><Relationship Id="rId3"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1559</TotalTime>
  <Pages>5</Pages>
  <Words>3790</Words>
  <Characters>21607</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О ВОЗМОЖНОСТИ ИСПОЛЬЗОВАНИЯ ПЮРЕ ИЗ ПЛОДОВ ИРГИ</vt:lpstr>
    </vt:vector>
  </TitlesOfParts>
  <Company>Krokoz™</Company>
  <LinksUpToDate>false</LinksUpToDate>
  <CharactersWithSpaces>25347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ВОЗМОЖНОСТИ ИСПОЛЬЗОВАНИЯ ПЮРЕ ИЗ ПЛОДОВ ИРГИ</dc:title>
  <dc:subject/>
  <dc:creator>user</dc:creator>
  <cp:keywords> </cp:keywords>
  <dc:description/>
  <cp:lastModifiedBy>Стопорева Татьяна Александровна</cp:lastModifiedBy>
  <cp:revision>113</cp:revision>
  <cp:lastPrinted>2025-12-19T09:07:00Z</cp:lastPrinted>
  <dcterms:created xsi:type="dcterms:W3CDTF">2021-04-05T09:35:00Z</dcterms:created>
  <dcterms:modified xsi:type="dcterms:W3CDTF">2025-12-19T09:08:00Z</dcterms:modified>
  <dc:language>en-US</dc:language>
</cp:coreProperties>
</file>