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A21E0" w14:textId="77777777" w:rsidR="000F3526" w:rsidRPr="000F3526" w:rsidRDefault="000F3526" w:rsidP="003012F6">
      <w:pPr>
        <w:widowControl w:val="0"/>
        <w:jc w:val="both"/>
        <w:rPr>
          <w:rFonts w:ascii="Arial" w:hAnsi="Arial" w:cs="Arial"/>
          <w:bCs/>
          <w:sz w:val="18"/>
          <w:szCs w:val="28"/>
          <w:lang w:eastAsia="zh-CN"/>
        </w:rPr>
      </w:pPr>
      <w:r w:rsidRPr="000F3526">
        <w:rPr>
          <w:rFonts w:ascii="Arial" w:hAnsi="Arial" w:cs="Arial"/>
          <w:bCs/>
          <w:sz w:val="18"/>
          <w:szCs w:val="28"/>
          <w:lang w:eastAsia="zh-CN"/>
        </w:rPr>
        <w:t>Научная статья</w:t>
      </w:r>
    </w:p>
    <w:p w14:paraId="5B72351D" w14:textId="77777777" w:rsidR="000F3526" w:rsidRPr="000F3526" w:rsidRDefault="000F3526" w:rsidP="003012F6">
      <w:pPr>
        <w:widowControl w:val="0"/>
        <w:jc w:val="both"/>
        <w:rPr>
          <w:rFonts w:ascii="Arial" w:hAnsi="Arial" w:cs="Arial"/>
          <w:bCs/>
          <w:sz w:val="18"/>
          <w:szCs w:val="28"/>
          <w:lang w:eastAsia="zh-CN"/>
        </w:rPr>
      </w:pPr>
      <w:r w:rsidRPr="000F3526">
        <w:rPr>
          <w:rFonts w:ascii="Arial" w:hAnsi="Arial" w:cs="Arial"/>
          <w:bCs/>
          <w:sz w:val="18"/>
          <w:szCs w:val="28"/>
          <w:lang w:eastAsia="zh-CN"/>
        </w:rPr>
        <w:t>2.6.13 – Процессы и аппараты химических технологий (технические науки)</w:t>
      </w:r>
    </w:p>
    <w:p w14:paraId="476C6FDA" w14:textId="77777777" w:rsidR="000F3526" w:rsidRPr="000F3526" w:rsidRDefault="000F3526" w:rsidP="003012F6">
      <w:pPr>
        <w:widowControl w:val="0"/>
        <w:jc w:val="both"/>
        <w:rPr>
          <w:rFonts w:ascii="Arial" w:hAnsi="Arial" w:cs="Arial"/>
          <w:bCs/>
          <w:sz w:val="18"/>
          <w:szCs w:val="28"/>
          <w:lang w:eastAsia="zh-CN"/>
        </w:rPr>
      </w:pPr>
      <w:r w:rsidRPr="000F3526">
        <w:rPr>
          <w:rFonts w:ascii="Arial" w:hAnsi="Arial" w:cs="Arial"/>
          <w:bCs/>
          <w:sz w:val="18"/>
          <w:szCs w:val="28"/>
          <w:lang w:eastAsia="zh-CN"/>
        </w:rPr>
        <w:t>УДК 534.131</w:t>
      </w:r>
    </w:p>
    <w:p w14:paraId="260BE1A1" w14:textId="77777777" w:rsidR="000F3526" w:rsidRPr="000F3526" w:rsidRDefault="000F3526" w:rsidP="003012F6">
      <w:pPr>
        <w:widowControl w:val="0"/>
        <w:jc w:val="both"/>
        <w:rPr>
          <w:rFonts w:ascii="Arial" w:hAnsi="Arial" w:cs="Arial"/>
          <w:bCs/>
          <w:sz w:val="18"/>
          <w:szCs w:val="28"/>
          <w:lang w:eastAsia="zh-CN"/>
        </w:rPr>
      </w:pPr>
      <w:proofErr w:type="spellStart"/>
      <w:r w:rsidRPr="000F3526">
        <w:rPr>
          <w:rFonts w:ascii="Arial" w:hAnsi="Arial" w:cs="Arial"/>
          <w:bCs/>
          <w:sz w:val="18"/>
          <w:szCs w:val="28"/>
          <w:lang w:val="en-US" w:eastAsia="zh-CN"/>
        </w:rPr>
        <w:t>doi</w:t>
      </w:r>
      <w:proofErr w:type="spellEnd"/>
      <w:r w:rsidRPr="000F3526">
        <w:rPr>
          <w:rFonts w:ascii="Arial" w:hAnsi="Arial" w:cs="Arial"/>
          <w:bCs/>
          <w:sz w:val="18"/>
          <w:szCs w:val="28"/>
          <w:lang w:eastAsia="zh-CN"/>
        </w:rPr>
        <w:t>: 10.25712/</w:t>
      </w:r>
      <w:r w:rsidRPr="000F3526">
        <w:rPr>
          <w:rFonts w:ascii="Arial" w:hAnsi="Arial" w:cs="Arial"/>
          <w:bCs/>
          <w:sz w:val="18"/>
          <w:szCs w:val="28"/>
          <w:lang w:val="en-US" w:eastAsia="zh-CN"/>
        </w:rPr>
        <w:t>ASTU</w:t>
      </w:r>
      <w:r w:rsidRPr="000F3526">
        <w:rPr>
          <w:rFonts w:ascii="Arial" w:hAnsi="Arial" w:cs="Arial"/>
          <w:bCs/>
          <w:sz w:val="18"/>
          <w:szCs w:val="28"/>
          <w:lang w:eastAsia="zh-CN"/>
        </w:rPr>
        <w:t>.2072-8921.2025.01.02</w:t>
      </w:r>
      <w:r>
        <w:rPr>
          <w:rFonts w:ascii="Arial" w:hAnsi="Arial" w:cs="Arial"/>
          <w:bCs/>
          <w:sz w:val="18"/>
          <w:szCs w:val="28"/>
          <w:lang w:eastAsia="zh-CN"/>
        </w:rPr>
        <w:t>8</w:t>
      </w:r>
      <w:r w:rsidRPr="000F3526">
        <w:rPr>
          <w:rFonts w:ascii="Arial" w:hAnsi="Arial" w:cs="Arial"/>
          <w:bCs/>
          <w:sz w:val="18"/>
          <w:szCs w:val="28"/>
          <w:lang w:eastAsia="zh-CN"/>
        </w:rPr>
        <w:tab/>
      </w:r>
      <w:r w:rsidRPr="000F3526">
        <w:rPr>
          <w:rFonts w:ascii="Arial" w:hAnsi="Arial" w:cs="Arial"/>
          <w:bCs/>
          <w:sz w:val="18"/>
          <w:szCs w:val="28"/>
          <w:lang w:eastAsia="zh-CN"/>
        </w:rPr>
        <w:tab/>
      </w:r>
      <w:r w:rsidRPr="000F3526">
        <w:rPr>
          <w:rFonts w:ascii="Arial" w:hAnsi="Arial" w:cs="Arial"/>
          <w:bCs/>
          <w:sz w:val="18"/>
          <w:szCs w:val="28"/>
          <w:lang w:eastAsia="zh-CN"/>
        </w:rPr>
        <w:tab/>
      </w:r>
      <w:r w:rsidRPr="000F3526">
        <w:rPr>
          <w:rFonts w:ascii="Arial" w:hAnsi="Arial" w:cs="Arial"/>
          <w:bCs/>
          <w:sz w:val="18"/>
          <w:szCs w:val="28"/>
          <w:lang w:eastAsia="zh-CN"/>
        </w:rPr>
        <w:tab/>
      </w:r>
      <w:r w:rsidRPr="000F3526">
        <w:rPr>
          <w:rFonts w:ascii="Arial" w:hAnsi="Arial" w:cs="Arial"/>
          <w:bCs/>
          <w:sz w:val="18"/>
          <w:szCs w:val="28"/>
          <w:lang w:eastAsia="zh-CN"/>
        </w:rPr>
        <w:tab/>
      </w:r>
      <w:hyperlink r:id="rId8" w:history="1">
        <w:r w:rsidRPr="000F3526">
          <w:rPr>
            <w:rFonts w:ascii="Arial" w:hAnsi="Arial" w:cs="Arial"/>
            <w:noProof/>
            <w:color w:val="0000FF"/>
            <w:sz w:val="18"/>
            <w:szCs w:val="28"/>
            <w:lang w:eastAsia="ja-JP"/>
          </w:rPr>
          <w:drawing>
            <wp:inline distT="0" distB="0" distL="0" distR="0" wp14:anchorId="7CAE2199" wp14:editId="3F4BE444">
              <wp:extent cx="152400" cy="152400"/>
              <wp:effectExtent l="0" t="0" r="0" b="0"/>
              <wp:docPr id="629571651" name="Рисунок 2" descr="https://www.elibrary.ru/images/qr_cod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www.elibrary.ru/images/qr_code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F3526">
          <w:rPr>
            <w:rFonts w:ascii="Arial" w:hAnsi="Arial" w:cs="Arial"/>
            <w:bCs/>
            <w:color w:val="0000FF"/>
            <w:sz w:val="18"/>
            <w:szCs w:val="28"/>
            <w:u w:val="single"/>
            <w:lang w:val="en-US" w:eastAsia="zh-CN"/>
          </w:rPr>
          <w:t>EDN</w:t>
        </w:r>
        <w:r w:rsidRPr="000F3526">
          <w:rPr>
            <w:rFonts w:ascii="Arial" w:hAnsi="Arial" w:cs="Arial"/>
            <w:bCs/>
            <w:color w:val="0000FF"/>
            <w:sz w:val="18"/>
            <w:szCs w:val="28"/>
            <w:u w:val="single"/>
            <w:lang w:eastAsia="zh-CN"/>
          </w:rPr>
          <w:t xml:space="preserve">: </w:t>
        </w:r>
        <w:r w:rsidRPr="000F3526">
          <w:rPr>
            <w:rFonts w:ascii="Arial" w:hAnsi="Arial" w:cs="Arial"/>
            <w:bCs/>
            <w:color w:val="0000FF"/>
            <w:sz w:val="18"/>
            <w:szCs w:val="28"/>
            <w:u w:val="single"/>
            <w:lang w:val="en-US" w:eastAsia="zh-CN"/>
          </w:rPr>
          <w:t>JVUOZV</w:t>
        </w:r>
      </w:hyperlink>
    </w:p>
    <w:p w14:paraId="30DB9264" w14:textId="77777777" w:rsidR="000F3526" w:rsidRPr="003012F6" w:rsidRDefault="000F3526" w:rsidP="003012F6">
      <w:pPr>
        <w:widowControl w:val="0"/>
        <w:tabs>
          <w:tab w:val="left" w:pos="1276"/>
        </w:tabs>
        <w:jc w:val="center"/>
        <w:rPr>
          <w:rFonts w:ascii="Arial" w:hAnsi="Arial" w:cs="Arial"/>
          <w:b/>
          <w:bCs/>
          <w:sz w:val="10"/>
          <w:szCs w:val="10"/>
        </w:rPr>
      </w:pPr>
    </w:p>
    <w:p w14:paraId="728BC2F1" w14:textId="77777777" w:rsidR="00DC1CA4" w:rsidRDefault="004025AA" w:rsidP="003012F6">
      <w:pPr>
        <w:widowControl w:val="0"/>
        <w:tabs>
          <w:tab w:val="left" w:pos="1276"/>
        </w:tabs>
        <w:jc w:val="center"/>
        <w:rPr>
          <w:rFonts w:ascii="Arial" w:hAnsi="Arial" w:cs="Arial"/>
          <w:b/>
          <w:bCs/>
          <w:sz w:val="28"/>
          <w:szCs w:val="28"/>
        </w:rPr>
      </w:pPr>
      <w:r w:rsidRPr="004025AA">
        <w:rPr>
          <w:rFonts w:ascii="Arial" w:hAnsi="Arial" w:cs="Arial"/>
          <w:b/>
          <w:bCs/>
          <w:sz w:val="28"/>
          <w:szCs w:val="28"/>
        </w:rPr>
        <w:t xml:space="preserve">НАПРАВЛЕННЫЙ УЛЬТРАЗВУКОВОЙ ИЗЛУЧАТЕЛЬ </w:t>
      </w:r>
    </w:p>
    <w:p w14:paraId="76C295BA" w14:textId="77777777" w:rsidR="004025AA" w:rsidRPr="004025AA" w:rsidRDefault="004025AA" w:rsidP="003012F6">
      <w:pPr>
        <w:widowControl w:val="0"/>
        <w:tabs>
          <w:tab w:val="left" w:pos="1276"/>
        </w:tabs>
        <w:jc w:val="center"/>
        <w:rPr>
          <w:rFonts w:ascii="Arial" w:hAnsi="Arial" w:cs="Arial"/>
          <w:b/>
          <w:bCs/>
          <w:sz w:val="28"/>
          <w:szCs w:val="28"/>
        </w:rPr>
      </w:pPr>
      <w:r w:rsidRPr="004025AA">
        <w:rPr>
          <w:rFonts w:ascii="Arial" w:hAnsi="Arial" w:cs="Arial"/>
          <w:b/>
          <w:bCs/>
          <w:sz w:val="28"/>
          <w:szCs w:val="28"/>
        </w:rPr>
        <w:t>ДЛЯ ГАЗОВЫХ СРЕД</w:t>
      </w:r>
    </w:p>
    <w:p w14:paraId="21F6FC47" w14:textId="77777777" w:rsidR="004025AA" w:rsidRPr="003012F6" w:rsidRDefault="004025AA" w:rsidP="003012F6">
      <w:pPr>
        <w:widowControl w:val="0"/>
        <w:tabs>
          <w:tab w:val="left" w:pos="1276"/>
        </w:tabs>
        <w:rPr>
          <w:rFonts w:ascii="Arial" w:hAnsi="Arial" w:cs="Arial"/>
          <w:b/>
          <w:bCs/>
          <w:sz w:val="4"/>
          <w:szCs w:val="4"/>
        </w:rPr>
      </w:pPr>
    </w:p>
    <w:p w14:paraId="1B390570" w14:textId="77777777" w:rsidR="004025AA" w:rsidRPr="004025AA" w:rsidRDefault="004025AA" w:rsidP="003012F6">
      <w:pPr>
        <w:widowControl w:val="0"/>
        <w:tabs>
          <w:tab w:val="left" w:pos="1276"/>
        </w:tabs>
        <w:jc w:val="center"/>
        <w:rPr>
          <w:rFonts w:ascii="Arial" w:hAnsi="Arial" w:cs="Arial"/>
          <w:b/>
          <w:bCs/>
          <w:szCs w:val="28"/>
        </w:rPr>
      </w:pPr>
      <w:r w:rsidRPr="004025AA">
        <w:rPr>
          <w:rFonts w:ascii="Arial" w:hAnsi="Arial" w:cs="Arial"/>
          <w:b/>
          <w:bCs/>
          <w:szCs w:val="28"/>
        </w:rPr>
        <w:t>Владимир Николаевич Хмелёв </w:t>
      </w:r>
      <w:r w:rsidRPr="004025AA">
        <w:rPr>
          <w:rFonts w:ascii="Arial" w:hAnsi="Arial" w:cs="Arial"/>
          <w:b/>
          <w:bCs/>
          <w:szCs w:val="28"/>
          <w:vertAlign w:val="superscript"/>
        </w:rPr>
        <w:t>1</w:t>
      </w:r>
      <w:r w:rsidRPr="004025AA">
        <w:rPr>
          <w:rFonts w:ascii="Arial" w:hAnsi="Arial" w:cs="Arial"/>
          <w:b/>
          <w:bCs/>
          <w:szCs w:val="28"/>
        </w:rPr>
        <w:t>, Андрей Викторович Шалунов</w:t>
      </w:r>
      <w:r w:rsidRPr="004025AA">
        <w:rPr>
          <w:rFonts w:ascii="Arial" w:hAnsi="Arial" w:cs="Arial"/>
          <w:b/>
          <w:bCs/>
          <w:szCs w:val="28"/>
          <w:vertAlign w:val="superscript"/>
        </w:rPr>
        <w:t> 2</w:t>
      </w:r>
      <w:r w:rsidRPr="004025AA">
        <w:rPr>
          <w:rFonts w:ascii="Arial" w:hAnsi="Arial" w:cs="Arial"/>
          <w:b/>
          <w:bCs/>
          <w:szCs w:val="28"/>
        </w:rPr>
        <w:t>,</w:t>
      </w:r>
      <w:r w:rsidR="000F3526">
        <w:rPr>
          <w:rFonts w:ascii="Arial" w:hAnsi="Arial" w:cs="Arial"/>
          <w:b/>
          <w:bCs/>
          <w:szCs w:val="28"/>
        </w:rPr>
        <w:br/>
      </w:r>
      <w:r w:rsidR="00B64111">
        <w:rPr>
          <w:rFonts w:ascii="Arial" w:hAnsi="Arial" w:cs="Arial"/>
          <w:b/>
          <w:bCs/>
          <w:szCs w:val="28"/>
        </w:rPr>
        <w:t>Сергей Николаевич Цыганок</w:t>
      </w:r>
      <w:r w:rsidR="00B64111" w:rsidRPr="004025AA">
        <w:rPr>
          <w:rFonts w:ascii="Arial" w:hAnsi="Arial" w:cs="Arial"/>
          <w:b/>
          <w:bCs/>
          <w:szCs w:val="28"/>
          <w:vertAlign w:val="superscript"/>
        </w:rPr>
        <w:t> 3</w:t>
      </w:r>
      <w:r w:rsidR="00B64111">
        <w:rPr>
          <w:rFonts w:ascii="Arial" w:hAnsi="Arial" w:cs="Arial"/>
          <w:b/>
          <w:bCs/>
          <w:szCs w:val="28"/>
        </w:rPr>
        <w:t>,</w:t>
      </w:r>
      <w:r w:rsidRPr="004025AA">
        <w:rPr>
          <w:rFonts w:ascii="Arial" w:hAnsi="Arial" w:cs="Arial"/>
          <w:b/>
          <w:bCs/>
          <w:szCs w:val="28"/>
        </w:rPr>
        <w:t xml:space="preserve"> Александр Андреевич </w:t>
      </w:r>
      <w:proofErr w:type="spellStart"/>
      <w:r w:rsidRPr="004025AA">
        <w:rPr>
          <w:rFonts w:ascii="Arial" w:hAnsi="Arial" w:cs="Arial"/>
          <w:b/>
          <w:bCs/>
          <w:szCs w:val="28"/>
        </w:rPr>
        <w:t>Синкин</w:t>
      </w:r>
      <w:proofErr w:type="spellEnd"/>
      <w:r w:rsidR="00B64111">
        <w:rPr>
          <w:rFonts w:ascii="Arial" w:hAnsi="Arial" w:cs="Arial"/>
          <w:b/>
          <w:bCs/>
          <w:szCs w:val="28"/>
          <w:vertAlign w:val="superscript"/>
        </w:rPr>
        <w:t> 4</w:t>
      </w:r>
    </w:p>
    <w:p w14:paraId="759264C3" w14:textId="77777777" w:rsidR="004025AA" w:rsidRPr="003012F6" w:rsidRDefault="004025AA" w:rsidP="003012F6">
      <w:pPr>
        <w:widowControl w:val="0"/>
        <w:tabs>
          <w:tab w:val="left" w:pos="1276"/>
        </w:tabs>
        <w:rPr>
          <w:rFonts w:ascii="Arial" w:hAnsi="Arial" w:cs="Arial"/>
          <w:b/>
          <w:bCs/>
          <w:sz w:val="8"/>
          <w:szCs w:val="10"/>
        </w:rPr>
      </w:pPr>
    </w:p>
    <w:p w14:paraId="0C308D32" w14:textId="77777777" w:rsidR="004025AA" w:rsidRPr="000F3526" w:rsidRDefault="004025AA" w:rsidP="003012F6">
      <w:pPr>
        <w:widowControl w:val="0"/>
        <w:tabs>
          <w:tab w:val="left" w:pos="1276"/>
        </w:tabs>
        <w:rPr>
          <w:rFonts w:ascii="Arial" w:hAnsi="Arial" w:cs="Arial"/>
          <w:bCs/>
          <w:sz w:val="16"/>
          <w:szCs w:val="22"/>
        </w:rPr>
      </w:pPr>
      <w:r w:rsidRPr="000F3526">
        <w:rPr>
          <w:rFonts w:ascii="Arial" w:hAnsi="Arial" w:cs="Arial"/>
          <w:bCs/>
          <w:sz w:val="16"/>
          <w:szCs w:val="22"/>
          <w:vertAlign w:val="superscript"/>
        </w:rPr>
        <w:t xml:space="preserve">1, 2, 3 </w:t>
      </w:r>
      <w:r w:rsidRPr="000F3526">
        <w:rPr>
          <w:rFonts w:ascii="Arial" w:hAnsi="Arial" w:cs="Arial"/>
          <w:bCs/>
          <w:sz w:val="16"/>
          <w:szCs w:val="22"/>
        </w:rPr>
        <w:t>Бийский технологический институт (филиал) ФГБОУ ВО «Алтайский государственный технический университет им.</w:t>
      </w:r>
      <w:r w:rsidR="00DC1CA4">
        <w:rPr>
          <w:rFonts w:ascii="Arial" w:hAnsi="Arial" w:cs="Arial"/>
          <w:bCs/>
          <w:sz w:val="16"/>
          <w:szCs w:val="22"/>
        </w:rPr>
        <w:t> </w:t>
      </w:r>
      <w:r w:rsidRPr="000F3526">
        <w:rPr>
          <w:rFonts w:ascii="Arial" w:hAnsi="Arial" w:cs="Arial"/>
          <w:bCs/>
          <w:sz w:val="16"/>
          <w:szCs w:val="22"/>
        </w:rPr>
        <w:t>И.И. Ползунова», Бийск, Россия</w:t>
      </w:r>
    </w:p>
    <w:p w14:paraId="3DA5707C" w14:textId="77777777" w:rsidR="004025AA" w:rsidRPr="000F3526" w:rsidRDefault="004025AA" w:rsidP="003012F6">
      <w:pPr>
        <w:widowControl w:val="0"/>
        <w:tabs>
          <w:tab w:val="left" w:pos="1276"/>
        </w:tabs>
        <w:rPr>
          <w:rFonts w:ascii="Arial" w:hAnsi="Arial" w:cs="Arial"/>
          <w:bCs/>
          <w:sz w:val="16"/>
          <w:szCs w:val="16"/>
        </w:rPr>
      </w:pPr>
      <w:r w:rsidRPr="000F3526">
        <w:rPr>
          <w:rFonts w:ascii="Arial" w:hAnsi="Arial" w:cs="Arial"/>
          <w:bCs/>
          <w:sz w:val="16"/>
          <w:szCs w:val="22"/>
          <w:vertAlign w:val="superscript"/>
        </w:rPr>
        <w:t>1 </w:t>
      </w:r>
      <w:r w:rsidRPr="000F3526">
        <w:rPr>
          <w:rFonts w:ascii="Arial" w:hAnsi="Arial" w:cs="Arial"/>
          <w:bCs/>
          <w:sz w:val="16"/>
          <w:szCs w:val="22"/>
        </w:rPr>
        <w:t>vnh@bti.</w:t>
      </w:r>
      <w:r w:rsidRPr="000F3526">
        <w:rPr>
          <w:rFonts w:ascii="Arial" w:hAnsi="Arial" w:cs="Arial"/>
          <w:bCs/>
          <w:sz w:val="16"/>
          <w:szCs w:val="16"/>
        </w:rPr>
        <w:t>secna.ru, https://orcid.org/0000-0001-7089-3578</w:t>
      </w:r>
    </w:p>
    <w:p w14:paraId="0ED91D2A" w14:textId="77777777" w:rsidR="004025AA" w:rsidRPr="000F3526" w:rsidRDefault="004025AA" w:rsidP="003012F6">
      <w:pPr>
        <w:widowControl w:val="0"/>
        <w:tabs>
          <w:tab w:val="left" w:pos="1276"/>
        </w:tabs>
        <w:rPr>
          <w:rFonts w:ascii="Arial" w:hAnsi="Arial" w:cs="Arial"/>
          <w:bCs/>
          <w:sz w:val="16"/>
          <w:szCs w:val="16"/>
        </w:rPr>
      </w:pPr>
      <w:r w:rsidRPr="000F3526">
        <w:rPr>
          <w:rFonts w:ascii="Arial" w:hAnsi="Arial" w:cs="Arial"/>
          <w:bCs/>
          <w:sz w:val="16"/>
          <w:szCs w:val="16"/>
          <w:vertAlign w:val="superscript"/>
        </w:rPr>
        <w:t>2 </w:t>
      </w:r>
      <w:r w:rsidRPr="000F3526">
        <w:rPr>
          <w:rFonts w:ascii="Arial" w:hAnsi="Arial" w:cs="Arial"/>
          <w:bCs/>
          <w:sz w:val="16"/>
          <w:szCs w:val="16"/>
        </w:rPr>
        <w:t>shalunov@bti.secna.ru, https://orcid.org/0000-0002-5299-9931</w:t>
      </w:r>
    </w:p>
    <w:p w14:paraId="3A409F1D" w14:textId="77777777" w:rsidR="00B64111" w:rsidRPr="000F3526" w:rsidRDefault="00B64111" w:rsidP="003012F6">
      <w:pPr>
        <w:widowControl w:val="0"/>
        <w:tabs>
          <w:tab w:val="left" w:pos="1276"/>
        </w:tabs>
        <w:rPr>
          <w:rFonts w:ascii="Arial" w:hAnsi="Arial" w:cs="Arial"/>
          <w:bCs/>
          <w:sz w:val="16"/>
          <w:szCs w:val="16"/>
        </w:rPr>
      </w:pPr>
      <w:r w:rsidRPr="000F3526">
        <w:rPr>
          <w:rFonts w:ascii="Arial" w:hAnsi="Arial" w:cs="Arial"/>
          <w:bCs/>
          <w:sz w:val="16"/>
          <w:szCs w:val="16"/>
          <w:vertAlign w:val="superscript"/>
        </w:rPr>
        <w:t>3</w:t>
      </w:r>
      <w:r w:rsidRPr="000F3526">
        <w:rPr>
          <w:rFonts w:ascii="Arial" w:hAnsi="Arial" w:cs="Arial"/>
          <w:bCs/>
          <w:sz w:val="16"/>
          <w:szCs w:val="16"/>
        </w:rPr>
        <w:t> </w:t>
      </w:r>
      <w:r w:rsidRPr="000F3526">
        <w:rPr>
          <w:rFonts w:ascii="Arial" w:hAnsi="Arial" w:cs="Arial"/>
          <w:sz w:val="16"/>
          <w:szCs w:val="16"/>
          <w:shd w:val="clear" w:color="auto" w:fill="FFFFFF"/>
        </w:rPr>
        <w:t>grey@bti.secna.ru, https://orcid.org/0000-0001-7832-3510</w:t>
      </w:r>
    </w:p>
    <w:p w14:paraId="5C24E09E" w14:textId="77777777" w:rsidR="004025AA" w:rsidRDefault="00B64111" w:rsidP="003012F6">
      <w:pPr>
        <w:widowControl w:val="0"/>
        <w:tabs>
          <w:tab w:val="left" w:pos="1276"/>
        </w:tabs>
        <w:rPr>
          <w:rFonts w:ascii="Arial" w:hAnsi="Arial" w:cs="Arial"/>
          <w:bCs/>
          <w:sz w:val="16"/>
          <w:szCs w:val="16"/>
        </w:rPr>
      </w:pPr>
      <w:r w:rsidRPr="000F3526">
        <w:rPr>
          <w:rFonts w:ascii="Arial" w:hAnsi="Arial" w:cs="Arial"/>
          <w:bCs/>
          <w:sz w:val="16"/>
          <w:szCs w:val="16"/>
          <w:vertAlign w:val="superscript"/>
        </w:rPr>
        <w:t>4</w:t>
      </w:r>
      <w:r w:rsidR="004025AA" w:rsidRPr="000F3526">
        <w:rPr>
          <w:rFonts w:ascii="Arial" w:hAnsi="Arial" w:cs="Arial"/>
          <w:bCs/>
          <w:sz w:val="16"/>
          <w:szCs w:val="16"/>
        </w:rPr>
        <w:t> </w:t>
      </w:r>
      <w:proofErr w:type="spellStart"/>
      <w:r w:rsidR="000F3526">
        <w:rPr>
          <w:rFonts w:ascii="Arial" w:hAnsi="Arial" w:cs="Arial"/>
          <w:bCs/>
          <w:sz w:val="16"/>
          <w:szCs w:val="16"/>
          <w:lang w:val="en-US"/>
        </w:rPr>
        <w:t>vip</w:t>
      </w:r>
      <w:proofErr w:type="spellEnd"/>
      <w:r w:rsidR="000F3526" w:rsidRPr="000F3526">
        <w:rPr>
          <w:rFonts w:ascii="Arial" w:hAnsi="Arial" w:cs="Arial"/>
          <w:bCs/>
          <w:sz w:val="16"/>
          <w:szCs w:val="16"/>
        </w:rPr>
        <w:t>.</w:t>
      </w:r>
      <w:proofErr w:type="spellStart"/>
      <w:r w:rsidR="000F3526">
        <w:rPr>
          <w:rFonts w:ascii="Arial" w:hAnsi="Arial" w:cs="Arial"/>
          <w:bCs/>
          <w:sz w:val="16"/>
          <w:szCs w:val="16"/>
          <w:lang w:val="en-US"/>
        </w:rPr>
        <w:t>sinkin</w:t>
      </w:r>
      <w:proofErr w:type="spellEnd"/>
      <w:r w:rsidR="000F3526" w:rsidRPr="000F3526">
        <w:rPr>
          <w:rFonts w:ascii="Arial" w:hAnsi="Arial" w:cs="Arial"/>
          <w:bCs/>
          <w:sz w:val="16"/>
          <w:szCs w:val="16"/>
        </w:rPr>
        <w:t>@</w:t>
      </w:r>
      <w:r w:rsidR="000F3526">
        <w:rPr>
          <w:rFonts w:ascii="Arial" w:hAnsi="Arial" w:cs="Arial"/>
          <w:bCs/>
          <w:sz w:val="16"/>
          <w:szCs w:val="16"/>
          <w:lang w:val="en-US"/>
        </w:rPr>
        <w:t>inbox</w:t>
      </w:r>
      <w:r w:rsidR="000F3526" w:rsidRPr="000F3526">
        <w:rPr>
          <w:rFonts w:ascii="Arial" w:hAnsi="Arial" w:cs="Arial"/>
          <w:bCs/>
          <w:sz w:val="16"/>
          <w:szCs w:val="16"/>
        </w:rPr>
        <w:t>.</w:t>
      </w:r>
      <w:proofErr w:type="spellStart"/>
      <w:r w:rsidR="000F3526">
        <w:rPr>
          <w:rFonts w:ascii="Arial" w:hAnsi="Arial" w:cs="Arial"/>
          <w:bCs/>
          <w:sz w:val="16"/>
          <w:szCs w:val="16"/>
          <w:lang w:val="en-US"/>
        </w:rPr>
        <w:t>ru</w:t>
      </w:r>
      <w:proofErr w:type="spellEnd"/>
    </w:p>
    <w:p w14:paraId="0DC9F960" w14:textId="77777777" w:rsidR="000F3526" w:rsidRPr="000F3526" w:rsidRDefault="000F3526" w:rsidP="003012F6">
      <w:pPr>
        <w:widowControl w:val="0"/>
        <w:tabs>
          <w:tab w:val="left" w:pos="1276"/>
        </w:tabs>
        <w:rPr>
          <w:rFonts w:ascii="Arial" w:hAnsi="Arial" w:cs="Arial"/>
          <w:bCs/>
          <w:sz w:val="6"/>
          <w:szCs w:val="6"/>
        </w:rPr>
      </w:pPr>
    </w:p>
    <w:p w14:paraId="1870818A" w14:textId="77777777" w:rsidR="004025AA" w:rsidRPr="000F3526" w:rsidRDefault="004025AA" w:rsidP="003012F6">
      <w:pPr>
        <w:widowControl w:val="0"/>
        <w:tabs>
          <w:tab w:val="num" w:pos="0"/>
          <w:tab w:val="left" w:pos="1276"/>
        </w:tabs>
        <w:ind w:firstLine="454"/>
        <w:jc w:val="both"/>
        <w:rPr>
          <w:rFonts w:ascii="Arial" w:hAnsi="Arial" w:cs="Arial"/>
          <w:i/>
          <w:sz w:val="17"/>
          <w:szCs w:val="17"/>
        </w:rPr>
      </w:pPr>
      <w:r w:rsidRPr="004025AA">
        <w:rPr>
          <w:rFonts w:ascii="Arial" w:hAnsi="Arial" w:cs="Arial"/>
          <w:b/>
          <w:i/>
          <w:sz w:val="20"/>
          <w:szCs w:val="20"/>
        </w:rPr>
        <w:t xml:space="preserve">Аннотация. </w:t>
      </w:r>
      <w:r w:rsidRPr="000F3526">
        <w:rPr>
          <w:rFonts w:ascii="Arial" w:hAnsi="Arial" w:cs="Arial"/>
          <w:i/>
          <w:sz w:val="17"/>
          <w:szCs w:val="17"/>
        </w:rPr>
        <w:t>Статья посвящена созданию высокоэффективных ультразвуковых излучателей для газовых сред с увеличенным уровнем формируемого звукового давления и узкой диаграммой направленности. Необходимость создания такого излучателя определяется существованием большого числа технологических процессов, для интенсификации которых необходимо формировать направленное звуковое излучение с уровнем звукового давления более 150 дБ, на расстоянии более метра от излучателя. К сожалению, существующие ультразвуковые излучатели не обеспечивают необходимые уровни звукового давления из-за низкого акустического импеданса газовых сред, и взаимной компенсации излучения формируемого участками излучателя, колеблющимися в противофазе.</w:t>
      </w:r>
      <w:r w:rsidR="002660E0">
        <w:rPr>
          <w:rFonts w:ascii="Arial" w:hAnsi="Arial" w:cs="Arial"/>
          <w:i/>
          <w:sz w:val="17"/>
          <w:szCs w:val="17"/>
        </w:rPr>
        <w:t xml:space="preserve"> </w:t>
      </w:r>
      <w:r w:rsidRPr="000F3526">
        <w:rPr>
          <w:rFonts w:ascii="Arial" w:hAnsi="Arial" w:cs="Arial"/>
          <w:i/>
          <w:sz w:val="17"/>
          <w:szCs w:val="17"/>
        </w:rPr>
        <w:t>В рамках исследования была предложена конструкция излучателя, состоящая из пьезоэлектрического преобразователя и диска переменного сечения. Для формирования узкой диаграммы направленности, использования излучения тыльной стороны диска и исключения взаимной компенсации колебаний были разработаны отражатели и фазовыравнивающие конусы. Для определения характеристик созданного излучателя были проведены измерения звукового давления и диаграммы направленности при различных конфигурациях: без дополнительных устройств, с отражателем, с отражателем и фазовыравнивающими конусами.</w:t>
      </w:r>
      <w:r w:rsidR="00577FEA">
        <w:rPr>
          <w:rFonts w:ascii="Arial" w:hAnsi="Arial" w:cs="Arial"/>
          <w:i/>
          <w:sz w:val="17"/>
          <w:szCs w:val="17"/>
        </w:rPr>
        <w:t xml:space="preserve"> </w:t>
      </w:r>
      <w:r w:rsidRPr="000F3526">
        <w:rPr>
          <w:rFonts w:ascii="Arial" w:hAnsi="Arial" w:cs="Arial"/>
          <w:i/>
          <w:sz w:val="17"/>
          <w:szCs w:val="17"/>
        </w:rPr>
        <w:t>Результаты исследования показали, что применение отражателя увеличивает уровень звукового давления на 3</w:t>
      </w:r>
      <w:r w:rsidR="00FF0AA8">
        <w:rPr>
          <w:rFonts w:ascii="Arial" w:hAnsi="Arial" w:cs="Arial"/>
          <w:i/>
          <w:sz w:val="17"/>
          <w:szCs w:val="17"/>
        </w:rPr>
        <w:t>–</w:t>
      </w:r>
      <w:r w:rsidRPr="000F3526">
        <w:rPr>
          <w:rFonts w:ascii="Arial" w:hAnsi="Arial" w:cs="Arial"/>
          <w:i/>
          <w:sz w:val="17"/>
          <w:szCs w:val="17"/>
        </w:rPr>
        <w:t>3.5 дБ, а добавление фазовыравнивающих конусов позволяет достичь давления</w:t>
      </w:r>
      <w:r w:rsidR="00FF0AA8">
        <w:rPr>
          <w:rFonts w:ascii="Arial" w:hAnsi="Arial" w:cs="Arial"/>
          <w:i/>
          <w:sz w:val="17"/>
          <w:szCs w:val="17"/>
        </w:rPr>
        <w:t>,</w:t>
      </w:r>
      <w:r w:rsidRPr="000F3526">
        <w:rPr>
          <w:rFonts w:ascii="Arial" w:hAnsi="Arial" w:cs="Arial"/>
          <w:i/>
          <w:sz w:val="17"/>
          <w:szCs w:val="17"/>
        </w:rPr>
        <w:t xml:space="preserve"> близкого к 150 дБ</w:t>
      </w:r>
      <w:r w:rsidR="00FF0AA8">
        <w:rPr>
          <w:rFonts w:ascii="Arial" w:hAnsi="Arial" w:cs="Arial"/>
          <w:i/>
          <w:sz w:val="17"/>
          <w:szCs w:val="17"/>
        </w:rPr>
        <w:t>,</w:t>
      </w:r>
      <w:r w:rsidRPr="000F3526">
        <w:rPr>
          <w:rFonts w:ascii="Arial" w:hAnsi="Arial" w:cs="Arial"/>
          <w:i/>
          <w:sz w:val="17"/>
          <w:szCs w:val="17"/>
        </w:rPr>
        <w:t xml:space="preserve"> и уменьшить угол основного лепестка диаграммы направленности до ±4 градусов. Таким образом, предложенная конструкция существенно улучшает эффективность излучателя, направляя большую часть энергии в основной лепесток и увеличивая дальность действия ультразвукового излучения.</w:t>
      </w:r>
    </w:p>
    <w:p w14:paraId="2F263E4F" w14:textId="77777777" w:rsidR="004025AA" w:rsidRPr="000F3526" w:rsidRDefault="004025AA" w:rsidP="003012F6">
      <w:pPr>
        <w:widowControl w:val="0"/>
        <w:tabs>
          <w:tab w:val="num" w:pos="0"/>
          <w:tab w:val="left" w:pos="1276"/>
        </w:tabs>
        <w:ind w:firstLine="454"/>
        <w:jc w:val="both"/>
        <w:rPr>
          <w:rFonts w:ascii="Arial" w:hAnsi="Arial" w:cs="Arial"/>
          <w:i/>
          <w:sz w:val="17"/>
          <w:szCs w:val="17"/>
        </w:rPr>
      </w:pPr>
      <w:r w:rsidRPr="004025AA">
        <w:rPr>
          <w:rFonts w:ascii="Arial" w:hAnsi="Arial" w:cs="Arial"/>
          <w:b/>
          <w:i/>
          <w:sz w:val="20"/>
          <w:szCs w:val="20"/>
        </w:rPr>
        <w:t>Ключевые слова:</w:t>
      </w:r>
      <w:r w:rsidR="00FF0AA8">
        <w:rPr>
          <w:rFonts w:ascii="Arial" w:hAnsi="Arial" w:cs="Arial"/>
          <w:b/>
          <w:i/>
          <w:sz w:val="20"/>
          <w:szCs w:val="20"/>
        </w:rPr>
        <w:t xml:space="preserve"> </w:t>
      </w:r>
      <w:r w:rsidRPr="000F3526">
        <w:rPr>
          <w:rFonts w:ascii="Arial" w:hAnsi="Arial" w:cs="Arial"/>
          <w:i/>
          <w:sz w:val="17"/>
          <w:szCs w:val="17"/>
        </w:rPr>
        <w:t>бесконтактное воздействие, уровень звукового воздействия, ультразвук высокой интенсивности</w:t>
      </w:r>
      <w:r w:rsidR="000F3526" w:rsidRPr="000F3526">
        <w:rPr>
          <w:rFonts w:ascii="Arial" w:hAnsi="Arial" w:cs="Arial"/>
          <w:i/>
          <w:sz w:val="17"/>
          <w:szCs w:val="17"/>
        </w:rPr>
        <w:t>.</w:t>
      </w:r>
    </w:p>
    <w:p w14:paraId="693138DC" w14:textId="77777777" w:rsidR="004025AA" w:rsidRPr="000F3526" w:rsidRDefault="004025AA" w:rsidP="003012F6">
      <w:pPr>
        <w:widowControl w:val="0"/>
        <w:tabs>
          <w:tab w:val="num" w:pos="0"/>
          <w:tab w:val="left" w:pos="1276"/>
        </w:tabs>
        <w:ind w:firstLine="454"/>
        <w:jc w:val="both"/>
        <w:rPr>
          <w:rFonts w:ascii="Arial" w:hAnsi="Arial" w:cs="Arial"/>
          <w:i/>
          <w:sz w:val="17"/>
          <w:szCs w:val="17"/>
          <w:shd w:val="clear" w:color="auto" w:fill="FFFFFF"/>
        </w:rPr>
      </w:pPr>
      <w:r w:rsidRPr="004025AA">
        <w:rPr>
          <w:rFonts w:ascii="Arial" w:hAnsi="Arial" w:cs="Arial"/>
          <w:b/>
          <w:i/>
          <w:sz w:val="20"/>
          <w:szCs w:val="20"/>
        </w:rPr>
        <w:t>Благодарности:</w:t>
      </w:r>
      <w:r w:rsidR="00FF0AA8">
        <w:rPr>
          <w:rFonts w:ascii="Arial" w:hAnsi="Arial" w:cs="Arial"/>
          <w:b/>
          <w:i/>
          <w:sz w:val="20"/>
          <w:szCs w:val="20"/>
        </w:rPr>
        <w:t xml:space="preserve"> </w:t>
      </w:r>
      <w:r w:rsidR="00CB0EA0" w:rsidRPr="000F3526">
        <w:rPr>
          <w:rFonts w:ascii="Arial" w:hAnsi="Arial" w:cs="Arial"/>
          <w:i/>
          <w:sz w:val="17"/>
          <w:szCs w:val="17"/>
        </w:rPr>
        <w:t>Исследование выполнено за счет гранта Российского научного фонда № 24-19-00900, https://rscf.ru/project/24-19-00900/.</w:t>
      </w:r>
    </w:p>
    <w:p w14:paraId="205F39CC" w14:textId="77777777" w:rsidR="000F3526" w:rsidRDefault="000F3526" w:rsidP="003012F6">
      <w:pPr>
        <w:widowControl w:val="0"/>
        <w:jc w:val="both"/>
        <w:rPr>
          <w:rFonts w:ascii="Arial" w:hAnsi="Arial" w:cs="Arial"/>
          <w:bCs/>
          <w:iCs/>
          <w:sz w:val="10"/>
          <w:szCs w:val="20"/>
        </w:rPr>
      </w:pPr>
      <w:r>
        <w:rPr>
          <w:rFonts w:ascii="Arial" w:hAnsi="Arial" w:cs="Arial"/>
          <w:bCs/>
          <w:iCs/>
          <w:sz w:val="10"/>
          <w:szCs w:val="20"/>
        </w:rPr>
        <w:t>__________________________________________________________________________________________________________________________________________________________________</w:t>
      </w:r>
    </w:p>
    <w:p w14:paraId="003913D7" w14:textId="77777777" w:rsidR="000F3526" w:rsidRPr="00DC1CA4" w:rsidRDefault="004025AA" w:rsidP="003012F6">
      <w:pPr>
        <w:widowControl w:val="0"/>
        <w:jc w:val="both"/>
        <w:rPr>
          <w:rFonts w:ascii="Arial" w:hAnsi="Arial" w:cs="Arial"/>
          <w:sz w:val="17"/>
          <w:szCs w:val="17"/>
          <w:lang w:val="en-US"/>
        </w:rPr>
      </w:pPr>
      <w:r w:rsidRPr="004025AA">
        <w:rPr>
          <w:rFonts w:ascii="Arial" w:hAnsi="Arial" w:cs="Arial"/>
          <w:b/>
          <w:bCs/>
          <w:i/>
          <w:iCs/>
          <w:sz w:val="20"/>
          <w:szCs w:val="20"/>
        </w:rPr>
        <w:t xml:space="preserve">Для цитирования: </w:t>
      </w:r>
      <w:r w:rsidR="000F3526" w:rsidRPr="000F3526">
        <w:rPr>
          <w:rFonts w:ascii="Arial" w:eastAsia="Arial" w:hAnsi="Arial" w:cs="Arial"/>
          <w:sz w:val="17"/>
          <w:szCs w:val="17"/>
        </w:rPr>
        <w:t>Хмелев</w:t>
      </w:r>
      <w:r w:rsidR="000F3526" w:rsidRPr="000F3526">
        <w:rPr>
          <w:rFonts w:ascii="Arial" w:hAnsi="Arial" w:cs="Arial"/>
          <w:sz w:val="17"/>
          <w:szCs w:val="17"/>
        </w:rPr>
        <w:t xml:space="preserve"> В.</w:t>
      </w:r>
      <w:r w:rsidR="00FF0AA8">
        <w:rPr>
          <w:rFonts w:ascii="Arial" w:hAnsi="Arial" w:cs="Arial"/>
          <w:sz w:val="17"/>
          <w:szCs w:val="17"/>
        </w:rPr>
        <w:t xml:space="preserve"> </w:t>
      </w:r>
      <w:r w:rsidR="000F3526" w:rsidRPr="000F3526">
        <w:rPr>
          <w:rFonts w:ascii="Arial" w:hAnsi="Arial" w:cs="Arial"/>
          <w:sz w:val="17"/>
          <w:szCs w:val="17"/>
        </w:rPr>
        <w:t>Н., Шалунов А.</w:t>
      </w:r>
      <w:r w:rsidR="00FF0AA8">
        <w:rPr>
          <w:rFonts w:ascii="Arial" w:hAnsi="Arial" w:cs="Arial"/>
          <w:sz w:val="17"/>
          <w:szCs w:val="17"/>
        </w:rPr>
        <w:t xml:space="preserve"> </w:t>
      </w:r>
      <w:r w:rsidR="000F3526" w:rsidRPr="000F3526">
        <w:rPr>
          <w:rFonts w:ascii="Arial" w:hAnsi="Arial" w:cs="Arial"/>
          <w:sz w:val="17"/>
          <w:szCs w:val="17"/>
        </w:rPr>
        <w:t>В., Цыганок С.</w:t>
      </w:r>
      <w:r w:rsidR="00FF0AA8">
        <w:rPr>
          <w:rFonts w:ascii="Arial" w:hAnsi="Arial" w:cs="Arial"/>
          <w:sz w:val="17"/>
          <w:szCs w:val="17"/>
        </w:rPr>
        <w:t xml:space="preserve"> </w:t>
      </w:r>
      <w:r w:rsidR="000F3526" w:rsidRPr="000F3526">
        <w:rPr>
          <w:rFonts w:ascii="Arial" w:hAnsi="Arial" w:cs="Arial"/>
          <w:sz w:val="17"/>
          <w:szCs w:val="17"/>
        </w:rPr>
        <w:t xml:space="preserve">Н., </w:t>
      </w:r>
      <w:proofErr w:type="spellStart"/>
      <w:r w:rsidR="000F3526" w:rsidRPr="000F3526">
        <w:rPr>
          <w:rFonts w:ascii="Arial" w:hAnsi="Arial" w:cs="Arial"/>
          <w:sz w:val="17"/>
          <w:szCs w:val="17"/>
        </w:rPr>
        <w:t>Синкин</w:t>
      </w:r>
      <w:proofErr w:type="spellEnd"/>
      <w:r w:rsidR="000F3526" w:rsidRPr="000F3526">
        <w:rPr>
          <w:rFonts w:ascii="Arial" w:hAnsi="Arial" w:cs="Arial"/>
          <w:sz w:val="17"/>
          <w:szCs w:val="17"/>
        </w:rPr>
        <w:t xml:space="preserve"> А.</w:t>
      </w:r>
      <w:r w:rsidR="00FF0AA8">
        <w:rPr>
          <w:rFonts w:ascii="Arial" w:hAnsi="Arial" w:cs="Arial"/>
          <w:sz w:val="17"/>
          <w:szCs w:val="17"/>
        </w:rPr>
        <w:t xml:space="preserve"> </w:t>
      </w:r>
      <w:r w:rsidR="000F3526" w:rsidRPr="000F3526">
        <w:rPr>
          <w:rFonts w:ascii="Arial" w:hAnsi="Arial" w:cs="Arial"/>
          <w:sz w:val="17"/>
          <w:szCs w:val="17"/>
        </w:rPr>
        <w:t xml:space="preserve">А. </w:t>
      </w:r>
      <w:r w:rsidRPr="000F3526">
        <w:rPr>
          <w:rFonts w:ascii="Arial" w:hAnsi="Arial" w:cs="Arial"/>
          <w:sz w:val="17"/>
          <w:szCs w:val="17"/>
        </w:rPr>
        <w:t xml:space="preserve">Направленный ультразвуковой излучатель для газовых сред </w:t>
      </w:r>
      <w:r w:rsidR="000F3526" w:rsidRPr="000F3526">
        <w:rPr>
          <w:rFonts w:ascii="Arial" w:hAnsi="Arial" w:cs="Arial"/>
          <w:sz w:val="17"/>
          <w:szCs w:val="17"/>
        </w:rPr>
        <w:t xml:space="preserve">// Ползуновский вестник. </w:t>
      </w:r>
      <w:r w:rsidR="000F3526" w:rsidRPr="00DC1CA4">
        <w:rPr>
          <w:rFonts w:ascii="Arial" w:hAnsi="Arial" w:cs="Arial"/>
          <w:sz w:val="17"/>
          <w:szCs w:val="17"/>
          <w:lang w:val="en-US"/>
        </w:rPr>
        <w:t xml:space="preserve">2025. № 1, </w:t>
      </w:r>
      <w:r w:rsidR="000F3526" w:rsidRPr="000F3526">
        <w:rPr>
          <w:rFonts w:ascii="Arial" w:hAnsi="Arial" w:cs="Arial"/>
          <w:sz w:val="17"/>
          <w:szCs w:val="17"/>
        </w:rPr>
        <w:t>С</w:t>
      </w:r>
      <w:r w:rsidR="000F3526" w:rsidRPr="00DC1CA4">
        <w:rPr>
          <w:rFonts w:ascii="Arial" w:hAnsi="Arial" w:cs="Arial"/>
          <w:sz w:val="17"/>
          <w:szCs w:val="17"/>
          <w:lang w:val="en-US"/>
        </w:rPr>
        <w:t>. 225–</w:t>
      </w:r>
      <w:r w:rsidR="00C566F2" w:rsidRPr="00DC1CA4">
        <w:rPr>
          <w:rFonts w:ascii="Arial" w:hAnsi="Arial" w:cs="Arial"/>
          <w:sz w:val="17"/>
          <w:szCs w:val="17"/>
          <w:lang w:val="en-US"/>
        </w:rPr>
        <w:t>231</w:t>
      </w:r>
      <w:r w:rsidR="000F3526" w:rsidRPr="00DC1CA4">
        <w:rPr>
          <w:rFonts w:ascii="Arial" w:hAnsi="Arial" w:cs="Arial"/>
          <w:sz w:val="17"/>
          <w:szCs w:val="17"/>
          <w:lang w:val="en-US"/>
        </w:rPr>
        <w:t xml:space="preserve">. </w:t>
      </w:r>
      <w:proofErr w:type="spellStart"/>
      <w:r w:rsidR="000F3526" w:rsidRPr="000F3526">
        <w:rPr>
          <w:rFonts w:ascii="Arial" w:hAnsi="Arial" w:cs="Arial"/>
          <w:sz w:val="17"/>
          <w:szCs w:val="17"/>
          <w:lang w:val="en-US"/>
        </w:rPr>
        <w:t>doi</w:t>
      </w:r>
      <w:proofErr w:type="spellEnd"/>
      <w:r w:rsidR="000F3526" w:rsidRPr="00DC1CA4">
        <w:rPr>
          <w:rFonts w:ascii="Arial" w:hAnsi="Arial" w:cs="Arial"/>
          <w:sz w:val="17"/>
          <w:szCs w:val="17"/>
          <w:lang w:val="en-US"/>
        </w:rPr>
        <w:t>: 10.25712/</w:t>
      </w:r>
      <w:r w:rsidR="000F3526" w:rsidRPr="000F3526">
        <w:rPr>
          <w:rFonts w:ascii="Arial" w:hAnsi="Arial" w:cs="Arial"/>
          <w:sz w:val="17"/>
          <w:szCs w:val="17"/>
          <w:lang w:val="en-US"/>
        </w:rPr>
        <w:t>ASTU</w:t>
      </w:r>
      <w:r w:rsidR="000F3526" w:rsidRPr="00DC1CA4">
        <w:rPr>
          <w:rFonts w:ascii="Arial" w:hAnsi="Arial" w:cs="Arial"/>
          <w:sz w:val="17"/>
          <w:szCs w:val="17"/>
          <w:lang w:val="en-US"/>
        </w:rPr>
        <w:t xml:space="preserve">.2072-8921.2025.01.028. </w:t>
      </w:r>
      <w:r w:rsidR="000F3526" w:rsidRPr="000F3526">
        <w:rPr>
          <w:rFonts w:ascii="Arial" w:hAnsi="Arial" w:cs="Arial"/>
          <w:sz w:val="17"/>
          <w:szCs w:val="17"/>
          <w:lang w:val="en-US"/>
        </w:rPr>
        <w:t>EDN</w:t>
      </w:r>
      <w:r w:rsidR="000F3526" w:rsidRPr="00DC1CA4">
        <w:rPr>
          <w:rFonts w:ascii="Arial" w:hAnsi="Arial" w:cs="Arial"/>
          <w:sz w:val="17"/>
          <w:szCs w:val="17"/>
          <w:lang w:val="en-US"/>
        </w:rPr>
        <w:t xml:space="preserve">: </w:t>
      </w:r>
      <w:r w:rsidR="000F3526" w:rsidRPr="000F3526">
        <w:rPr>
          <w:rFonts w:ascii="Arial" w:hAnsi="Arial" w:cs="Arial"/>
          <w:sz w:val="17"/>
          <w:szCs w:val="17"/>
          <w:lang w:val="en-US"/>
        </w:rPr>
        <w:t>https</w:t>
      </w:r>
      <w:r w:rsidR="000F3526" w:rsidRPr="00DC1CA4">
        <w:rPr>
          <w:rFonts w:ascii="Arial" w:hAnsi="Arial" w:cs="Arial"/>
          <w:sz w:val="17"/>
          <w:szCs w:val="17"/>
          <w:lang w:val="en-US"/>
        </w:rPr>
        <w:t>://</w:t>
      </w:r>
      <w:r w:rsidR="000F3526" w:rsidRPr="000F3526">
        <w:rPr>
          <w:rFonts w:ascii="Arial" w:hAnsi="Arial" w:cs="Arial"/>
          <w:sz w:val="17"/>
          <w:szCs w:val="17"/>
          <w:lang w:val="en-US"/>
        </w:rPr>
        <w:t>elibrary</w:t>
      </w:r>
      <w:r w:rsidR="000F3526" w:rsidRPr="00DC1CA4">
        <w:rPr>
          <w:rFonts w:ascii="Arial" w:hAnsi="Arial" w:cs="Arial"/>
          <w:sz w:val="17"/>
          <w:szCs w:val="17"/>
          <w:lang w:val="en-US"/>
        </w:rPr>
        <w:t>.</w:t>
      </w:r>
      <w:r w:rsidR="000F3526" w:rsidRPr="000F3526">
        <w:rPr>
          <w:rFonts w:ascii="Arial" w:hAnsi="Arial" w:cs="Arial"/>
          <w:sz w:val="17"/>
          <w:szCs w:val="17"/>
          <w:lang w:val="en-US"/>
        </w:rPr>
        <w:t>ru</w:t>
      </w:r>
      <w:r w:rsidR="000F3526" w:rsidRPr="00DC1CA4">
        <w:rPr>
          <w:rFonts w:ascii="Arial" w:hAnsi="Arial" w:cs="Arial"/>
          <w:sz w:val="17"/>
          <w:szCs w:val="17"/>
          <w:lang w:val="en-US"/>
        </w:rPr>
        <w:t>/</w:t>
      </w:r>
      <w:r w:rsidR="000F3526" w:rsidRPr="000F3526">
        <w:rPr>
          <w:rFonts w:ascii="Arial" w:hAnsi="Arial" w:cs="Arial"/>
          <w:sz w:val="17"/>
          <w:szCs w:val="17"/>
          <w:lang w:val="en-US"/>
        </w:rPr>
        <w:t>JVUOZV</w:t>
      </w:r>
      <w:r w:rsidR="000F3526" w:rsidRPr="00DC1CA4">
        <w:rPr>
          <w:rFonts w:ascii="Arial" w:hAnsi="Arial" w:cs="Arial"/>
          <w:sz w:val="17"/>
          <w:szCs w:val="17"/>
          <w:lang w:val="en-US"/>
        </w:rPr>
        <w:t>.</w:t>
      </w:r>
    </w:p>
    <w:p w14:paraId="28BAD295" w14:textId="77777777" w:rsidR="000F3526" w:rsidRPr="00DC1CA4" w:rsidRDefault="000F3526" w:rsidP="003012F6">
      <w:pPr>
        <w:widowControl w:val="0"/>
        <w:jc w:val="both"/>
        <w:rPr>
          <w:rFonts w:ascii="Arial" w:hAnsi="Arial" w:cs="Arial"/>
          <w:bCs/>
          <w:iCs/>
          <w:sz w:val="10"/>
          <w:szCs w:val="20"/>
          <w:lang w:val="en-US"/>
        </w:rPr>
      </w:pPr>
      <w:r w:rsidRPr="00DC1CA4">
        <w:rPr>
          <w:rFonts w:ascii="Arial" w:hAnsi="Arial" w:cs="Arial"/>
          <w:bCs/>
          <w:iCs/>
          <w:sz w:val="10"/>
          <w:szCs w:val="20"/>
          <w:lang w:val="en-US"/>
        </w:rPr>
        <w:t>__________________________________________________________________________________________________________________________________________________________________</w:t>
      </w:r>
    </w:p>
    <w:p w14:paraId="222D6FCE" w14:textId="77777777" w:rsidR="009578A1" w:rsidRPr="00F572F7" w:rsidRDefault="009578A1" w:rsidP="003012F6">
      <w:pPr>
        <w:widowControl w:val="0"/>
        <w:tabs>
          <w:tab w:val="left" w:pos="1276"/>
        </w:tabs>
        <w:jc w:val="both"/>
        <w:rPr>
          <w:rFonts w:ascii="Arial" w:hAnsi="Arial" w:cs="Arial"/>
          <w:sz w:val="8"/>
          <w:szCs w:val="8"/>
          <w:lang w:val="en-US"/>
        </w:rPr>
      </w:pPr>
    </w:p>
    <w:p w14:paraId="4426F340" w14:textId="77777777" w:rsidR="004025AA" w:rsidRPr="000F3526" w:rsidRDefault="004025AA" w:rsidP="003012F6">
      <w:pPr>
        <w:widowControl w:val="0"/>
        <w:tabs>
          <w:tab w:val="left" w:pos="1276"/>
          <w:tab w:val="left" w:pos="2010"/>
        </w:tabs>
        <w:rPr>
          <w:rFonts w:ascii="Arial" w:hAnsi="Arial" w:cs="Arial"/>
          <w:sz w:val="22"/>
          <w:szCs w:val="22"/>
          <w:lang w:val="en-US"/>
        </w:rPr>
      </w:pPr>
      <w:r w:rsidRPr="000F3526">
        <w:rPr>
          <w:rFonts w:ascii="Arial" w:hAnsi="Arial" w:cs="Arial"/>
          <w:sz w:val="18"/>
          <w:szCs w:val="18"/>
          <w:lang w:val="en-US"/>
        </w:rPr>
        <w:t>Original article</w:t>
      </w:r>
    </w:p>
    <w:p w14:paraId="254EA7AF" w14:textId="77777777" w:rsidR="004025AA" w:rsidRPr="003012F6" w:rsidRDefault="004025AA" w:rsidP="003012F6">
      <w:pPr>
        <w:widowControl w:val="0"/>
        <w:tabs>
          <w:tab w:val="left" w:pos="1276"/>
        </w:tabs>
        <w:jc w:val="center"/>
        <w:rPr>
          <w:rFonts w:ascii="Arial" w:hAnsi="Arial" w:cs="Arial"/>
          <w:b/>
          <w:bCs/>
          <w:sz w:val="8"/>
          <w:szCs w:val="14"/>
          <w:lang w:val="en-US"/>
        </w:rPr>
      </w:pPr>
    </w:p>
    <w:p w14:paraId="55839859" w14:textId="77777777" w:rsidR="004025AA" w:rsidRDefault="004025AA" w:rsidP="003012F6">
      <w:pPr>
        <w:widowControl w:val="0"/>
        <w:tabs>
          <w:tab w:val="left" w:pos="1276"/>
        </w:tabs>
        <w:jc w:val="center"/>
        <w:rPr>
          <w:rFonts w:ascii="Arial" w:eastAsia="Calibri" w:hAnsi="Arial" w:cs="Arial"/>
          <w:b/>
          <w:bCs/>
          <w:sz w:val="28"/>
          <w:szCs w:val="22"/>
          <w:lang w:val="en-US" w:eastAsia="en-US"/>
        </w:rPr>
      </w:pPr>
      <w:r w:rsidRPr="004025AA">
        <w:rPr>
          <w:rFonts w:ascii="Arial" w:eastAsia="Calibri" w:hAnsi="Arial" w:cs="Arial"/>
          <w:b/>
          <w:bCs/>
          <w:sz w:val="28"/>
          <w:szCs w:val="22"/>
          <w:lang w:val="en-US" w:eastAsia="en-US"/>
        </w:rPr>
        <w:t>DIRECTED ULTRASONIC TRANSDUCER FOR GAS ENVIRONMENTS</w:t>
      </w:r>
    </w:p>
    <w:p w14:paraId="34787BE1" w14:textId="77777777" w:rsidR="0047754D" w:rsidRPr="003012F6" w:rsidRDefault="0047754D" w:rsidP="003012F6">
      <w:pPr>
        <w:widowControl w:val="0"/>
        <w:tabs>
          <w:tab w:val="left" w:pos="1276"/>
        </w:tabs>
        <w:jc w:val="center"/>
        <w:rPr>
          <w:rFonts w:ascii="Arial" w:eastAsia="Calibri" w:hAnsi="Arial" w:cs="Arial"/>
          <w:b/>
          <w:bCs/>
          <w:sz w:val="8"/>
          <w:szCs w:val="4"/>
          <w:lang w:val="en-US" w:eastAsia="en-US"/>
        </w:rPr>
      </w:pPr>
    </w:p>
    <w:p w14:paraId="0D352FA6" w14:textId="77777777" w:rsidR="000F3526" w:rsidRPr="00DC1CA4" w:rsidRDefault="004025AA" w:rsidP="003012F6">
      <w:pPr>
        <w:widowControl w:val="0"/>
        <w:tabs>
          <w:tab w:val="left" w:pos="1276"/>
        </w:tabs>
        <w:jc w:val="center"/>
        <w:rPr>
          <w:rFonts w:ascii="Arial" w:hAnsi="Arial" w:cs="Arial"/>
          <w:b/>
          <w:bCs/>
          <w:szCs w:val="28"/>
          <w:lang w:val="en-US"/>
        </w:rPr>
      </w:pPr>
      <w:r w:rsidRPr="004025AA">
        <w:rPr>
          <w:rFonts w:ascii="Arial" w:eastAsia="Calibri" w:hAnsi="Arial" w:cs="Arial"/>
          <w:b/>
          <w:bCs/>
          <w:szCs w:val="22"/>
          <w:lang w:val="en-US" w:eastAsia="en-US"/>
        </w:rPr>
        <w:t xml:space="preserve">Vladimir N. </w:t>
      </w:r>
      <w:bookmarkStart w:id="0" w:name="_Hlk151902956"/>
      <w:proofErr w:type="spellStart"/>
      <w:r w:rsidRPr="004025AA">
        <w:rPr>
          <w:rFonts w:ascii="Arial" w:eastAsia="Calibri" w:hAnsi="Arial" w:cs="Arial"/>
          <w:b/>
          <w:bCs/>
          <w:szCs w:val="22"/>
          <w:lang w:val="en-US" w:eastAsia="en-US"/>
        </w:rPr>
        <w:t>Khmelev</w:t>
      </w:r>
      <w:bookmarkEnd w:id="0"/>
      <w:proofErr w:type="spellEnd"/>
      <w:r w:rsidRPr="004025AA">
        <w:rPr>
          <w:rFonts w:ascii="Arial" w:hAnsi="Arial" w:cs="Arial"/>
          <w:b/>
          <w:bCs/>
          <w:szCs w:val="28"/>
          <w:vertAlign w:val="superscript"/>
          <w:lang w:val="en-US"/>
        </w:rPr>
        <w:t> 1</w:t>
      </w:r>
      <w:r w:rsidRPr="004025AA">
        <w:rPr>
          <w:rFonts w:ascii="Arial" w:eastAsia="Calibri" w:hAnsi="Arial" w:cs="Arial"/>
          <w:b/>
          <w:bCs/>
          <w:szCs w:val="22"/>
          <w:lang w:val="en-US" w:eastAsia="en-US"/>
        </w:rPr>
        <w:t xml:space="preserve">, Andrey V. </w:t>
      </w:r>
      <w:bookmarkStart w:id="1" w:name="_Hlk151903005"/>
      <w:proofErr w:type="spellStart"/>
      <w:r w:rsidRPr="004025AA">
        <w:rPr>
          <w:rFonts w:ascii="Arial" w:eastAsia="Calibri" w:hAnsi="Arial" w:cs="Arial"/>
          <w:b/>
          <w:bCs/>
          <w:szCs w:val="22"/>
          <w:lang w:val="en-US" w:eastAsia="en-US"/>
        </w:rPr>
        <w:t>Shalunov</w:t>
      </w:r>
      <w:bookmarkEnd w:id="1"/>
      <w:proofErr w:type="spellEnd"/>
      <w:r w:rsidRPr="004025AA">
        <w:rPr>
          <w:rFonts w:ascii="Arial" w:hAnsi="Arial" w:cs="Arial"/>
          <w:b/>
          <w:bCs/>
          <w:szCs w:val="28"/>
          <w:vertAlign w:val="superscript"/>
          <w:lang w:val="en-US"/>
        </w:rPr>
        <w:t> 2</w:t>
      </w:r>
      <w:r w:rsidRPr="004025AA">
        <w:rPr>
          <w:rFonts w:ascii="Arial" w:hAnsi="Arial" w:cs="Arial"/>
          <w:b/>
          <w:bCs/>
          <w:szCs w:val="28"/>
          <w:lang w:val="en-US"/>
        </w:rPr>
        <w:t xml:space="preserve">, </w:t>
      </w:r>
      <w:r w:rsidR="00CB0EA0">
        <w:rPr>
          <w:rFonts w:ascii="Arial" w:hAnsi="Arial" w:cs="Arial"/>
          <w:b/>
          <w:bCs/>
          <w:szCs w:val="28"/>
          <w:lang w:val="en-US"/>
        </w:rPr>
        <w:t xml:space="preserve">Sergey N. </w:t>
      </w:r>
      <w:proofErr w:type="spellStart"/>
      <w:r w:rsidR="00CB0EA0">
        <w:rPr>
          <w:rFonts w:ascii="Arial" w:hAnsi="Arial" w:cs="Arial"/>
          <w:b/>
          <w:bCs/>
          <w:szCs w:val="28"/>
          <w:lang w:val="en-US"/>
        </w:rPr>
        <w:t>Tsyganok</w:t>
      </w:r>
      <w:proofErr w:type="spellEnd"/>
      <w:r w:rsidR="00CB0EA0" w:rsidRPr="004025AA">
        <w:rPr>
          <w:rFonts w:ascii="Arial" w:hAnsi="Arial" w:cs="Arial"/>
          <w:b/>
          <w:bCs/>
          <w:szCs w:val="28"/>
          <w:vertAlign w:val="superscript"/>
          <w:lang w:val="en-US"/>
        </w:rPr>
        <w:t> </w:t>
      </w:r>
      <w:r w:rsidR="00CB0EA0" w:rsidRPr="004025AA">
        <w:rPr>
          <w:rFonts w:ascii="Arial" w:eastAsia="Calibri" w:hAnsi="Arial" w:cs="Arial"/>
          <w:b/>
          <w:bCs/>
          <w:szCs w:val="22"/>
          <w:vertAlign w:val="superscript"/>
          <w:lang w:val="en-US" w:eastAsia="en-US"/>
        </w:rPr>
        <w:t>3</w:t>
      </w:r>
      <w:r w:rsidR="00CB0EA0">
        <w:rPr>
          <w:rFonts w:ascii="Arial" w:hAnsi="Arial" w:cs="Arial"/>
          <w:b/>
          <w:bCs/>
          <w:szCs w:val="28"/>
          <w:lang w:val="en-US"/>
        </w:rPr>
        <w:t>,</w:t>
      </w:r>
    </w:p>
    <w:p w14:paraId="4C719CAA" w14:textId="77777777" w:rsidR="004025AA" w:rsidRPr="00CB0EA0" w:rsidRDefault="004025AA" w:rsidP="003012F6">
      <w:pPr>
        <w:widowControl w:val="0"/>
        <w:tabs>
          <w:tab w:val="left" w:pos="1276"/>
        </w:tabs>
        <w:jc w:val="center"/>
        <w:rPr>
          <w:rFonts w:ascii="Arial" w:hAnsi="Arial" w:cs="Arial"/>
          <w:b/>
          <w:bCs/>
          <w:sz w:val="22"/>
          <w:lang w:val="en-US"/>
        </w:rPr>
      </w:pPr>
      <w:r w:rsidRPr="004025AA">
        <w:rPr>
          <w:rFonts w:ascii="Arial" w:hAnsi="Arial" w:cs="Arial"/>
          <w:b/>
          <w:bCs/>
          <w:szCs w:val="28"/>
          <w:lang w:val="en-US"/>
        </w:rPr>
        <w:t xml:space="preserve">Alexander A. </w:t>
      </w:r>
      <w:proofErr w:type="spellStart"/>
      <w:r w:rsidRPr="004025AA">
        <w:rPr>
          <w:rFonts w:ascii="Arial" w:hAnsi="Arial" w:cs="Arial"/>
          <w:b/>
          <w:bCs/>
          <w:szCs w:val="28"/>
          <w:lang w:val="en-US"/>
        </w:rPr>
        <w:t>Sinkin</w:t>
      </w:r>
      <w:proofErr w:type="spellEnd"/>
      <w:r w:rsidR="00CB0EA0" w:rsidRPr="00CB0EA0">
        <w:rPr>
          <w:rFonts w:ascii="Arial" w:hAnsi="Arial" w:cs="Arial"/>
          <w:b/>
          <w:bCs/>
          <w:szCs w:val="28"/>
          <w:vertAlign w:val="superscript"/>
          <w:lang w:val="en-US"/>
        </w:rPr>
        <w:t> 4</w:t>
      </w:r>
    </w:p>
    <w:p w14:paraId="3D9409CA" w14:textId="77777777" w:rsidR="004025AA" w:rsidRPr="003012F6" w:rsidRDefault="004025AA" w:rsidP="003012F6">
      <w:pPr>
        <w:widowControl w:val="0"/>
        <w:tabs>
          <w:tab w:val="left" w:pos="1276"/>
        </w:tabs>
        <w:jc w:val="both"/>
        <w:rPr>
          <w:rFonts w:ascii="Arial" w:hAnsi="Arial" w:cs="Arial"/>
          <w:iCs/>
          <w:sz w:val="14"/>
          <w:szCs w:val="14"/>
          <w:vertAlign w:val="superscript"/>
          <w:lang w:val="en-US"/>
        </w:rPr>
      </w:pPr>
    </w:p>
    <w:p w14:paraId="734850AA" w14:textId="77777777" w:rsidR="004025AA" w:rsidRPr="000F3526" w:rsidRDefault="004025AA" w:rsidP="003012F6">
      <w:pPr>
        <w:widowControl w:val="0"/>
        <w:tabs>
          <w:tab w:val="left" w:pos="1276"/>
        </w:tabs>
        <w:jc w:val="both"/>
        <w:rPr>
          <w:rFonts w:ascii="Arial" w:hAnsi="Arial" w:cs="Arial"/>
          <w:iCs/>
          <w:sz w:val="16"/>
          <w:szCs w:val="16"/>
          <w:lang w:val="en-US"/>
        </w:rPr>
      </w:pPr>
      <w:r w:rsidRPr="000F3526">
        <w:rPr>
          <w:rFonts w:ascii="Arial" w:hAnsi="Arial" w:cs="Arial"/>
          <w:iCs/>
          <w:sz w:val="16"/>
          <w:szCs w:val="16"/>
          <w:vertAlign w:val="superscript"/>
          <w:lang w:val="en-US"/>
        </w:rPr>
        <w:t xml:space="preserve">1, 2, 3 </w:t>
      </w:r>
      <w:r w:rsidRPr="000F3526">
        <w:rPr>
          <w:rFonts w:ascii="Arial" w:hAnsi="Arial" w:cs="Arial"/>
          <w:iCs/>
          <w:sz w:val="16"/>
          <w:szCs w:val="16"/>
          <w:lang w:val="en-US"/>
        </w:rPr>
        <w:t xml:space="preserve">Biysk Technological Institute (branch) </w:t>
      </w:r>
      <w:proofErr w:type="spellStart"/>
      <w:r w:rsidR="0039393B" w:rsidRPr="006A32FB">
        <w:rPr>
          <w:rFonts w:ascii="Arial" w:hAnsi="Arial" w:cs="Arial"/>
          <w:iCs/>
          <w:sz w:val="16"/>
          <w:szCs w:val="16"/>
          <w:lang w:val="en-US"/>
        </w:rPr>
        <w:t>Polzunov</w:t>
      </w:r>
      <w:proofErr w:type="spellEnd"/>
      <w:r w:rsidR="0039393B" w:rsidRPr="006A32FB">
        <w:rPr>
          <w:rFonts w:ascii="Arial" w:hAnsi="Arial" w:cs="Arial"/>
          <w:iCs/>
          <w:sz w:val="16"/>
          <w:szCs w:val="16"/>
          <w:lang w:val="en-US"/>
        </w:rPr>
        <w:t xml:space="preserve"> Altai State </w:t>
      </w:r>
      <w:proofErr w:type="spellStart"/>
      <w:r w:rsidR="0039393B" w:rsidRPr="006A32FB">
        <w:rPr>
          <w:rFonts w:ascii="Arial" w:hAnsi="Arial" w:cs="Arial"/>
          <w:iCs/>
          <w:sz w:val="16"/>
          <w:szCs w:val="16"/>
          <w:lang w:val="en-US"/>
        </w:rPr>
        <w:t>Тechnical</w:t>
      </w:r>
      <w:proofErr w:type="spellEnd"/>
      <w:r w:rsidR="0039393B" w:rsidRPr="006A32FB">
        <w:rPr>
          <w:rFonts w:ascii="Arial" w:hAnsi="Arial" w:cs="Arial"/>
          <w:iCs/>
          <w:sz w:val="16"/>
          <w:szCs w:val="16"/>
          <w:lang w:val="en-US"/>
        </w:rPr>
        <w:t xml:space="preserve"> University</w:t>
      </w:r>
      <w:r w:rsidRPr="000F3526">
        <w:rPr>
          <w:rFonts w:ascii="Arial" w:hAnsi="Arial" w:cs="Arial"/>
          <w:iCs/>
          <w:sz w:val="16"/>
          <w:szCs w:val="16"/>
          <w:lang w:val="en-US"/>
        </w:rPr>
        <w:t>, Biysk, Russia</w:t>
      </w:r>
    </w:p>
    <w:p w14:paraId="384B7222" w14:textId="77777777" w:rsidR="004025AA" w:rsidRPr="000F3526" w:rsidRDefault="004025AA" w:rsidP="003012F6">
      <w:pPr>
        <w:widowControl w:val="0"/>
        <w:tabs>
          <w:tab w:val="left" w:pos="1276"/>
        </w:tabs>
        <w:jc w:val="both"/>
        <w:rPr>
          <w:rFonts w:ascii="Arial" w:hAnsi="Arial" w:cs="Arial"/>
          <w:iCs/>
          <w:sz w:val="16"/>
          <w:szCs w:val="16"/>
          <w:lang w:val="en-US"/>
        </w:rPr>
      </w:pPr>
      <w:r w:rsidRPr="000F3526">
        <w:rPr>
          <w:rFonts w:ascii="Arial" w:hAnsi="Arial" w:cs="Arial"/>
          <w:iCs/>
          <w:sz w:val="16"/>
          <w:szCs w:val="16"/>
          <w:vertAlign w:val="superscript"/>
          <w:lang w:val="en-US"/>
        </w:rPr>
        <w:t>1</w:t>
      </w:r>
      <w:r w:rsidRPr="000F3526">
        <w:rPr>
          <w:rFonts w:ascii="Arial" w:hAnsi="Arial" w:cs="Arial"/>
          <w:iCs/>
          <w:sz w:val="16"/>
          <w:szCs w:val="16"/>
          <w:lang w:val="en-US"/>
        </w:rPr>
        <w:t xml:space="preserve"> vnh@bti.secna.ru, https://orcid.org/0000-0001-7089-3578</w:t>
      </w:r>
    </w:p>
    <w:p w14:paraId="41665D3D" w14:textId="77777777" w:rsidR="004025AA" w:rsidRPr="000F3526" w:rsidRDefault="004025AA" w:rsidP="003012F6">
      <w:pPr>
        <w:widowControl w:val="0"/>
        <w:tabs>
          <w:tab w:val="left" w:pos="1276"/>
        </w:tabs>
        <w:jc w:val="both"/>
        <w:rPr>
          <w:rFonts w:ascii="Arial" w:hAnsi="Arial" w:cs="Arial"/>
          <w:iCs/>
          <w:sz w:val="16"/>
          <w:szCs w:val="16"/>
          <w:lang w:val="en-US"/>
        </w:rPr>
      </w:pPr>
      <w:r w:rsidRPr="000F3526">
        <w:rPr>
          <w:rFonts w:ascii="Arial" w:hAnsi="Arial" w:cs="Arial"/>
          <w:iCs/>
          <w:sz w:val="16"/>
          <w:szCs w:val="16"/>
          <w:vertAlign w:val="superscript"/>
          <w:lang w:val="en-US"/>
        </w:rPr>
        <w:t>2</w:t>
      </w:r>
      <w:r w:rsidRPr="000F3526">
        <w:rPr>
          <w:rFonts w:ascii="Arial" w:hAnsi="Arial" w:cs="Arial"/>
          <w:iCs/>
          <w:sz w:val="16"/>
          <w:szCs w:val="16"/>
          <w:lang w:val="en-US"/>
        </w:rPr>
        <w:t xml:space="preserve"> shalunov@bti.secna.ru, https://orcid.org/0000-0002-5299-9931</w:t>
      </w:r>
    </w:p>
    <w:p w14:paraId="0F13D3AA" w14:textId="77777777" w:rsidR="00CB0EA0" w:rsidRPr="000F3526" w:rsidRDefault="00CB0EA0" w:rsidP="003012F6">
      <w:pPr>
        <w:widowControl w:val="0"/>
        <w:tabs>
          <w:tab w:val="left" w:pos="1276"/>
        </w:tabs>
        <w:rPr>
          <w:rFonts w:ascii="Arial" w:hAnsi="Arial" w:cs="Arial"/>
          <w:bCs/>
          <w:sz w:val="16"/>
          <w:szCs w:val="16"/>
          <w:lang w:val="en-US"/>
        </w:rPr>
      </w:pPr>
      <w:r w:rsidRPr="000F3526">
        <w:rPr>
          <w:rFonts w:ascii="Arial" w:hAnsi="Arial" w:cs="Arial"/>
          <w:bCs/>
          <w:sz w:val="16"/>
          <w:szCs w:val="16"/>
          <w:vertAlign w:val="superscript"/>
          <w:lang w:val="en-US"/>
        </w:rPr>
        <w:t>3</w:t>
      </w:r>
      <w:r w:rsidRPr="000F3526">
        <w:rPr>
          <w:rFonts w:ascii="Arial" w:hAnsi="Arial" w:cs="Arial"/>
          <w:bCs/>
          <w:sz w:val="16"/>
          <w:szCs w:val="16"/>
          <w:lang w:val="en-US"/>
        </w:rPr>
        <w:t> </w:t>
      </w:r>
      <w:r w:rsidRPr="000F3526">
        <w:rPr>
          <w:rFonts w:ascii="Arial" w:hAnsi="Arial" w:cs="Arial"/>
          <w:sz w:val="16"/>
          <w:szCs w:val="16"/>
          <w:shd w:val="clear" w:color="auto" w:fill="FFFFFF"/>
          <w:lang w:val="en-US"/>
        </w:rPr>
        <w:t>grey@bti.secna.ru, https://orcid.org/0000-0001-7832-3510</w:t>
      </w:r>
    </w:p>
    <w:p w14:paraId="06ABE6D2" w14:textId="77777777" w:rsidR="00CB0EA0" w:rsidRPr="000F3526" w:rsidRDefault="00CB0EA0" w:rsidP="003012F6">
      <w:pPr>
        <w:widowControl w:val="0"/>
        <w:tabs>
          <w:tab w:val="left" w:pos="1276"/>
        </w:tabs>
        <w:rPr>
          <w:rFonts w:ascii="Arial" w:hAnsi="Arial" w:cs="Arial"/>
          <w:bCs/>
          <w:sz w:val="16"/>
          <w:szCs w:val="16"/>
          <w:lang w:val="en-US"/>
        </w:rPr>
      </w:pPr>
      <w:r w:rsidRPr="000F3526">
        <w:rPr>
          <w:rFonts w:ascii="Arial" w:hAnsi="Arial" w:cs="Arial"/>
          <w:bCs/>
          <w:sz w:val="16"/>
          <w:szCs w:val="16"/>
          <w:vertAlign w:val="superscript"/>
          <w:lang w:val="en-US"/>
        </w:rPr>
        <w:t>4</w:t>
      </w:r>
      <w:r w:rsidRPr="000F3526">
        <w:rPr>
          <w:rFonts w:ascii="Arial" w:hAnsi="Arial" w:cs="Arial"/>
          <w:bCs/>
          <w:sz w:val="16"/>
          <w:szCs w:val="16"/>
          <w:lang w:val="en-US"/>
        </w:rPr>
        <w:t> vip.sinkin@inbox.ru</w:t>
      </w:r>
    </w:p>
    <w:p w14:paraId="0BC2B366" w14:textId="77777777" w:rsidR="004025AA" w:rsidRPr="003012F6" w:rsidRDefault="004025AA" w:rsidP="003012F6">
      <w:pPr>
        <w:widowControl w:val="0"/>
        <w:tabs>
          <w:tab w:val="left" w:pos="1276"/>
        </w:tabs>
        <w:jc w:val="both"/>
        <w:rPr>
          <w:rFonts w:ascii="Arial" w:hAnsi="Arial" w:cs="Arial"/>
          <w:b/>
          <w:iCs/>
          <w:sz w:val="4"/>
          <w:szCs w:val="6"/>
          <w:lang w:val="en-US"/>
        </w:rPr>
      </w:pPr>
    </w:p>
    <w:p w14:paraId="476910DE" w14:textId="77777777" w:rsidR="004025AA" w:rsidRPr="000F3526" w:rsidRDefault="000F3526" w:rsidP="003012F6">
      <w:pPr>
        <w:widowControl w:val="0"/>
        <w:tabs>
          <w:tab w:val="left" w:pos="1276"/>
        </w:tabs>
        <w:ind w:firstLine="454"/>
        <w:jc w:val="both"/>
        <w:rPr>
          <w:rFonts w:ascii="Arial" w:hAnsi="Arial" w:cs="Arial"/>
          <w:i/>
          <w:iCs/>
          <w:sz w:val="17"/>
          <w:szCs w:val="17"/>
          <w:lang w:val="en-US"/>
        </w:rPr>
      </w:pPr>
      <w:r w:rsidRPr="000F3526">
        <w:rPr>
          <w:rFonts w:ascii="Arial" w:hAnsi="Arial" w:cs="Arial"/>
          <w:b/>
          <w:i/>
          <w:iCs/>
          <w:sz w:val="20"/>
          <w:szCs w:val="20"/>
          <w:lang w:val="en-US"/>
        </w:rPr>
        <w:t>Abstract.</w:t>
      </w:r>
      <w:r w:rsidR="00FF0AA8" w:rsidRPr="00FF0AA8">
        <w:rPr>
          <w:rFonts w:ascii="Arial" w:hAnsi="Arial" w:cs="Arial"/>
          <w:b/>
          <w:i/>
          <w:iCs/>
          <w:sz w:val="20"/>
          <w:szCs w:val="20"/>
          <w:lang w:val="en-US"/>
        </w:rPr>
        <w:t xml:space="preserve"> </w:t>
      </w:r>
      <w:r w:rsidR="004025AA" w:rsidRPr="000F3526">
        <w:rPr>
          <w:rFonts w:ascii="Arial" w:hAnsi="Arial" w:cs="Arial"/>
          <w:i/>
          <w:iCs/>
          <w:sz w:val="17"/>
          <w:szCs w:val="17"/>
          <w:lang w:val="en-US"/>
        </w:rPr>
        <w:t xml:space="preserve">The article is devoted to the creation of highly efficient ultrasonic emitters for gaseous media with an increased level of generated sound pressure and a narrow directional pattern. The need to create such an emitter is determined by the existence of a large number of technological processes, to intensify which it is necessary to generate directed sound radiation with a sound pressure level of more than 150 dB, at a distance of more than a meter from the emitter. Unfortunately, existing ultrasonic emitters do not provide the required sound pressure levels due to the low acoustic impedance of gaseous media, and the mutual compensation of radiation generated by sections of the emitter </w:t>
      </w:r>
      <w:r w:rsidR="004025AA" w:rsidRPr="000F3526">
        <w:rPr>
          <w:rFonts w:ascii="Arial" w:hAnsi="Arial" w:cs="Arial"/>
          <w:i/>
          <w:iCs/>
          <w:sz w:val="17"/>
          <w:szCs w:val="17"/>
          <w:lang w:val="en-US"/>
        </w:rPr>
        <w:lastRenderedPageBreak/>
        <w:t>oscillating in antiphase.</w:t>
      </w:r>
      <w:r w:rsidR="009E2CD7" w:rsidRPr="009E2CD7">
        <w:rPr>
          <w:rFonts w:ascii="Arial" w:hAnsi="Arial" w:cs="Arial"/>
          <w:i/>
          <w:iCs/>
          <w:sz w:val="17"/>
          <w:szCs w:val="17"/>
          <w:lang w:val="en-US"/>
        </w:rPr>
        <w:t xml:space="preserve"> </w:t>
      </w:r>
      <w:r w:rsidR="004025AA" w:rsidRPr="000F3526">
        <w:rPr>
          <w:rFonts w:ascii="Arial" w:hAnsi="Arial" w:cs="Arial"/>
          <w:i/>
          <w:iCs/>
          <w:sz w:val="17"/>
          <w:szCs w:val="17"/>
          <w:lang w:val="en-US"/>
        </w:rPr>
        <w:t>As part of the study, a design of the emitter was proposed, consisting of a piezo-electric transducer and a disk of variable cross-section. To form a narrow radiation pattern, use radiation from the backside of the disk and eliminate mutual compensation of oscillations, reflectors and phase-equalizing cones were developed. To determine the characteristics of the created emitter, measurements of sound pressure and radiation patterns were carried out in various configurations: without additional devices, with a reflector, with a reflector and phase-equalizing cones.</w:t>
      </w:r>
      <w:r w:rsidR="009E2CD7" w:rsidRPr="009E2CD7">
        <w:rPr>
          <w:rFonts w:ascii="Arial" w:hAnsi="Arial" w:cs="Arial"/>
          <w:i/>
          <w:iCs/>
          <w:sz w:val="17"/>
          <w:szCs w:val="17"/>
          <w:lang w:val="en-US"/>
        </w:rPr>
        <w:t xml:space="preserve"> </w:t>
      </w:r>
      <w:r w:rsidR="004025AA" w:rsidRPr="000F3526">
        <w:rPr>
          <w:rFonts w:ascii="Arial" w:hAnsi="Arial" w:cs="Arial"/>
          <w:i/>
          <w:iCs/>
          <w:sz w:val="17"/>
          <w:szCs w:val="17"/>
          <w:lang w:val="en-US"/>
        </w:rPr>
        <w:t>The results of the study showed that the use of a reflector increases the sound pressure level by 3-3.5 dB, and the addition of phase-equalizing cones makes it possible to achieve a pressure close to 150 dB and reduce the angle of the main lobe of the radiation pattern to ±4 degrees. Thus, the proposed design significantly improves the efficiency of the emitter, directing most of the energy to the main lobe and increasing the range of ultrasonic radiation.</w:t>
      </w:r>
    </w:p>
    <w:p w14:paraId="24B8F30F" w14:textId="77777777" w:rsidR="004025AA" w:rsidRPr="004025AA" w:rsidRDefault="004025AA" w:rsidP="003012F6">
      <w:pPr>
        <w:widowControl w:val="0"/>
        <w:tabs>
          <w:tab w:val="left" w:pos="1276"/>
        </w:tabs>
        <w:jc w:val="both"/>
        <w:rPr>
          <w:rFonts w:ascii="Arial" w:hAnsi="Arial" w:cs="Arial"/>
          <w:i/>
          <w:iCs/>
          <w:sz w:val="20"/>
          <w:szCs w:val="20"/>
          <w:lang w:val="en-US"/>
        </w:rPr>
      </w:pPr>
      <w:r w:rsidRPr="004025AA">
        <w:rPr>
          <w:rFonts w:ascii="Arial" w:hAnsi="Arial" w:cs="Arial"/>
          <w:b/>
          <w:i/>
          <w:iCs/>
          <w:sz w:val="20"/>
          <w:szCs w:val="20"/>
          <w:lang w:val="en-US"/>
        </w:rPr>
        <w:t>Keywords:</w:t>
      </w:r>
      <w:r w:rsidR="009E2CD7" w:rsidRPr="009E2CD7">
        <w:rPr>
          <w:rFonts w:ascii="Arial" w:hAnsi="Arial" w:cs="Arial"/>
          <w:b/>
          <w:i/>
          <w:iCs/>
          <w:sz w:val="20"/>
          <w:szCs w:val="20"/>
          <w:lang w:val="en-US"/>
        </w:rPr>
        <w:t xml:space="preserve"> </w:t>
      </w:r>
      <w:r w:rsidRPr="009E2CD7">
        <w:rPr>
          <w:rFonts w:ascii="Arial" w:hAnsi="Arial" w:cs="Arial"/>
          <w:i/>
          <w:sz w:val="17"/>
          <w:szCs w:val="17"/>
          <w:lang w:val="en-US"/>
        </w:rPr>
        <w:t>non-contact exposure, sound exposure level,</w:t>
      </w:r>
      <w:r w:rsidR="002660E0" w:rsidRPr="002660E0">
        <w:rPr>
          <w:rFonts w:ascii="Arial" w:hAnsi="Arial" w:cs="Arial"/>
          <w:i/>
          <w:sz w:val="17"/>
          <w:szCs w:val="17"/>
          <w:lang w:val="en-US"/>
        </w:rPr>
        <w:t xml:space="preserve"> </w:t>
      </w:r>
      <w:r w:rsidRPr="009E2CD7">
        <w:rPr>
          <w:rFonts w:ascii="Arial" w:hAnsi="Arial" w:cs="Arial"/>
          <w:i/>
          <w:sz w:val="17"/>
          <w:szCs w:val="17"/>
          <w:lang w:val="en-US"/>
        </w:rPr>
        <w:t>high intensity ultrasonic</w:t>
      </w:r>
      <w:r w:rsidRPr="000F3526">
        <w:rPr>
          <w:rFonts w:ascii="Arial" w:hAnsi="Arial" w:cs="Arial"/>
          <w:i/>
          <w:iCs/>
          <w:sz w:val="17"/>
          <w:szCs w:val="17"/>
          <w:lang w:val="en-US"/>
        </w:rPr>
        <w:t>.</w:t>
      </w:r>
    </w:p>
    <w:p w14:paraId="66515B31" w14:textId="77777777" w:rsidR="004025AA" w:rsidRPr="000F3526" w:rsidRDefault="004025AA" w:rsidP="003012F6">
      <w:pPr>
        <w:widowControl w:val="0"/>
        <w:tabs>
          <w:tab w:val="left" w:pos="1276"/>
        </w:tabs>
        <w:jc w:val="both"/>
        <w:rPr>
          <w:rFonts w:ascii="Arial" w:hAnsi="Arial" w:cs="Arial"/>
          <w:i/>
          <w:iCs/>
          <w:sz w:val="17"/>
          <w:szCs w:val="17"/>
          <w:lang w:val="en-US"/>
        </w:rPr>
      </w:pPr>
      <w:r w:rsidRPr="004025AA">
        <w:rPr>
          <w:rFonts w:ascii="Arial" w:hAnsi="Arial" w:cs="Arial"/>
          <w:b/>
          <w:i/>
          <w:iCs/>
          <w:sz w:val="20"/>
          <w:szCs w:val="20"/>
          <w:lang w:val="en-US"/>
        </w:rPr>
        <w:t>Acknowledgements</w:t>
      </w:r>
      <w:r w:rsidRPr="002660E0">
        <w:rPr>
          <w:rFonts w:ascii="Arial" w:hAnsi="Arial" w:cs="Arial"/>
          <w:b/>
          <w:i/>
          <w:iCs/>
          <w:sz w:val="20"/>
          <w:szCs w:val="20"/>
          <w:lang w:val="en-US"/>
        </w:rPr>
        <w:t>:</w:t>
      </w:r>
      <w:r w:rsidRPr="004025AA">
        <w:rPr>
          <w:rFonts w:ascii="Arial" w:hAnsi="Arial" w:cs="Arial"/>
          <w:i/>
          <w:iCs/>
          <w:sz w:val="20"/>
          <w:szCs w:val="20"/>
          <w:lang w:val="en-US"/>
        </w:rPr>
        <w:t xml:space="preserve"> </w:t>
      </w:r>
      <w:r w:rsidR="00CB0EA0" w:rsidRPr="000F3526">
        <w:rPr>
          <w:rFonts w:ascii="Arial" w:hAnsi="Arial" w:cs="Arial"/>
          <w:i/>
          <w:iCs/>
          <w:sz w:val="17"/>
          <w:szCs w:val="17"/>
          <w:lang w:val="en-US"/>
        </w:rPr>
        <w:t xml:space="preserve">The study was supported by the Russian Science Foundation </w:t>
      </w:r>
      <w:proofErr w:type="gramStart"/>
      <w:r w:rsidR="00CB0EA0" w:rsidRPr="000F3526">
        <w:rPr>
          <w:rFonts w:ascii="Arial" w:hAnsi="Arial" w:cs="Arial"/>
          <w:i/>
          <w:iCs/>
          <w:sz w:val="17"/>
          <w:szCs w:val="17"/>
          <w:lang w:val="en-US"/>
        </w:rPr>
        <w:t>grant</w:t>
      </w:r>
      <w:proofErr w:type="gramEnd"/>
      <w:r w:rsidR="00CB0EA0" w:rsidRPr="000F3526">
        <w:rPr>
          <w:rFonts w:ascii="Arial" w:hAnsi="Arial" w:cs="Arial"/>
          <w:i/>
          <w:iCs/>
          <w:sz w:val="17"/>
          <w:szCs w:val="17"/>
          <w:lang w:val="en-US"/>
        </w:rPr>
        <w:t xml:space="preserve"> No. </w:t>
      </w:r>
      <w:r w:rsidR="00CB0EA0" w:rsidRPr="000F3526">
        <w:rPr>
          <w:rFonts w:ascii="Arial" w:hAnsi="Arial" w:cs="Arial"/>
          <w:color w:val="2C2D2E"/>
          <w:sz w:val="17"/>
          <w:szCs w:val="17"/>
          <w:shd w:val="clear" w:color="auto" w:fill="FFFFFF"/>
          <w:lang w:val="en-US"/>
        </w:rPr>
        <w:t>24-19-00900,</w:t>
      </w:r>
      <w:r w:rsidR="009E2CD7" w:rsidRPr="009E2CD7">
        <w:rPr>
          <w:rFonts w:ascii="Arial" w:hAnsi="Arial" w:cs="Arial"/>
          <w:color w:val="2C2D2E"/>
          <w:sz w:val="17"/>
          <w:szCs w:val="17"/>
          <w:shd w:val="clear" w:color="auto" w:fill="FFFFFF"/>
          <w:lang w:val="en-US"/>
        </w:rPr>
        <w:t xml:space="preserve"> </w:t>
      </w:r>
      <w:r w:rsidR="00CB0EA0" w:rsidRPr="000F3526">
        <w:rPr>
          <w:rFonts w:ascii="Arial" w:hAnsi="Arial" w:cs="Arial"/>
          <w:sz w:val="17"/>
          <w:szCs w:val="17"/>
          <w:shd w:val="clear" w:color="auto" w:fill="FFFFFF"/>
          <w:lang w:val="en-US"/>
        </w:rPr>
        <w:t>https://rscf.ru/project/24-19-00900/</w:t>
      </w:r>
      <w:r w:rsidR="00CB0EA0" w:rsidRPr="000F3526">
        <w:rPr>
          <w:rFonts w:ascii="Arial" w:hAnsi="Arial" w:cs="Arial"/>
          <w:color w:val="2C2D2E"/>
          <w:sz w:val="17"/>
          <w:szCs w:val="17"/>
          <w:shd w:val="clear" w:color="auto" w:fill="FFFFFF"/>
          <w:lang w:val="en-US"/>
        </w:rPr>
        <w:t>.</w:t>
      </w:r>
    </w:p>
    <w:p w14:paraId="5A245159" w14:textId="77777777" w:rsidR="000F3526" w:rsidRPr="000F3526" w:rsidRDefault="000F3526" w:rsidP="003012F6">
      <w:pPr>
        <w:widowControl w:val="0"/>
        <w:jc w:val="both"/>
        <w:rPr>
          <w:rFonts w:ascii="Arial" w:hAnsi="Arial" w:cs="Arial"/>
          <w:bCs/>
          <w:iCs/>
          <w:sz w:val="10"/>
          <w:szCs w:val="20"/>
          <w:lang w:val="en-US"/>
        </w:rPr>
      </w:pPr>
      <w:r w:rsidRPr="000F3526">
        <w:rPr>
          <w:rFonts w:ascii="Arial" w:hAnsi="Arial" w:cs="Arial"/>
          <w:bCs/>
          <w:iCs/>
          <w:sz w:val="10"/>
          <w:szCs w:val="20"/>
          <w:lang w:val="en-US"/>
        </w:rPr>
        <w:t>__________________________________________________________________________________________________________________________________________________________________</w:t>
      </w:r>
    </w:p>
    <w:p w14:paraId="3E51A869" w14:textId="77777777" w:rsidR="000F3526" w:rsidRPr="00DC1CA4" w:rsidRDefault="004025AA" w:rsidP="003012F6">
      <w:pPr>
        <w:widowControl w:val="0"/>
        <w:jc w:val="both"/>
        <w:rPr>
          <w:rFonts w:ascii="Arial" w:hAnsi="Arial" w:cs="Arial"/>
          <w:bCs/>
          <w:sz w:val="17"/>
          <w:szCs w:val="17"/>
          <w:lang w:eastAsia="zh-CN"/>
        </w:rPr>
      </w:pPr>
      <w:r w:rsidRPr="003012F6">
        <w:rPr>
          <w:rFonts w:ascii="Arial" w:hAnsi="Arial" w:cs="Arial"/>
          <w:b/>
          <w:i/>
          <w:iCs/>
          <w:sz w:val="20"/>
          <w:lang w:val="en-US"/>
        </w:rPr>
        <w:t>For citation:</w:t>
      </w:r>
      <w:r w:rsidR="009E2CD7" w:rsidRPr="009E2CD7">
        <w:rPr>
          <w:rFonts w:ascii="Arial" w:hAnsi="Arial" w:cs="Arial"/>
          <w:b/>
          <w:i/>
          <w:iCs/>
          <w:sz w:val="20"/>
          <w:lang w:val="en-US"/>
        </w:rPr>
        <w:t xml:space="preserve"> </w:t>
      </w:r>
      <w:proofErr w:type="spellStart"/>
      <w:r w:rsidRPr="009E2CD7">
        <w:rPr>
          <w:rFonts w:ascii="Arial" w:hAnsi="Arial" w:cs="Arial"/>
          <w:iCs/>
          <w:sz w:val="17"/>
          <w:szCs w:val="17"/>
          <w:lang w:val="en-US"/>
        </w:rPr>
        <w:t>Khmelev</w:t>
      </w:r>
      <w:proofErr w:type="spellEnd"/>
      <w:r w:rsidRPr="009E2CD7">
        <w:rPr>
          <w:rFonts w:ascii="Arial" w:hAnsi="Arial" w:cs="Arial"/>
          <w:iCs/>
          <w:sz w:val="17"/>
          <w:szCs w:val="17"/>
          <w:lang w:val="en-US"/>
        </w:rPr>
        <w:t>, V.</w:t>
      </w:r>
      <w:r w:rsidR="009E2CD7" w:rsidRPr="009E2CD7">
        <w:rPr>
          <w:rFonts w:ascii="Arial" w:hAnsi="Arial" w:cs="Arial"/>
          <w:iCs/>
          <w:sz w:val="17"/>
          <w:szCs w:val="17"/>
          <w:lang w:val="en-US"/>
        </w:rPr>
        <w:t xml:space="preserve"> </w:t>
      </w:r>
      <w:r w:rsidRPr="009E2CD7">
        <w:rPr>
          <w:rFonts w:ascii="Arial" w:hAnsi="Arial" w:cs="Arial"/>
          <w:iCs/>
          <w:sz w:val="17"/>
          <w:szCs w:val="17"/>
          <w:lang w:val="en-US"/>
        </w:rPr>
        <w:t xml:space="preserve">N., </w:t>
      </w:r>
      <w:proofErr w:type="spellStart"/>
      <w:r w:rsidRPr="009E2CD7">
        <w:rPr>
          <w:rFonts w:ascii="Arial" w:hAnsi="Arial" w:cs="Arial"/>
          <w:iCs/>
          <w:sz w:val="17"/>
          <w:szCs w:val="17"/>
          <w:lang w:val="en-US"/>
        </w:rPr>
        <w:t>Shalunov</w:t>
      </w:r>
      <w:proofErr w:type="spellEnd"/>
      <w:r w:rsidRPr="009E2CD7">
        <w:rPr>
          <w:rFonts w:ascii="Arial" w:hAnsi="Arial" w:cs="Arial"/>
          <w:iCs/>
          <w:sz w:val="17"/>
          <w:szCs w:val="17"/>
          <w:lang w:val="en-US"/>
        </w:rPr>
        <w:t>, A.</w:t>
      </w:r>
      <w:r w:rsidR="009E2CD7" w:rsidRPr="009E2CD7">
        <w:rPr>
          <w:rFonts w:ascii="Arial" w:hAnsi="Arial" w:cs="Arial"/>
          <w:iCs/>
          <w:sz w:val="17"/>
          <w:szCs w:val="17"/>
          <w:lang w:val="en-US"/>
        </w:rPr>
        <w:t xml:space="preserve"> </w:t>
      </w:r>
      <w:r w:rsidRPr="009E2CD7">
        <w:rPr>
          <w:rFonts w:ascii="Arial" w:hAnsi="Arial" w:cs="Arial"/>
          <w:iCs/>
          <w:sz w:val="17"/>
          <w:szCs w:val="17"/>
          <w:lang w:val="en-US"/>
        </w:rPr>
        <w:t>V.</w:t>
      </w:r>
      <w:r w:rsidR="008A52C2" w:rsidRPr="009E2CD7">
        <w:rPr>
          <w:rFonts w:ascii="Arial" w:hAnsi="Arial" w:cs="Arial"/>
          <w:iCs/>
          <w:sz w:val="17"/>
          <w:szCs w:val="17"/>
          <w:lang w:val="en-US"/>
        </w:rPr>
        <w:t xml:space="preserve">, </w:t>
      </w:r>
      <w:proofErr w:type="spellStart"/>
      <w:r w:rsidR="008A52C2" w:rsidRPr="009E2CD7">
        <w:rPr>
          <w:rFonts w:ascii="Arial" w:hAnsi="Arial" w:cs="Arial"/>
          <w:iCs/>
          <w:sz w:val="17"/>
          <w:szCs w:val="17"/>
          <w:lang w:val="en-US"/>
        </w:rPr>
        <w:t>Tsyganok</w:t>
      </w:r>
      <w:proofErr w:type="spellEnd"/>
      <w:r w:rsidR="008A52C2" w:rsidRPr="009E2CD7">
        <w:rPr>
          <w:rFonts w:ascii="Arial" w:hAnsi="Arial" w:cs="Arial"/>
          <w:iCs/>
          <w:sz w:val="17"/>
          <w:szCs w:val="17"/>
          <w:lang w:val="en-US"/>
        </w:rPr>
        <w:t>, S.</w:t>
      </w:r>
      <w:r w:rsidR="009E2CD7" w:rsidRPr="009E2CD7">
        <w:rPr>
          <w:rFonts w:ascii="Arial" w:hAnsi="Arial" w:cs="Arial"/>
          <w:iCs/>
          <w:sz w:val="17"/>
          <w:szCs w:val="17"/>
          <w:lang w:val="en-US"/>
        </w:rPr>
        <w:t xml:space="preserve"> </w:t>
      </w:r>
      <w:r w:rsidR="008A52C2" w:rsidRPr="009E2CD7">
        <w:rPr>
          <w:rFonts w:ascii="Arial" w:hAnsi="Arial" w:cs="Arial"/>
          <w:iCs/>
          <w:sz w:val="17"/>
          <w:szCs w:val="17"/>
          <w:lang w:val="en-US"/>
        </w:rPr>
        <w:t>N.</w:t>
      </w:r>
      <w:r w:rsidR="009E2CD7" w:rsidRPr="009E2CD7">
        <w:rPr>
          <w:rFonts w:ascii="Arial" w:hAnsi="Arial" w:cs="Arial"/>
          <w:iCs/>
          <w:sz w:val="17"/>
          <w:szCs w:val="17"/>
          <w:lang w:val="en-US"/>
        </w:rPr>
        <w:t xml:space="preserve"> </w:t>
      </w:r>
      <w:r w:rsidRPr="009E2CD7">
        <w:rPr>
          <w:rFonts w:ascii="Arial" w:hAnsi="Arial" w:cs="Arial"/>
          <w:iCs/>
          <w:sz w:val="17"/>
          <w:szCs w:val="17"/>
        </w:rPr>
        <w:sym w:font="Symbol" w:char="F026"/>
      </w:r>
      <w:r w:rsidR="009E2CD7" w:rsidRPr="009E2CD7">
        <w:rPr>
          <w:rFonts w:ascii="Arial" w:hAnsi="Arial" w:cs="Arial"/>
          <w:iCs/>
          <w:sz w:val="17"/>
          <w:szCs w:val="17"/>
          <w:lang w:val="en-US"/>
        </w:rPr>
        <w:t xml:space="preserve"> </w:t>
      </w:r>
      <w:proofErr w:type="spellStart"/>
      <w:r w:rsidRPr="009E2CD7">
        <w:rPr>
          <w:rFonts w:ascii="Arial" w:hAnsi="Arial" w:cs="Arial"/>
          <w:iCs/>
          <w:sz w:val="17"/>
          <w:szCs w:val="17"/>
          <w:lang w:val="en-US"/>
        </w:rPr>
        <w:t>Sinkin</w:t>
      </w:r>
      <w:proofErr w:type="spellEnd"/>
      <w:r w:rsidRPr="009E2CD7">
        <w:rPr>
          <w:rFonts w:ascii="Arial" w:hAnsi="Arial" w:cs="Arial"/>
          <w:iCs/>
          <w:sz w:val="17"/>
          <w:szCs w:val="17"/>
          <w:lang w:val="en-US"/>
        </w:rPr>
        <w:t>, A.</w:t>
      </w:r>
      <w:r w:rsidR="009E2CD7" w:rsidRPr="009E2CD7">
        <w:rPr>
          <w:rFonts w:ascii="Arial" w:hAnsi="Arial" w:cs="Arial"/>
          <w:iCs/>
          <w:sz w:val="17"/>
          <w:szCs w:val="17"/>
        </w:rPr>
        <w:t xml:space="preserve"> </w:t>
      </w:r>
      <w:r w:rsidRPr="009E2CD7">
        <w:rPr>
          <w:rFonts w:ascii="Arial" w:hAnsi="Arial" w:cs="Arial"/>
          <w:iCs/>
          <w:sz w:val="17"/>
          <w:szCs w:val="17"/>
          <w:lang w:val="en-US"/>
        </w:rPr>
        <w:t xml:space="preserve">A. (2024). Directed ultrasonic transducer for gas environments. </w:t>
      </w:r>
      <w:proofErr w:type="spellStart"/>
      <w:r w:rsidR="000F3526" w:rsidRPr="009E2CD7">
        <w:rPr>
          <w:rFonts w:ascii="Arial" w:hAnsi="Arial" w:cs="Arial"/>
          <w:i/>
          <w:sz w:val="17"/>
          <w:szCs w:val="17"/>
          <w:lang w:val="en-US" w:eastAsia="zh-CN"/>
        </w:rPr>
        <w:t>Polzunovskiy</w:t>
      </w:r>
      <w:proofErr w:type="spellEnd"/>
      <w:r w:rsidR="009E2CD7" w:rsidRPr="002660E0">
        <w:rPr>
          <w:rFonts w:ascii="Arial" w:hAnsi="Arial" w:cs="Arial"/>
          <w:i/>
          <w:sz w:val="17"/>
          <w:szCs w:val="17"/>
          <w:lang w:val="en-US" w:eastAsia="zh-CN"/>
        </w:rPr>
        <w:t xml:space="preserve"> </w:t>
      </w:r>
      <w:proofErr w:type="spellStart"/>
      <w:r w:rsidR="000F3526" w:rsidRPr="009E2CD7">
        <w:rPr>
          <w:rFonts w:ascii="Arial" w:hAnsi="Arial" w:cs="Arial"/>
          <w:i/>
          <w:sz w:val="17"/>
          <w:szCs w:val="17"/>
          <w:lang w:val="en-US" w:eastAsia="zh-CN"/>
        </w:rPr>
        <w:t>vestnik</w:t>
      </w:r>
      <w:proofErr w:type="spellEnd"/>
      <w:r w:rsidR="000F3526" w:rsidRPr="009E2CD7">
        <w:rPr>
          <w:rFonts w:ascii="Arial" w:hAnsi="Arial" w:cs="Arial"/>
          <w:i/>
          <w:sz w:val="17"/>
          <w:szCs w:val="17"/>
          <w:lang w:val="en-US" w:eastAsia="zh-CN"/>
        </w:rPr>
        <w:t>,</w:t>
      </w:r>
      <w:r w:rsidR="000F3526" w:rsidRPr="009E2CD7">
        <w:rPr>
          <w:rFonts w:ascii="Arial" w:hAnsi="Arial" w:cs="Arial"/>
          <w:iCs/>
          <w:sz w:val="17"/>
          <w:szCs w:val="17"/>
          <w:lang w:val="en-US" w:eastAsia="zh-CN"/>
        </w:rPr>
        <w:t xml:space="preserve"> (1), 225-2</w:t>
      </w:r>
      <w:r w:rsidR="00C566F2" w:rsidRPr="009E2CD7">
        <w:rPr>
          <w:rFonts w:ascii="Arial" w:hAnsi="Arial" w:cs="Arial"/>
          <w:iCs/>
          <w:sz w:val="17"/>
          <w:szCs w:val="17"/>
          <w:lang w:val="en-US" w:eastAsia="zh-CN"/>
        </w:rPr>
        <w:t>31</w:t>
      </w:r>
      <w:r w:rsidR="000F3526" w:rsidRPr="009E2CD7">
        <w:rPr>
          <w:rFonts w:ascii="Arial" w:hAnsi="Arial" w:cs="Arial"/>
          <w:iCs/>
          <w:sz w:val="17"/>
          <w:szCs w:val="17"/>
          <w:lang w:val="en-US" w:eastAsia="zh-CN"/>
        </w:rPr>
        <w:t xml:space="preserve">. (In Russ). </w:t>
      </w:r>
      <w:proofErr w:type="spellStart"/>
      <w:r w:rsidR="000F3526" w:rsidRPr="009E2CD7">
        <w:rPr>
          <w:rFonts w:ascii="Arial" w:hAnsi="Arial" w:cs="Arial"/>
          <w:iCs/>
          <w:sz w:val="17"/>
          <w:szCs w:val="17"/>
          <w:lang w:val="en-US" w:eastAsia="zh-CN"/>
        </w:rPr>
        <w:t>doi</w:t>
      </w:r>
      <w:proofErr w:type="spellEnd"/>
      <w:r w:rsidR="000F3526" w:rsidRPr="009E2CD7">
        <w:rPr>
          <w:rFonts w:ascii="Arial" w:hAnsi="Arial" w:cs="Arial"/>
          <w:iCs/>
          <w:sz w:val="17"/>
          <w:szCs w:val="17"/>
          <w:lang w:val="en-US" w:eastAsia="zh-CN"/>
        </w:rPr>
        <w:t>: 10/25712/ASTU.2072-8921.2025.01.028. EDN</w:t>
      </w:r>
      <w:r w:rsidR="000F3526" w:rsidRPr="009E2CD7">
        <w:rPr>
          <w:rFonts w:ascii="Arial" w:hAnsi="Arial" w:cs="Arial"/>
          <w:iCs/>
          <w:sz w:val="17"/>
          <w:szCs w:val="17"/>
          <w:lang w:eastAsia="zh-CN"/>
        </w:rPr>
        <w:t xml:space="preserve">: </w:t>
      </w:r>
      <w:r w:rsidR="000F3526" w:rsidRPr="009E2CD7">
        <w:rPr>
          <w:rFonts w:ascii="Arial" w:hAnsi="Arial" w:cs="Arial"/>
          <w:iCs/>
          <w:sz w:val="17"/>
          <w:szCs w:val="17"/>
          <w:lang w:val="en-US" w:eastAsia="zh-CN"/>
        </w:rPr>
        <w:t>https</w:t>
      </w:r>
      <w:r w:rsidR="000F3526" w:rsidRPr="009E2CD7">
        <w:rPr>
          <w:rFonts w:ascii="Arial" w:hAnsi="Arial" w:cs="Arial"/>
          <w:iCs/>
          <w:sz w:val="17"/>
          <w:szCs w:val="17"/>
          <w:lang w:eastAsia="zh-CN"/>
        </w:rPr>
        <w:t>://</w:t>
      </w:r>
      <w:proofErr w:type="spellStart"/>
      <w:r w:rsidR="000F3526" w:rsidRPr="009E2CD7">
        <w:rPr>
          <w:rFonts w:ascii="Arial" w:hAnsi="Arial" w:cs="Arial"/>
          <w:iCs/>
          <w:sz w:val="17"/>
          <w:szCs w:val="17"/>
          <w:lang w:val="en-US" w:eastAsia="zh-CN"/>
        </w:rPr>
        <w:t>elibrary</w:t>
      </w:r>
      <w:proofErr w:type="spellEnd"/>
      <w:r w:rsidR="000F3526" w:rsidRPr="009E2CD7">
        <w:rPr>
          <w:rFonts w:ascii="Arial" w:hAnsi="Arial" w:cs="Arial"/>
          <w:iCs/>
          <w:sz w:val="17"/>
          <w:szCs w:val="17"/>
          <w:lang w:eastAsia="zh-CN"/>
        </w:rPr>
        <w:t>.</w:t>
      </w:r>
      <w:proofErr w:type="spellStart"/>
      <w:r w:rsidR="000F3526" w:rsidRPr="009E2CD7">
        <w:rPr>
          <w:rFonts w:ascii="Arial" w:hAnsi="Arial" w:cs="Arial"/>
          <w:iCs/>
          <w:sz w:val="17"/>
          <w:szCs w:val="17"/>
          <w:lang w:val="en-US" w:eastAsia="zh-CN"/>
        </w:rPr>
        <w:t>ru</w:t>
      </w:r>
      <w:proofErr w:type="spellEnd"/>
      <w:r w:rsidR="000F3526" w:rsidRPr="009E2CD7">
        <w:rPr>
          <w:rFonts w:ascii="Arial" w:hAnsi="Arial" w:cs="Arial"/>
          <w:iCs/>
          <w:sz w:val="17"/>
          <w:szCs w:val="17"/>
          <w:lang w:eastAsia="zh-CN"/>
        </w:rPr>
        <w:t>/</w:t>
      </w:r>
      <w:r w:rsidR="000F3526" w:rsidRPr="009E2CD7">
        <w:rPr>
          <w:rFonts w:ascii="Arial" w:hAnsi="Arial" w:cs="Arial"/>
          <w:iCs/>
          <w:sz w:val="17"/>
          <w:szCs w:val="17"/>
          <w:lang w:val="en-US" w:eastAsia="zh-CN"/>
        </w:rPr>
        <w:t>JVUOZV</w:t>
      </w:r>
      <w:r w:rsidR="000F3526" w:rsidRPr="009E2CD7">
        <w:rPr>
          <w:rFonts w:ascii="Arial" w:hAnsi="Arial" w:cs="Arial"/>
          <w:iCs/>
          <w:sz w:val="17"/>
          <w:szCs w:val="17"/>
          <w:lang w:eastAsia="zh-CN"/>
        </w:rPr>
        <w:t>.</w:t>
      </w:r>
    </w:p>
    <w:p w14:paraId="5DB69F41" w14:textId="77777777" w:rsidR="000F3526" w:rsidRDefault="000F3526" w:rsidP="003012F6">
      <w:pPr>
        <w:widowControl w:val="0"/>
        <w:jc w:val="both"/>
        <w:rPr>
          <w:rFonts w:ascii="Arial" w:hAnsi="Arial" w:cs="Arial"/>
          <w:bCs/>
          <w:iCs/>
          <w:sz w:val="10"/>
          <w:szCs w:val="20"/>
        </w:rPr>
      </w:pPr>
      <w:r>
        <w:rPr>
          <w:rFonts w:ascii="Arial" w:hAnsi="Arial" w:cs="Arial"/>
          <w:bCs/>
          <w:iCs/>
          <w:sz w:val="10"/>
          <w:szCs w:val="20"/>
        </w:rPr>
        <w:t>__________________________________________________________________________________________________________________________________________________________________</w:t>
      </w:r>
    </w:p>
    <w:p w14:paraId="42087C05" w14:textId="77777777" w:rsidR="00095168" w:rsidRPr="00DC1CA4" w:rsidRDefault="00095168" w:rsidP="003012F6">
      <w:pPr>
        <w:widowControl w:val="0"/>
        <w:tabs>
          <w:tab w:val="left" w:pos="1276"/>
        </w:tabs>
        <w:rPr>
          <w:rFonts w:ascii="Arial" w:hAnsi="Arial" w:cs="Arial"/>
          <w:i/>
          <w:sz w:val="10"/>
          <w:szCs w:val="10"/>
        </w:rPr>
      </w:pPr>
    </w:p>
    <w:p w14:paraId="5A8AABE0" w14:textId="77777777" w:rsidR="0047754D" w:rsidRPr="00DC1CA4" w:rsidRDefault="0047754D" w:rsidP="003012F6">
      <w:pPr>
        <w:widowControl w:val="0"/>
        <w:tabs>
          <w:tab w:val="left" w:pos="1276"/>
        </w:tabs>
        <w:rPr>
          <w:rFonts w:ascii="Arial" w:hAnsi="Arial" w:cs="Arial"/>
          <w:sz w:val="14"/>
          <w:szCs w:val="14"/>
        </w:rPr>
        <w:sectPr w:rsidR="0047754D" w:rsidRPr="00DC1CA4" w:rsidSect="003012F6">
          <w:headerReference w:type="even" r:id="rId10"/>
          <w:headerReference w:type="default" r:id="rId11"/>
          <w:footerReference w:type="even" r:id="rId12"/>
          <w:footerReference w:type="default" r:id="rId13"/>
          <w:headerReference w:type="first" r:id="rId14"/>
          <w:footerReference w:type="first" r:id="rId15"/>
          <w:pgSz w:w="11906" w:h="16838" w:code="9"/>
          <w:pgMar w:top="1985" w:right="1418" w:bottom="1418" w:left="1418" w:header="1134" w:footer="1134" w:gutter="0"/>
          <w:pgNumType w:start="225"/>
          <w:cols w:space="708"/>
          <w:titlePg/>
          <w:docGrid w:linePitch="360"/>
        </w:sectPr>
      </w:pPr>
    </w:p>
    <w:p w14:paraId="14F084F9" w14:textId="77777777" w:rsidR="004025AA" w:rsidRPr="003012F6" w:rsidRDefault="004025AA" w:rsidP="003012F6">
      <w:pPr>
        <w:widowControl w:val="0"/>
        <w:tabs>
          <w:tab w:val="left" w:pos="1276"/>
        </w:tabs>
        <w:jc w:val="center"/>
        <w:rPr>
          <w:rFonts w:ascii="Arial" w:hAnsi="Arial" w:cs="Arial"/>
          <w:b/>
          <w:sz w:val="18"/>
          <w:szCs w:val="18"/>
        </w:rPr>
      </w:pPr>
      <w:r w:rsidRPr="003012F6">
        <w:rPr>
          <w:rFonts w:ascii="Arial" w:hAnsi="Arial" w:cs="Arial"/>
          <w:b/>
          <w:sz w:val="18"/>
          <w:szCs w:val="18"/>
        </w:rPr>
        <w:t>ВВЕДЕНИЕ</w:t>
      </w:r>
    </w:p>
    <w:p w14:paraId="6A29FAB4" w14:textId="77777777" w:rsidR="004025AA" w:rsidRPr="003012F6" w:rsidRDefault="004025AA" w:rsidP="003012F6">
      <w:pPr>
        <w:widowControl w:val="0"/>
        <w:tabs>
          <w:tab w:val="left" w:pos="1276"/>
        </w:tabs>
        <w:jc w:val="both"/>
        <w:rPr>
          <w:rFonts w:ascii="Arial" w:hAnsi="Arial" w:cs="Arial"/>
          <w:b/>
          <w:sz w:val="8"/>
          <w:szCs w:val="8"/>
        </w:rPr>
      </w:pPr>
    </w:p>
    <w:p w14:paraId="6783B8B5" w14:textId="77777777" w:rsidR="004025AA" w:rsidRPr="003012F6" w:rsidRDefault="004025AA" w:rsidP="003012F6">
      <w:pPr>
        <w:widowControl w:val="0"/>
        <w:tabs>
          <w:tab w:val="left" w:pos="1276"/>
        </w:tabs>
        <w:ind w:firstLine="454"/>
        <w:jc w:val="both"/>
        <w:rPr>
          <w:rFonts w:ascii="Arial" w:hAnsi="Arial" w:cs="Arial"/>
          <w:sz w:val="18"/>
          <w:szCs w:val="18"/>
        </w:rPr>
      </w:pPr>
      <w:r w:rsidRPr="003012F6">
        <w:rPr>
          <w:rFonts w:ascii="Arial" w:hAnsi="Arial" w:cs="Arial"/>
          <w:sz w:val="18"/>
          <w:szCs w:val="18"/>
        </w:rPr>
        <w:t>Требования современных производств по повышению эффективности, уменьшению энергоемкости, увеличению скорости различных технологических процессов, реализуемых в газовых средах</w:t>
      </w:r>
      <w:r w:rsidR="00CE45D9" w:rsidRPr="003012F6">
        <w:rPr>
          <w:rFonts w:ascii="Arial" w:hAnsi="Arial" w:cs="Arial"/>
          <w:sz w:val="18"/>
          <w:szCs w:val="18"/>
        </w:rPr>
        <w:t>,</w:t>
      </w:r>
      <w:r w:rsidRPr="003012F6">
        <w:rPr>
          <w:rFonts w:ascii="Arial" w:hAnsi="Arial" w:cs="Arial"/>
          <w:sz w:val="18"/>
          <w:szCs w:val="18"/>
        </w:rPr>
        <w:t xml:space="preserve"> обуславливают необходимость поиска новых эффективных способов их интенсификации. Одним из перспективных способов интенсификации процессов в газовых средах является воздействие на них механическими колебаниями с высоким уровнем звукового давления (до 150…170 дБ) на ультразвуковой</w:t>
      </w:r>
      <w:r w:rsidR="00AD0D94" w:rsidRPr="003012F6">
        <w:rPr>
          <w:rFonts w:ascii="Arial" w:hAnsi="Arial" w:cs="Arial"/>
          <w:sz w:val="18"/>
          <w:szCs w:val="18"/>
        </w:rPr>
        <w:t xml:space="preserve"> (УЗ)</w:t>
      </w:r>
      <w:r w:rsidRPr="003012F6">
        <w:rPr>
          <w:rFonts w:ascii="Arial" w:hAnsi="Arial" w:cs="Arial"/>
          <w:sz w:val="18"/>
          <w:szCs w:val="18"/>
        </w:rPr>
        <w:t xml:space="preserve"> частоте [1].</w:t>
      </w:r>
    </w:p>
    <w:p w14:paraId="4351F87B" w14:textId="77777777" w:rsidR="004025AA" w:rsidRPr="003012F6" w:rsidRDefault="004025AA" w:rsidP="003012F6">
      <w:pPr>
        <w:widowControl w:val="0"/>
        <w:tabs>
          <w:tab w:val="left" w:pos="1276"/>
        </w:tabs>
        <w:ind w:firstLine="454"/>
        <w:jc w:val="both"/>
        <w:rPr>
          <w:rFonts w:ascii="Arial" w:hAnsi="Arial" w:cs="Arial"/>
          <w:spacing w:val="-6"/>
          <w:sz w:val="18"/>
          <w:szCs w:val="18"/>
        </w:rPr>
      </w:pPr>
      <w:r w:rsidRPr="003012F6">
        <w:rPr>
          <w:rFonts w:ascii="Arial" w:hAnsi="Arial" w:cs="Arial"/>
          <w:spacing w:val="-6"/>
          <w:sz w:val="18"/>
          <w:szCs w:val="18"/>
        </w:rPr>
        <w:t xml:space="preserve">Эффективность ультразвукового воздействия для интенсификации процессов в газовых средах подтверждена результатами исследований различных авторов [2, </w:t>
      </w:r>
      <w:r w:rsidR="00A40D5A" w:rsidRPr="003012F6">
        <w:rPr>
          <w:rFonts w:ascii="Arial" w:hAnsi="Arial" w:cs="Arial"/>
          <w:spacing w:val="-6"/>
          <w:sz w:val="18"/>
          <w:szCs w:val="18"/>
        </w:rPr>
        <w:t>3</w:t>
      </w:r>
      <w:r w:rsidRPr="003012F6">
        <w:rPr>
          <w:rFonts w:ascii="Arial" w:hAnsi="Arial" w:cs="Arial"/>
          <w:spacing w:val="-6"/>
          <w:sz w:val="18"/>
          <w:szCs w:val="18"/>
        </w:rPr>
        <w:t>], которые позволили установить следующее:</w:t>
      </w:r>
    </w:p>
    <w:p w14:paraId="3AB662C5" w14:textId="77777777" w:rsidR="004025AA" w:rsidRPr="003012F6" w:rsidRDefault="00EC5508" w:rsidP="003012F6">
      <w:pPr>
        <w:widowControl w:val="0"/>
        <w:tabs>
          <w:tab w:val="left" w:pos="1276"/>
        </w:tabs>
        <w:ind w:firstLine="454"/>
        <w:jc w:val="both"/>
        <w:rPr>
          <w:rFonts w:ascii="Arial" w:hAnsi="Arial" w:cs="Arial"/>
          <w:spacing w:val="-4"/>
          <w:sz w:val="18"/>
          <w:szCs w:val="18"/>
        </w:rPr>
      </w:pPr>
      <w:r>
        <w:rPr>
          <w:rFonts w:ascii="Arial" w:hAnsi="Arial" w:cs="Arial"/>
          <w:spacing w:val="-4"/>
          <w:sz w:val="18"/>
          <w:szCs w:val="18"/>
        </w:rPr>
        <w:t>-</w:t>
      </w:r>
      <w:r w:rsidR="004025AA" w:rsidRPr="003012F6">
        <w:rPr>
          <w:rFonts w:ascii="Arial" w:hAnsi="Arial" w:cs="Arial"/>
          <w:spacing w:val="-4"/>
          <w:sz w:val="18"/>
          <w:szCs w:val="18"/>
        </w:rPr>
        <w:t xml:space="preserve"> применение ультразвукового воздействия с уровнем звукового давления более 150 дБ эффективно для борьбы с образованием туманов на автомобильных дорогах</w:t>
      </w:r>
      <w:r w:rsidR="00095168" w:rsidRPr="003012F6">
        <w:rPr>
          <w:rFonts w:ascii="Arial" w:hAnsi="Arial" w:cs="Arial"/>
          <w:spacing w:val="-4"/>
          <w:sz w:val="18"/>
          <w:szCs w:val="18"/>
        </w:rPr>
        <w:t xml:space="preserve"> и взлетно-посадочных полосах, </w:t>
      </w:r>
      <w:r w:rsidR="004025AA" w:rsidRPr="003012F6">
        <w:rPr>
          <w:rFonts w:ascii="Arial" w:hAnsi="Arial" w:cs="Arial"/>
          <w:spacing w:val="-4"/>
          <w:sz w:val="18"/>
          <w:szCs w:val="18"/>
        </w:rPr>
        <w:t>осаждения опасных частиц природного и техногенного происхождения, особенно для</w:t>
      </w:r>
      <w:r>
        <w:rPr>
          <w:rFonts w:ascii="Arial" w:hAnsi="Arial" w:cs="Arial"/>
          <w:spacing w:val="-4"/>
          <w:sz w:val="18"/>
          <w:szCs w:val="18"/>
        </w:rPr>
        <w:t xml:space="preserve"> </w:t>
      </w:r>
      <w:r w:rsidR="004025AA" w:rsidRPr="003012F6">
        <w:rPr>
          <w:rFonts w:ascii="Arial" w:hAnsi="Arial" w:cs="Arial"/>
          <w:spacing w:val="-4"/>
          <w:sz w:val="18"/>
          <w:szCs w:val="18"/>
        </w:rPr>
        <w:t>коагуляции частиц размером менее 2,5 мкм, не удаляемых из газовых сред другими способами. Практическое воздействие высокоинтенсивных ультразвуковых колебаний в газоходах и существующем газоочистном оборудовании позволяет</w:t>
      </w:r>
      <w:r>
        <w:rPr>
          <w:rFonts w:ascii="Arial" w:hAnsi="Arial" w:cs="Arial"/>
          <w:spacing w:val="-4"/>
          <w:sz w:val="18"/>
          <w:szCs w:val="18"/>
        </w:rPr>
        <w:t xml:space="preserve"> </w:t>
      </w:r>
      <w:r w:rsidR="004025AA" w:rsidRPr="003012F6">
        <w:rPr>
          <w:rFonts w:ascii="Arial" w:hAnsi="Arial" w:cs="Arial"/>
          <w:spacing w:val="-4"/>
          <w:sz w:val="18"/>
          <w:szCs w:val="18"/>
        </w:rPr>
        <w:t>повысить эффективность пылеулавливающих установок до 93</w:t>
      </w:r>
      <w:r>
        <w:rPr>
          <w:rFonts w:ascii="Arial" w:hAnsi="Arial" w:cs="Arial"/>
          <w:spacing w:val="-4"/>
          <w:sz w:val="18"/>
          <w:szCs w:val="18"/>
        </w:rPr>
        <w:t>–</w:t>
      </w:r>
      <w:r w:rsidR="004025AA" w:rsidRPr="003012F6">
        <w:rPr>
          <w:rFonts w:ascii="Arial" w:hAnsi="Arial" w:cs="Arial"/>
          <w:spacing w:val="-4"/>
          <w:sz w:val="18"/>
          <w:szCs w:val="18"/>
        </w:rPr>
        <w:t>97</w:t>
      </w:r>
      <w:r>
        <w:rPr>
          <w:rFonts w:ascii="Arial" w:hAnsi="Arial" w:cs="Arial"/>
          <w:spacing w:val="-4"/>
          <w:sz w:val="18"/>
          <w:szCs w:val="18"/>
        </w:rPr>
        <w:t xml:space="preserve"> </w:t>
      </w:r>
      <w:r w:rsidR="004025AA" w:rsidRPr="003012F6">
        <w:rPr>
          <w:rFonts w:ascii="Arial" w:hAnsi="Arial" w:cs="Arial"/>
          <w:spacing w:val="-4"/>
          <w:sz w:val="18"/>
          <w:szCs w:val="18"/>
        </w:rPr>
        <w:t xml:space="preserve">% без применения электростатических или </w:t>
      </w:r>
      <w:r w:rsidR="00307C66" w:rsidRPr="003012F6">
        <w:rPr>
          <w:rFonts w:ascii="Arial" w:hAnsi="Arial" w:cs="Arial"/>
          <w:spacing w:val="-4"/>
          <w:sz w:val="18"/>
          <w:szCs w:val="18"/>
        </w:rPr>
        <w:t xml:space="preserve">рукавных фильтров </w:t>
      </w:r>
      <w:r w:rsidR="004025AA" w:rsidRPr="003012F6">
        <w:rPr>
          <w:rFonts w:ascii="Arial" w:hAnsi="Arial" w:cs="Arial"/>
          <w:spacing w:val="-4"/>
          <w:sz w:val="18"/>
          <w:szCs w:val="18"/>
        </w:rPr>
        <w:t>[</w:t>
      </w:r>
      <w:r w:rsidR="009B34DB" w:rsidRPr="003012F6">
        <w:rPr>
          <w:rFonts w:ascii="Arial" w:hAnsi="Arial" w:cs="Arial"/>
          <w:spacing w:val="-4"/>
          <w:sz w:val="18"/>
          <w:szCs w:val="18"/>
        </w:rPr>
        <w:t>2</w:t>
      </w:r>
      <w:r w:rsidR="004025AA" w:rsidRPr="003012F6">
        <w:rPr>
          <w:rFonts w:ascii="Arial" w:hAnsi="Arial" w:cs="Arial"/>
          <w:spacing w:val="-4"/>
          <w:sz w:val="18"/>
          <w:szCs w:val="18"/>
        </w:rPr>
        <w:t>];</w:t>
      </w:r>
    </w:p>
    <w:p w14:paraId="01F8027A" w14:textId="77777777" w:rsidR="004025AA" w:rsidRPr="003012F6" w:rsidRDefault="00EC5508" w:rsidP="003012F6">
      <w:pPr>
        <w:widowControl w:val="0"/>
        <w:tabs>
          <w:tab w:val="left" w:pos="1276"/>
        </w:tabs>
        <w:ind w:firstLine="454"/>
        <w:jc w:val="both"/>
        <w:rPr>
          <w:rFonts w:ascii="Arial" w:hAnsi="Arial" w:cs="Arial"/>
          <w:spacing w:val="-4"/>
          <w:sz w:val="18"/>
          <w:szCs w:val="18"/>
        </w:rPr>
      </w:pPr>
      <w:r>
        <w:rPr>
          <w:rFonts w:ascii="Arial" w:hAnsi="Arial" w:cs="Arial"/>
          <w:spacing w:val="-4"/>
          <w:sz w:val="18"/>
          <w:szCs w:val="18"/>
        </w:rPr>
        <w:t>-</w:t>
      </w:r>
      <w:r w:rsidR="004025AA" w:rsidRPr="003012F6">
        <w:rPr>
          <w:rFonts w:ascii="Arial" w:hAnsi="Arial" w:cs="Arial"/>
          <w:spacing w:val="-4"/>
          <w:sz w:val="18"/>
          <w:szCs w:val="18"/>
        </w:rPr>
        <w:t xml:space="preserve"> ультразвуковое воздействие через газовые промежутки на частицы различных размеров</w:t>
      </w:r>
      <w:r>
        <w:rPr>
          <w:rFonts w:ascii="Arial" w:hAnsi="Arial" w:cs="Arial"/>
          <w:spacing w:val="-4"/>
          <w:sz w:val="18"/>
          <w:szCs w:val="18"/>
        </w:rPr>
        <w:t xml:space="preserve"> </w:t>
      </w:r>
      <w:r w:rsidR="004025AA" w:rsidRPr="003012F6">
        <w:rPr>
          <w:rFonts w:ascii="Arial" w:hAnsi="Arial" w:cs="Arial"/>
          <w:spacing w:val="-4"/>
          <w:sz w:val="18"/>
          <w:szCs w:val="18"/>
        </w:rPr>
        <w:t>обеспечивает реализацию низкотемпературной сушки пищевых (увеличивая срок хранения, не разрушая полезные вещества и витамины,</w:t>
      </w:r>
      <w:r>
        <w:rPr>
          <w:rFonts w:ascii="Arial" w:hAnsi="Arial" w:cs="Arial"/>
          <w:spacing w:val="-4"/>
          <w:sz w:val="18"/>
          <w:szCs w:val="18"/>
        </w:rPr>
        <w:t xml:space="preserve"> </w:t>
      </w:r>
      <w:r w:rsidR="004025AA" w:rsidRPr="003012F6">
        <w:rPr>
          <w:rFonts w:ascii="Arial" w:hAnsi="Arial" w:cs="Arial"/>
          <w:spacing w:val="-4"/>
          <w:sz w:val="18"/>
          <w:szCs w:val="18"/>
        </w:rPr>
        <w:t xml:space="preserve">сохраняя после </w:t>
      </w:r>
      <w:proofErr w:type="spellStart"/>
      <w:r w:rsidR="00CE45D9" w:rsidRPr="003012F6">
        <w:rPr>
          <w:rFonts w:ascii="Arial" w:hAnsi="Arial" w:cs="Arial"/>
          <w:spacing w:val="-4"/>
          <w:sz w:val="18"/>
          <w:szCs w:val="18"/>
        </w:rPr>
        <w:t>регидратации</w:t>
      </w:r>
      <w:proofErr w:type="spellEnd"/>
      <w:r>
        <w:rPr>
          <w:rFonts w:ascii="Arial" w:hAnsi="Arial" w:cs="Arial"/>
          <w:spacing w:val="-4"/>
          <w:sz w:val="18"/>
          <w:szCs w:val="18"/>
        </w:rPr>
        <w:t xml:space="preserve"> </w:t>
      </w:r>
      <w:r w:rsidR="004025AA" w:rsidRPr="003012F6">
        <w:rPr>
          <w:rFonts w:ascii="Arial" w:hAnsi="Arial" w:cs="Arial"/>
          <w:spacing w:val="-4"/>
          <w:sz w:val="18"/>
          <w:szCs w:val="18"/>
        </w:rPr>
        <w:t>вкусовые качества продукции), лекарственных (сохраняя биологическую ценность и активность) термолабильных (исключая окисление и разложение),</w:t>
      </w:r>
      <w:r>
        <w:rPr>
          <w:rFonts w:ascii="Arial" w:hAnsi="Arial" w:cs="Arial"/>
          <w:spacing w:val="-4"/>
          <w:sz w:val="18"/>
          <w:szCs w:val="18"/>
        </w:rPr>
        <w:t xml:space="preserve"> </w:t>
      </w:r>
      <w:r w:rsidR="004025AA" w:rsidRPr="003012F6">
        <w:rPr>
          <w:rFonts w:ascii="Arial" w:hAnsi="Arial" w:cs="Arial"/>
          <w:spacing w:val="-4"/>
          <w:sz w:val="18"/>
          <w:szCs w:val="18"/>
        </w:rPr>
        <w:t>горючих и взрывчатых</w:t>
      </w:r>
      <w:r>
        <w:rPr>
          <w:rFonts w:ascii="Arial" w:hAnsi="Arial" w:cs="Arial"/>
          <w:spacing w:val="-4"/>
          <w:sz w:val="18"/>
          <w:szCs w:val="18"/>
        </w:rPr>
        <w:t xml:space="preserve"> </w:t>
      </w:r>
      <w:r w:rsidR="004025AA" w:rsidRPr="003012F6">
        <w:rPr>
          <w:rFonts w:ascii="Arial" w:hAnsi="Arial" w:cs="Arial"/>
          <w:spacing w:val="-4"/>
          <w:sz w:val="18"/>
          <w:szCs w:val="18"/>
        </w:rPr>
        <w:t>материалов [</w:t>
      </w:r>
      <w:r w:rsidR="009B34DB" w:rsidRPr="003012F6">
        <w:rPr>
          <w:rFonts w:ascii="Arial" w:hAnsi="Arial" w:cs="Arial"/>
          <w:spacing w:val="-4"/>
          <w:sz w:val="18"/>
          <w:szCs w:val="18"/>
        </w:rPr>
        <w:t>4</w:t>
      </w:r>
      <w:r w:rsidR="004025AA" w:rsidRPr="003012F6">
        <w:rPr>
          <w:rFonts w:ascii="Arial" w:hAnsi="Arial" w:cs="Arial"/>
          <w:spacing w:val="-4"/>
          <w:sz w:val="18"/>
          <w:szCs w:val="18"/>
        </w:rPr>
        <w:t>];</w:t>
      </w:r>
    </w:p>
    <w:p w14:paraId="2283ACCF" w14:textId="77777777" w:rsidR="004025AA" w:rsidRPr="003012F6" w:rsidRDefault="00EC5508" w:rsidP="003012F6">
      <w:pPr>
        <w:widowControl w:val="0"/>
        <w:tabs>
          <w:tab w:val="left" w:pos="1276"/>
        </w:tabs>
        <w:ind w:firstLine="454"/>
        <w:jc w:val="both"/>
        <w:rPr>
          <w:rFonts w:ascii="Arial" w:hAnsi="Arial" w:cs="Arial"/>
          <w:spacing w:val="-4"/>
          <w:sz w:val="18"/>
          <w:szCs w:val="18"/>
        </w:rPr>
      </w:pPr>
      <w:r>
        <w:rPr>
          <w:rFonts w:ascii="Arial" w:hAnsi="Arial" w:cs="Arial"/>
          <w:spacing w:val="-4"/>
          <w:sz w:val="18"/>
          <w:szCs w:val="18"/>
        </w:rPr>
        <w:t xml:space="preserve">- </w:t>
      </w:r>
      <w:r w:rsidR="004025AA" w:rsidRPr="003012F6">
        <w:rPr>
          <w:rFonts w:ascii="Arial" w:hAnsi="Arial" w:cs="Arial"/>
          <w:spacing w:val="-4"/>
          <w:sz w:val="18"/>
          <w:szCs w:val="18"/>
        </w:rPr>
        <w:t xml:space="preserve">ультразвуковое воздействие через газовые </w:t>
      </w:r>
      <w:r w:rsidR="004025AA" w:rsidRPr="00EC5508">
        <w:rPr>
          <w:rFonts w:ascii="Arial" w:hAnsi="Arial" w:cs="Arial"/>
          <w:spacing w:val="-6"/>
          <w:sz w:val="18"/>
          <w:szCs w:val="18"/>
        </w:rPr>
        <w:t>промежутки на различные объекты и поверхности</w:t>
      </w:r>
      <w:r w:rsidRPr="00EC5508">
        <w:rPr>
          <w:rFonts w:ascii="Arial" w:hAnsi="Arial" w:cs="Arial"/>
          <w:spacing w:val="-6"/>
          <w:sz w:val="18"/>
          <w:szCs w:val="18"/>
        </w:rPr>
        <w:t xml:space="preserve"> </w:t>
      </w:r>
      <w:r w:rsidR="004025AA" w:rsidRPr="00EC5508">
        <w:rPr>
          <w:rFonts w:ascii="Arial" w:hAnsi="Arial" w:cs="Arial"/>
          <w:spacing w:val="-6"/>
          <w:sz w:val="18"/>
          <w:szCs w:val="18"/>
        </w:rPr>
        <w:t>обеспечивает</w:t>
      </w:r>
      <w:r w:rsidRPr="00EC5508">
        <w:rPr>
          <w:rFonts w:ascii="Arial" w:hAnsi="Arial" w:cs="Arial"/>
          <w:spacing w:val="-6"/>
          <w:sz w:val="18"/>
          <w:szCs w:val="18"/>
        </w:rPr>
        <w:t xml:space="preserve"> </w:t>
      </w:r>
      <w:r w:rsidR="004025AA" w:rsidRPr="00EC5508">
        <w:rPr>
          <w:rFonts w:ascii="Arial" w:hAnsi="Arial" w:cs="Arial"/>
          <w:spacing w:val="-6"/>
          <w:sz w:val="18"/>
          <w:szCs w:val="18"/>
        </w:rPr>
        <w:t>разрушение пен при реализации химических и технологических процессов, розливе и упаковке пенящихся продуктов,</w:t>
      </w:r>
      <w:r w:rsidRPr="00EC5508">
        <w:rPr>
          <w:rFonts w:ascii="Arial" w:hAnsi="Arial" w:cs="Arial"/>
          <w:spacing w:val="-6"/>
          <w:sz w:val="18"/>
          <w:szCs w:val="18"/>
        </w:rPr>
        <w:t xml:space="preserve"> </w:t>
      </w:r>
      <w:r w:rsidR="004025AA" w:rsidRPr="00EC5508">
        <w:rPr>
          <w:rFonts w:ascii="Arial" w:hAnsi="Arial" w:cs="Arial"/>
          <w:spacing w:val="-6"/>
          <w:sz w:val="18"/>
          <w:szCs w:val="18"/>
        </w:rPr>
        <w:t>формирование однородных высокопрочных покрытий на различных поверхностях, ускорение их сушки или полимеризации [</w:t>
      </w:r>
      <w:r w:rsidR="009B34DB" w:rsidRPr="00EC5508">
        <w:rPr>
          <w:rFonts w:ascii="Arial" w:hAnsi="Arial" w:cs="Arial"/>
          <w:spacing w:val="-6"/>
          <w:sz w:val="18"/>
          <w:szCs w:val="18"/>
        </w:rPr>
        <w:t>5</w:t>
      </w:r>
      <w:r w:rsidR="004025AA" w:rsidRPr="00EC5508">
        <w:rPr>
          <w:rFonts w:ascii="Arial" w:hAnsi="Arial" w:cs="Arial"/>
          <w:spacing w:val="-6"/>
          <w:sz w:val="18"/>
          <w:szCs w:val="18"/>
        </w:rPr>
        <w:t>];</w:t>
      </w:r>
    </w:p>
    <w:p w14:paraId="3089344E" w14:textId="77777777" w:rsidR="004025AA" w:rsidRPr="003012F6" w:rsidRDefault="00EC5508" w:rsidP="003012F6">
      <w:pPr>
        <w:widowControl w:val="0"/>
        <w:tabs>
          <w:tab w:val="left" w:pos="1276"/>
        </w:tabs>
        <w:ind w:firstLine="454"/>
        <w:jc w:val="both"/>
        <w:rPr>
          <w:rFonts w:ascii="Arial" w:hAnsi="Arial" w:cs="Arial"/>
          <w:sz w:val="18"/>
          <w:szCs w:val="18"/>
        </w:rPr>
      </w:pPr>
      <w:r>
        <w:rPr>
          <w:rFonts w:ascii="Arial" w:hAnsi="Arial" w:cs="Arial"/>
          <w:sz w:val="18"/>
          <w:szCs w:val="18"/>
        </w:rPr>
        <w:t>-</w:t>
      </w:r>
      <w:r w:rsidR="004025AA" w:rsidRPr="003012F6">
        <w:rPr>
          <w:rFonts w:ascii="Arial" w:hAnsi="Arial" w:cs="Arial"/>
          <w:sz w:val="18"/>
          <w:szCs w:val="18"/>
        </w:rPr>
        <w:t xml:space="preserve"> направленное воздействие ультразвуковыми колебаниями на области задымления при по</w:t>
      </w:r>
      <w:r w:rsidR="004025AA" w:rsidRPr="003012F6">
        <w:rPr>
          <w:rFonts w:ascii="Arial" w:hAnsi="Arial" w:cs="Arial"/>
          <w:sz w:val="18"/>
          <w:szCs w:val="18"/>
        </w:rPr>
        <w:t xml:space="preserve">жарах позволяет увеличить дальность видимости, </w:t>
      </w:r>
      <w:r w:rsidR="004025AA" w:rsidRPr="00EC5508">
        <w:rPr>
          <w:rFonts w:ascii="Arial" w:hAnsi="Arial" w:cs="Arial"/>
          <w:spacing w:val="-2"/>
          <w:sz w:val="18"/>
          <w:szCs w:val="18"/>
        </w:rPr>
        <w:t>необходимую для эффективного пожаротушения и безопасной эвакуации людей из очагов пожаров [</w:t>
      </w:r>
      <w:r w:rsidR="009B34DB" w:rsidRPr="00EC5508">
        <w:rPr>
          <w:rFonts w:ascii="Arial" w:hAnsi="Arial" w:cs="Arial"/>
          <w:spacing w:val="-2"/>
          <w:sz w:val="18"/>
          <w:szCs w:val="18"/>
        </w:rPr>
        <w:t>6</w:t>
      </w:r>
      <w:r w:rsidR="004025AA" w:rsidRPr="003012F6">
        <w:rPr>
          <w:rFonts w:ascii="Arial" w:hAnsi="Arial" w:cs="Arial"/>
          <w:sz w:val="18"/>
          <w:szCs w:val="18"/>
        </w:rPr>
        <w:t>];</w:t>
      </w:r>
    </w:p>
    <w:p w14:paraId="1AA85A2C" w14:textId="77777777" w:rsidR="004025AA" w:rsidRPr="003012F6" w:rsidRDefault="00EC5508" w:rsidP="00EC5508">
      <w:pPr>
        <w:widowControl w:val="0"/>
        <w:tabs>
          <w:tab w:val="left" w:pos="1276"/>
        </w:tabs>
        <w:spacing w:line="235" w:lineRule="auto"/>
        <w:ind w:firstLine="454"/>
        <w:jc w:val="both"/>
        <w:rPr>
          <w:rFonts w:ascii="Arial" w:hAnsi="Arial" w:cs="Arial"/>
          <w:sz w:val="18"/>
          <w:szCs w:val="18"/>
        </w:rPr>
      </w:pPr>
      <w:r>
        <w:rPr>
          <w:rFonts w:ascii="Arial" w:hAnsi="Arial" w:cs="Arial"/>
          <w:sz w:val="18"/>
          <w:szCs w:val="18"/>
        </w:rPr>
        <w:t>-</w:t>
      </w:r>
      <w:r w:rsidR="004025AA" w:rsidRPr="003012F6">
        <w:rPr>
          <w:rFonts w:ascii="Arial" w:hAnsi="Arial" w:cs="Arial"/>
          <w:sz w:val="18"/>
          <w:szCs w:val="18"/>
        </w:rPr>
        <w:t xml:space="preserve"> для передачи на значительные расстояния, не </w:t>
      </w:r>
      <w:r w:rsidR="004025AA" w:rsidRPr="00EC5508">
        <w:rPr>
          <w:rFonts w:ascii="Arial" w:hAnsi="Arial" w:cs="Arial"/>
          <w:spacing w:val="-2"/>
          <w:sz w:val="18"/>
          <w:szCs w:val="18"/>
        </w:rPr>
        <w:t>слышимых человеком, невидимых, не зависимых от влажности, освещенности, температуры и др</w:t>
      </w:r>
      <w:r w:rsidRPr="00EC5508">
        <w:rPr>
          <w:rFonts w:ascii="Arial" w:hAnsi="Arial" w:cs="Arial"/>
          <w:spacing w:val="-2"/>
          <w:sz w:val="18"/>
          <w:szCs w:val="18"/>
        </w:rPr>
        <w:t>угих</w:t>
      </w:r>
      <w:r w:rsidR="004025AA" w:rsidRPr="00EC5508">
        <w:rPr>
          <w:rFonts w:ascii="Arial" w:hAnsi="Arial" w:cs="Arial"/>
          <w:spacing w:val="-2"/>
          <w:sz w:val="18"/>
          <w:szCs w:val="18"/>
        </w:rPr>
        <w:t xml:space="preserve"> атмосферных явлений, информационных сигналов, необходимых</w:t>
      </w:r>
      <w:r w:rsidRPr="00EC5508">
        <w:rPr>
          <w:rFonts w:ascii="Arial" w:hAnsi="Arial" w:cs="Arial"/>
          <w:spacing w:val="-2"/>
          <w:sz w:val="18"/>
          <w:szCs w:val="18"/>
        </w:rPr>
        <w:t xml:space="preserve"> </w:t>
      </w:r>
      <w:r w:rsidR="004025AA" w:rsidRPr="00EC5508">
        <w:rPr>
          <w:rFonts w:ascii="Arial" w:hAnsi="Arial" w:cs="Arial"/>
          <w:spacing w:val="-2"/>
          <w:sz w:val="18"/>
          <w:szCs w:val="18"/>
        </w:rPr>
        <w:t>для подачи команд, формирования контролируемых полос и периметров [</w:t>
      </w:r>
      <w:r w:rsidR="009B34DB" w:rsidRPr="00EC5508">
        <w:rPr>
          <w:rFonts w:ascii="Arial" w:hAnsi="Arial" w:cs="Arial"/>
          <w:spacing w:val="-2"/>
          <w:sz w:val="18"/>
          <w:szCs w:val="18"/>
        </w:rPr>
        <w:t>7</w:t>
      </w:r>
      <w:r w:rsidR="004025AA" w:rsidRPr="003012F6">
        <w:rPr>
          <w:rFonts w:ascii="Arial" w:hAnsi="Arial" w:cs="Arial"/>
          <w:sz w:val="18"/>
          <w:szCs w:val="18"/>
        </w:rPr>
        <w:t>]</w:t>
      </w:r>
      <w:r w:rsidR="00CF6180">
        <w:rPr>
          <w:rFonts w:ascii="Arial" w:hAnsi="Arial" w:cs="Arial"/>
          <w:sz w:val="18"/>
          <w:szCs w:val="18"/>
        </w:rPr>
        <w:t>.</w:t>
      </w:r>
    </w:p>
    <w:p w14:paraId="4798088D" w14:textId="77777777" w:rsidR="004025AA" w:rsidRPr="003012F6" w:rsidRDefault="004025AA" w:rsidP="00EC5508">
      <w:pPr>
        <w:widowControl w:val="0"/>
        <w:tabs>
          <w:tab w:val="left" w:pos="1276"/>
        </w:tabs>
        <w:spacing w:line="235" w:lineRule="auto"/>
        <w:ind w:firstLine="454"/>
        <w:jc w:val="both"/>
        <w:rPr>
          <w:rFonts w:ascii="Arial" w:hAnsi="Arial" w:cs="Arial"/>
          <w:sz w:val="18"/>
          <w:szCs w:val="18"/>
        </w:rPr>
      </w:pPr>
      <w:r w:rsidRPr="003012F6">
        <w:rPr>
          <w:rFonts w:ascii="Arial" w:hAnsi="Arial" w:cs="Arial"/>
          <w:sz w:val="18"/>
          <w:szCs w:val="18"/>
        </w:rPr>
        <w:t>Во всех случаях реализация ультразвукового воздействия обеспечивается применением специальных излучателей – ультразвуковых колебательных систем для газовых сред.</w:t>
      </w:r>
    </w:p>
    <w:p w14:paraId="2E8CD666" w14:textId="77777777" w:rsidR="004025AA" w:rsidRPr="003012F6" w:rsidRDefault="004025AA" w:rsidP="00EC5508">
      <w:pPr>
        <w:widowControl w:val="0"/>
        <w:tabs>
          <w:tab w:val="left" w:pos="1276"/>
        </w:tabs>
        <w:spacing w:line="235" w:lineRule="auto"/>
        <w:ind w:firstLine="454"/>
        <w:jc w:val="both"/>
        <w:rPr>
          <w:rFonts w:ascii="Arial" w:hAnsi="Arial" w:cs="Arial"/>
          <w:spacing w:val="-6"/>
          <w:sz w:val="18"/>
          <w:szCs w:val="18"/>
        </w:rPr>
      </w:pPr>
      <w:r w:rsidRPr="003012F6">
        <w:rPr>
          <w:rFonts w:ascii="Arial" w:hAnsi="Arial" w:cs="Arial"/>
          <w:spacing w:val="-6"/>
          <w:sz w:val="18"/>
          <w:szCs w:val="18"/>
        </w:rPr>
        <w:t>Однако создание и применение излучателей ограничивается</w:t>
      </w:r>
      <w:r w:rsidR="00EC5508">
        <w:rPr>
          <w:rFonts w:ascii="Arial" w:hAnsi="Arial" w:cs="Arial"/>
          <w:spacing w:val="-6"/>
          <w:sz w:val="18"/>
          <w:szCs w:val="18"/>
        </w:rPr>
        <w:t xml:space="preserve"> </w:t>
      </w:r>
      <w:r w:rsidRPr="003012F6">
        <w:rPr>
          <w:rFonts w:ascii="Arial" w:hAnsi="Arial" w:cs="Arial"/>
          <w:spacing w:val="-6"/>
          <w:sz w:val="18"/>
          <w:szCs w:val="18"/>
        </w:rPr>
        <w:t>существующей проблемой, возникающей при</w:t>
      </w:r>
      <w:r w:rsidR="00EC5508">
        <w:rPr>
          <w:rFonts w:ascii="Arial" w:hAnsi="Arial" w:cs="Arial"/>
          <w:spacing w:val="-6"/>
          <w:sz w:val="18"/>
          <w:szCs w:val="18"/>
        </w:rPr>
        <w:t xml:space="preserve"> </w:t>
      </w:r>
      <w:r w:rsidRPr="003012F6">
        <w:rPr>
          <w:rFonts w:ascii="Arial" w:hAnsi="Arial" w:cs="Arial"/>
          <w:spacing w:val="-6"/>
          <w:sz w:val="18"/>
          <w:szCs w:val="18"/>
        </w:rPr>
        <w:t xml:space="preserve">формировании высокоинтенсивных ультразвуковых колебаний в газе. Обусловлена эта проблема невозможностью вывода энергии механических колебаний из твердотельных излучателей в газовые </w:t>
      </w:r>
      <w:r w:rsidRPr="00EC5508">
        <w:rPr>
          <w:rFonts w:ascii="Arial" w:hAnsi="Arial" w:cs="Arial"/>
          <w:spacing w:val="-8"/>
          <w:sz w:val="18"/>
          <w:szCs w:val="18"/>
        </w:rPr>
        <w:t>среды из-за</w:t>
      </w:r>
      <w:r w:rsidR="00EC5508" w:rsidRPr="00EC5508">
        <w:rPr>
          <w:rFonts w:ascii="Arial" w:hAnsi="Arial" w:cs="Arial"/>
          <w:spacing w:val="-8"/>
          <w:sz w:val="18"/>
          <w:szCs w:val="18"/>
        </w:rPr>
        <w:t xml:space="preserve"> </w:t>
      </w:r>
      <w:r w:rsidRPr="00EC5508">
        <w:rPr>
          <w:rFonts w:ascii="Arial" w:hAnsi="Arial" w:cs="Arial"/>
          <w:spacing w:val="-8"/>
          <w:sz w:val="18"/>
          <w:szCs w:val="18"/>
        </w:rPr>
        <w:t>низкого акустического импеданса газовых сред. При невозможности вывода значительных энергий УЗ колебаний проблема усугубляется</w:t>
      </w:r>
      <w:r w:rsidR="00EC5508" w:rsidRPr="00EC5508">
        <w:rPr>
          <w:rFonts w:ascii="Arial" w:hAnsi="Arial" w:cs="Arial"/>
          <w:spacing w:val="-8"/>
          <w:sz w:val="18"/>
          <w:szCs w:val="18"/>
        </w:rPr>
        <w:t xml:space="preserve"> </w:t>
      </w:r>
      <w:r w:rsidR="00AD0D94" w:rsidRPr="00EC5508">
        <w:rPr>
          <w:rFonts w:ascii="Arial" w:hAnsi="Arial" w:cs="Arial"/>
          <w:spacing w:val="-8"/>
          <w:sz w:val="18"/>
          <w:szCs w:val="18"/>
        </w:rPr>
        <w:t xml:space="preserve">высоким </w:t>
      </w:r>
      <w:r w:rsidRPr="00EC5508">
        <w:rPr>
          <w:rFonts w:ascii="Arial" w:hAnsi="Arial" w:cs="Arial"/>
          <w:spacing w:val="-8"/>
          <w:sz w:val="18"/>
          <w:szCs w:val="18"/>
        </w:rPr>
        <w:t>поглощением ультразвуковых колебаний, превосходящим поглощение колебаний звукового диапазона [</w:t>
      </w:r>
      <w:r w:rsidR="009B34DB" w:rsidRPr="00EC5508">
        <w:rPr>
          <w:rFonts w:ascii="Arial" w:hAnsi="Arial" w:cs="Arial"/>
          <w:spacing w:val="-8"/>
          <w:sz w:val="18"/>
          <w:szCs w:val="18"/>
        </w:rPr>
        <w:t>8</w:t>
      </w:r>
      <w:r w:rsidRPr="00EC5508">
        <w:rPr>
          <w:rFonts w:ascii="Arial" w:hAnsi="Arial" w:cs="Arial"/>
          <w:spacing w:val="-8"/>
          <w:sz w:val="18"/>
          <w:szCs w:val="18"/>
        </w:rPr>
        <w:t>].</w:t>
      </w:r>
    </w:p>
    <w:p w14:paraId="6C09E457" w14:textId="77777777" w:rsidR="004025AA" w:rsidRPr="003012F6" w:rsidRDefault="004025AA" w:rsidP="00EC5508">
      <w:pPr>
        <w:widowControl w:val="0"/>
        <w:tabs>
          <w:tab w:val="left" w:pos="1276"/>
        </w:tabs>
        <w:spacing w:line="235" w:lineRule="auto"/>
        <w:ind w:firstLine="454"/>
        <w:jc w:val="both"/>
        <w:rPr>
          <w:rFonts w:ascii="Arial" w:hAnsi="Arial" w:cs="Arial"/>
          <w:sz w:val="18"/>
          <w:szCs w:val="18"/>
        </w:rPr>
      </w:pPr>
      <w:r w:rsidRPr="003012F6">
        <w:rPr>
          <w:rFonts w:ascii="Arial" w:hAnsi="Arial" w:cs="Arial"/>
          <w:sz w:val="18"/>
          <w:szCs w:val="18"/>
        </w:rPr>
        <w:t>Для обеспечения максимально эффективного излучения УЗ колебаний в газовые среды (</w:t>
      </w:r>
      <w:r w:rsidRPr="00EC5508">
        <w:rPr>
          <w:rFonts w:ascii="Arial" w:hAnsi="Arial" w:cs="Arial"/>
          <w:spacing w:val="-2"/>
          <w:sz w:val="18"/>
          <w:szCs w:val="18"/>
        </w:rPr>
        <w:t>вывода и передачи энергии)</w:t>
      </w:r>
      <w:r w:rsidR="00EC5508" w:rsidRPr="00EC5508">
        <w:rPr>
          <w:rFonts w:ascii="Arial" w:hAnsi="Arial" w:cs="Arial"/>
          <w:spacing w:val="-2"/>
          <w:sz w:val="18"/>
          <w:szCs w:val="18"/>
        </w:rPr>
        <w:t xml:space="preserve"> </w:t>
      </w:r>
      <w:r w:rsidRPr="00EC5508">
        <w:rPr>
          <w:rFonts w:ascii="Arial" w:hAnsi="Arial" w:cs="Arial"/>
          <w:spacing w:val="-2"/>
          <w:sz w:val="18"/>
          <w:szCs w:val="18"/>
        </w:rPr>
        <w:t xml:space="preserve">необходимо не только добиваться </w:t>
      </w:r>
      <w:r w:rsidR="00AD0D94" w:rsidRPr="00EC5508">
        <w:rPr>
          <w:rFonts w:ascii="Arial" w:hAnsi="Arial" w:cs="Arial"/>
          <w:spacing w:val="-2"/>
          <w:sz w:val="18"/>
          <w:szCs w:val="18"/>
        </w:rPr>
        <w:t>наибольшего</w:t>
      </w:r>
      <w:r w:rsidRPr="00EC5508">
        <w:rPr>
          <w:rFonts w:ascii="Arial" w:hAnsi="Arial" w:cs="Arial"/>
          <w:spacing w:val="-2"/>
          <w:sz w:val="18"/>
          <w:szCs w:val="18"/>
        </w:rPr>
        <w:t xml:space="preserve"> уровня перепада давления в ультразвуковой волне, т.е. </w:t>
      </w:r>
      <w:r w:rsidR="00AD0D94" w:rsidRPr="00EC5508">
        <w:rPr>
          <w:rFonts w:ascii="Arial" w:hAnsi="Arial" w:cs="Arial"/>
          <w:spacing w:val="-2"/>
          <w:sz w:val="18"/>
          <w:szCs w:val="18"/>
        </w:rPr>
        <w:t>предельно</w:t>
      </w:r>
      <w:r w:rsidRPr="00EC5508">
        <w:rPr>
          <w:rFonts w:ascii="Arial" w:hAnsi="Arial" w:cs="Arial"/>
          <w:spacing w:val="-2"/>
          <w:sz w:val="18"/>
          <w:szCs w:val="18"/>
        </w:rPr>
        <w:t xml:space="preserve"> высокой амплитуды колебаний излучателя для</w:t>
      </w:r>
      <w:r w:rsidR="00EC5508" w:rsidRPr="00EC5508">
        <w:rPr>
          <w:rFonts w:ascii="Arial" w:hAnsi="Arial" w:cs="Arial"/>
          <w:spacing w:val="-2"/>
          <w:sz w:val="18"/>
          <w:szCs w:val="18"/>
        </w:rPr>
        <w:t xml:space="preserve"> </w:t>
      </w:r>
      <w:r w:rsidR="00AD0D94" w:rsidRPr="00EC5508">
        <w:rPr>
          <w:rFonts w:ascii="Arial" w:hAnsi="Arial" w:cs="Arial"/>
          <w:spacing w:val="-2"/>
          <w:sz w:val="18"/>
          <w:szCs w:val="18"/>
        </w:rPr>
        <w:t>наилучшего</w:t>
      </w:r>
      <w:r w:rsidR="00EC5508" w:rsidRPr="00EC5508">
        <w:rPr>
          <w:rFonts w:ascii="Arial" w:hAnsi="Arial" w:cs="Arial"/>
          <w:spacing w:val="-2"/>
          <w:sz w:val="18"/>
          <w:szCs w:val="18"/>
        </w:rPr>
        <w:t xml:space="preserve"> </w:t>
      </w:r>
      <w:r w:rsidRPr="00EC5508">
        <w:rPr>
          <w:rFonts w:ascii="Arial" w:hAnsi="Arial" w:cs="Arial"/>
          <w:spacing w:val="-2"/>
          <w:sz w:val="18"/>
          <w:szCs w:val="18"/>
        </w:rPr>
        <w:t xml:space="preserve">согласования </w:t>
      </w:r>
      <w:proofErr w:type="spellStart"/>
      <w:r w:rsidRPr="00EC5508">
        <w:rPr>
          <w:rFonts w:ascii="Arial" w:hAnsi="Arial" w:cs="Arial"/>
          <w:spacing w:val="-2"/>
          <w:sz w:val="18"/>
          <w:szCs w:val="18"/>
        </w:rPr>
        <w:t>импедансов</w:t>
      </w:r>
      <w:proofErr w:type="spellEnd"/>
      <w:r w:rsidRPr="00EC5508">
        <w:rPr>
          <w:rFonts w:ascii="Arial" w:hAnsi="Arial" w:cs="Arial"/>
          <w:spacing w:val="-2"/>
          <w:sz w:val="18"/>
          <w:szCs w:val="18"/>
        </w:rPr>
        <w:t xml:space="preserve"> (волновые сопротивления) излучателя и газовой среды, но</w:t>
      </w:r>
      <w:r w:rsidR="00AD0D94" w:rsidRPr="00EC5508">
        <w:rPr>
          <w:rFonts w:ascii="Arial" w:hAnsi="Arial" w:cs="Arial"/>
          <w:spacing w:val="-2"/>
          <w:sz w:val="18"/>
          <w:szCs w:val="18"/>
        </w:rPr>
        <w:t xml:space="preserve"> и</w:t>
      </w:r>
      <w:r w:rsidRPr="00EC5508">
        <w:rPr>
          <w:rFonts w:ascii="Arial" w:hAnsi="Arial" w:cs="Arial"/>
          <w:spacing w:val="-2"/>
          <w:sz w:val="18"/>
          <w:szCs w:val="18"/>
        </w:rPr>
        <w:t xml:space="preserve"> обеспечивать максимально возможную</w:t>
      </w:r>
      <w:r w:rsidR="00EC5508" w:rsidRPr="00EC5508">
        <w:rPr>
          <w:rFonts w:ascii="Arial" w:hAnsi="Arial" w:cs="Arial"/>
          <w:spacing w:val="-2"/>
          <w:sz w:val="18"/>
          <w:szCs w:val="18"/>
        </w:rPr>
        <w:t xml:space="preserve"> </w:t>
      </w:r>
      <w:r w:rsidRPr="00EC5508">
        <w:rPr>
          <w:rFonts w:ascii="Arial" w:hAnsi="Arial" w:cs="Arial"/>
          <w:spacing w:val="-2"/>
          <w:sz w:val="18"/>
          <w:szCs w:val="18"/>
        </w:rPr>
        <w:t>направленность излучения (</w:t>
      </w:r>
      <w:r w:rsidR="00AD0D94" w:rsidRPr="00EC5508">
        <w:rPr>
          <w:rFonts w:ascii="Arial" w:hAnsi="Arial" w:cs="Arial"/>
          <w:spacing w:val="-2"/>
          <w:sz w:val="18"/>
          <w:szCs w:val="18"/>
        </w:rPr>
        <w:t xml:space="preserve">узкую </w:t>
      </w:r>
      <w:r w:rsidRPr="00EC5508">
        <w:rPr>
          <w:rFonts w:ascii="Arial" w:hAnsi="Arial" w:cs="Arial"/>
          <w:spacing w:val="-2"/>
          <w:sz w:val="18"/>
          <w:szCs w:val="18"/>
        </w:rPr>
        <w:t>диаграмму направленности)</w:t>
      </w:r>
      <w:r w:rsidRPr="003012F6">
        <w:rPr>
          <w:rFonts w:ascii="Arial" w:hAnsi="Arial" w:cs="Arial"/>
          <w:sz w:val="18"/>
          <w:szCs w:val="18"/>
        </w:rPr>
        <w:t xml:space="preserve"> [</w:t>
      </w:r>
      <w:r w:rsidR="009B34DB" w:rsidRPr="003012F6">
        <w:rPr>
          <w:rFonts w:ascii="Arial" w:hAnsi="Arial" w:cs="Arial"/>
          <w:sz w:val="18"/>
          <w:szCs w:val="18"/>
        </w:rPr>
        <w:t>9</w:t>
      </w:r>
      <w:r w:rsidRPr="003012F6">
        <w:rPr>
          <w:rFonts w:ascii="Arial" w:hAnsi="Arial" w:cs="Arial"/>
          <w:sz w:val="18"/>
          <w:szCs w:val="18"/>
        </w:rPr>
        <w:t>].</w:t>
      </w:r>
    </w:p>
    <w:p w14:paraId="5289BCEA" w14:textId="77777777" w:rsidR="004025AA" w:rsidRPr="003012F6" w:rsidRDefault="004025AA" w:rsidP="00EC5508">
      <w:pPr>
        <w:widowControl w:val="0"/>
        <w:tabs>
          <w:tab w:val="left" w:pos="1276"/>
        </w:tabs>
        <w:ind w:firstLine="454"/>
        <w:jc w:val="both"/>
        <w:rPr>
          <w:rFonts w:ascii="Arial" w:hAnsi="Arial" w:cs="Arial"/>
          <w:spacing w:val="-6"/>
          <w:sz w:val="18"/>
          <w:szCs w:val="18"/>
        </w:rPr>
      </w:pPr>
      <w:r w:rsidRPr="003012F6">
        <w:rPr>
          <w:rFonts w:ascii="Arial" w:hAnsi="Arial" w:cs="Arial"/>
          <w:spacing w:val="-6"/>
          <w:sz w:val="18"/>
          <w:szCs w:val="18"/>
        </w:rPr>
        <w:t>Наиболее эффективными для обеспечения наилучшего согласования волновых сопротивлений твердотельных излучателей и</w:t>
      </w:r>
      <w:r w:rsidR="00EC5508">
        <w:rPr>
          <w:rFonts w:ascii="Arial" w:hAnsi="Arial" w:cs="Arial"/>
          <w:spacing w:val="-6"/>
          <w:sz w:val="18"/>
          <w:szCs w:val="18"/>
        </w:rPr>
        <w:t xml:space="preserve"> </w:t>
      </w:r>
      <w:r w:rsidRPr="003012F6">
        <w:rPr>
          <w:rFonts w:ascii="Arial" w:hAnsi="Arial" w:cs="Arial"/>
          <w:spacing w:val="-6"/>
          <w:sz w:val="18"/>
          <w:szCs w:val="18"/>
        </w:rPr>
        <w:t>газовых</w:t>
      </w:r>
      <w:r w:rsidR="00EC5508">
        <w:rPr>
          <w:rFonts w:ascii="Arial" w:hAnsi="Arial" w:cs="Arial"/>
          <w:spacing w:val="-6"/>
          <w:sz w:val="18"/>
          <w:szCs w:val="18"/>
        </w:rPr>
        <w:t xml:space="preserve"> </w:t>
      </w:r>
      <w:r w:rsidRPr="003012F6">
        <w:rPr>
          <w:rFonts w:ascii="Arial" w:hAnsi="Arial" w:cs="Arial"/>
          <w:spacing w:val="-6"/>
          <w:sz w:val="18"/>
          <w:szCs w:val="18"/>
        </w:rPr>
        <w:t>сред и максимального вывода энергии колебаний в газовые среды в настоящее время считаются</w:t>
      </w:r>
      <w:r w:rsidR="00EC5508">
        <w:rPr>
          <w:rFonts w:ascii="Arial" w:hAnsi="Arial" w:cs="Arial"/>
          <w:spacing w:val="-6"/>
          <w:sz w:val="18"/>
          <w:szCs w:val="18"/>
        </w:rPr>
        <w:t xml:space="preserve"> </w:t>
      </w:r>
      <w:r w:rsidRPr="003012F6">
        <w:rPr>
          <w:rFonts w:ascii="Arial" w:hAnsi="Arial" w:cs="Arial"/>
          <w:spacing w:val="-6"/>
          <w:sz w:val="18"/>
          <w:szCs w:val="18"/>
        </w:rPr>
        <w:t>излучатели в виде металлических дисков, совершающих</w:t>
      </w:r>
      <w:r w:rsidR="00EC5508">
        <w:rPr>
          <w:rFonts w:ascii="Arial" w:hAnsi="Arial" w:cs="Arial"/>
          <w:spacing w:val="-6"/>
          <w:sz w:val="18"/>
          <w:szCs w:val="18"/>
        </w:rPr>
        <w:t xml:space="preserve"> </w:t>
      </w:r>
      <w:r w:rsidRPr="003012F6">
        <w:rPr>
          <w:rFonts w:ascii="Arial" w:hAnsi="Arial" w:cs="Arial"/>
          <w:spacing w:val="-6"/>
          <w:sz w:val="18"/>
          <w:szCs w:val="18"/>
        </w:rPr>
        <w:t>изгибные колебания и возбуждаемы</w:t>
      </w:r>
      <w:r w:rsidR="00AD0D94" w:rsidRPr="003012F6">
        <w:rPr>
          <w:rFonts w:ascii="Arial" w:hAnsi="Arial" w:cs="Arial"/>
          <w:spacing w:val="-6"/>
          <w:sz w:val="18"/>
          <w:szCs w:val="18"/>
        </w:rPr>
        <w:t>е</w:t>
      </w:r>
      <w:r w:rsidRPr="003012F6">
        <w:rPr>
          <w:rFonts w:ascii="Arial" w:hAnsi="Arial" w:cs="Arial"/>
          <w:spacing w:val="-6"/>
          <w:sz w:val="18"/>
          <w:szCs w:val="18"/>
        </w:rPr>
        <w:t xml:space="preserve"> продольно колеблющимися </w:t>
      </w:r>
      <w:proofErr w:type="spellStart"/>
      <w:r w:rsidRPr="003012F6">
        <w:rPr>
          <w:rFonts w:ascii="Arial" w:hAnsi="Arial" w:cs="Arial"/>
          <w:spacing w:val="-6"/>
          <w:sz w:val="18"/>
          <w:szCs w:val="18"/>
        </w:rPr>
        <w:t>пьезопреобразователями</w:t>
      </w:r>
      <w:proofErr w:type="spellEnd"/>
      <w:r w:rsidR="00EC5508">
        <w:rPr>
          <w:rFonts w:ascii="Arial" w:hAnsi="Arial" w:cs="Arial"/>
          <w:spacing w:val="-6"/>
          <w:sz w:val="18"/>
          <w:szCs w:val="18"/>
        </w:rPr>
        <w:t xml:space="preserve"> </w:t>
      </w:r>
      <w:r w:rsidR="00A40D5A" w:rsidRPr="003012F6">
        <w:rPr>
          <w:rFonts w:ascii="Arial" w:hAnsi="Arial" w:cs="Arial"/>
          <w:spacing w:val="-6"/>
          <w:sz w:val="18"/>
          <w:szCs w:val="18"/>
        </w:rPr>
        <w:t>[3</w:t>
      </w:r>
      <w:r w:rsidRPr="003012F6">
        <w:rPr>
          <w:rFonts w:ascii="Arial" w:hAnsi="Arial" w:cs="Arial"/>
          <w:spacing w:val="-6"/>
          <w:sz w:val="18"/>
          <w:szCs w:val="18"/>
        </w:rPr>
        <w:t>]. Такая конструктивная</w:t>
      </w:r>
      <w:r w:rsidR="00EC5508">
        <w:rPr>
          <w:rFonts w:ascii="Arial" w:hAnsi="Arial" w:cs="Arial"/>
          <w:spacing w:val="-6"/>
          <w:sz w:val="18"/>
          <w:szCs w:val="18"/>
        </w:rPr>
        <w:t xml:space="preserve"> </w:t>
      </w:r>
      <w:r w:rsidRPr="003012F6">
        <w:rPr>
          <w:rFonts w:ascii="Arial" w:hAnsi="Arial" w:cs="Arial"/>
          <w:spacing w:val="-6"/>
          <w:sz w:val="18"/>
          <w:szCs w:val="18"/>
        </w:rPr>
        <w:t>форма и возможность формирования изгибных колебаний</w:t>
      </w:r>
      <w:r w:rsidR="00EC5508">
        <w:rPr>
          <w:rFonts w:ascii="Arial" w:hAnsi="Arial" w:cs="Arial"/>
          <w:spacing w:val="-6"/>
          <w:sz w:val="18"/>
          <w:szCs w:val="18"/>
        </w:rPr>
        <w:t xml:space="preserve"> </w:t>
      </w:r>
      <w:r w:rsidRPr="003012F6">
        <w:rPr>
          <w:rFonts w:ascii="Arial" w:hAnsi="Arial" w:cs="Arial"/>
          <w:spacing w:val="-6"/>
          <w:sz w:val="18"/>
          <w:szCs w:val="18"/>
        </w:rPr>
        <w:t>обеспечивает максимально возможный выход энергии УЗ колебаний в газовые среды, поскольку волновое сопротивление изгибно-колеблющегося излучателя лучше согласуется с волновым сопротивлением газовой среды, чем волновое сопротивление продольно колеблющегося излучателя [</w:t>
      </w:r>
      <w:r w:rsidR="00CE022C" w:rsidRPr="003012F6">
        <w:rPr>
          <w:rFonts w:ascii="Arial" w:hAnsi="Arial" w:cs="Arial"/>
          <w:spacing w:val="-6"/>
          <w:sz w:val="18"/>
          <w:szCs w:val="18"/>
        </w:rPr>
        <w:t>1</w:t>
      </w:r>
      <w:r w:rsidR="009B34DB" w:rsidRPr="003012F6">
        <w:rPr>
          <w:rFonts w:ascii="Arial" w:hAnsi="Arial" w:cs="Arial"/>
          <w:spacing w:val="-6"/>
          <w:sz w:val="18"/>
          <w:szCs w:val="18"/>
        </w:rPr>
        <w:t>0</w:t>
      </w:r>
      <w:r w:rsidRPr="003012F6">
        <w:rPr>
          <w:rFonts w:ascii="Arial" w:hAnsi="Arial" w:cs="Arial"/>
          <w:spacing w:val="-6"/>
          <w:sz w:val="18"/>
          <w:szCs w:val="18"/>
        </w:rPr>
        <w:t>].</w:t>
      </w:r>
    </w:p>
    <w:p w14:paraId="092138A6" w14:textId="77777777" w:rsidR="004025AA" w:rsidRPr="00F572F7" w:rsidRDefault="004025AA" w:rsidP="003012F6">
      <w:pPr>
        <w:widowControl w:val="0"/>
        <w:tabs>
          <w:tab w:val="left" w:pos="1276"/>
        </w:tabs>
        <w:ind w:firstLine="454"/>
        <w:jc w:val="both"/>
        <w:rPr>
          <w:rFonts w:ascii="Arial" w:hAnsi="Arial" w:cs="Arial"/>
          <w:spacing w:val="-4"/>
          <w:sz w:val="18"/>
          <w:szCs w:val="18"/>
        </w:rPr>
      </w:pPr>
      <w:r w:rsidRPr="00F572F7">
        <w:rPr>
          <w:rFonts w:ascii="Arial" w:hAnsi="Arial" w:cs="Arial"/>
          <w:spacing w:val="-4"/>
          <w:sz w:val="18"/>
          <w:szCs w:val="18"/>
        </w:rPr>
        <w:lastRenderedPageBreak/>
        <w:t>На сегодняшний день такие излучатели разрабатываются и производятся в разных странах, однако наилучшие результаты достигнуты</w:t>
      </w:r>
      <w:r w:rsidR="001D3D58" w:rsidRPr="00F572F7">
        <w:rPr>
          <w:rFonts w:ascii="Arial" w:hAnsi="Arial" w:cs="Arial"/>
          <w:spacing w:val="-4"/>
          <w:sz w:val="18"/>
          <w:szCs w:val="18"/>
        </w:rPr>
        <w:t xml:space="preserve"> </w:t>
      </w:r>
      <w:r w:rsidRPr="00F572F7">
        <w:rPr>
          <w:rFonts w:ascii="Arial" w:hAnsi="Arial" w:cs="Arial"/>
          <w:spacing w:val="-4"/>
          <w:sz w:val="18"/>
          <w:szCs w:val="18"/>
        </w:rPr>
        <w:t>в Институте акустики (Испани</w:t>
      </w:r>
      <w:r w:rsidR="004F191F" w:rsidRPr="00F572F7">
        <w:rPr>
          <w:rFonts w:ascii="Arial" w:hAnsi="Arial" w:cs="Arial"/>
          <w:spacing w:val="-4"/>
          <w:sz w:val="18"/>
          <w:szCs w:val="18"/>
        </w:rPr>
        <w:t>я</w:t>
      </w:r>
      <w:r w:rsidRPr="00F572F7">
        <w:rPr>
          <w:rFonts w:ascii="Arial" w:hAnsi="Arial" w:cs="Arial"/>
          <w:spacing w:val="-4"/>
          <w:sz w:val="18"/>
          <w:szCs w:val="18"/>
        </w:rPr>
        <w:t xml:space="preserve">) и в </w:t>
      </w:r>
      <w:proofErr w:type="spellStart"/>
      <w:r w:rsidRPr="00F572F7">
        <w:rPr>
          <w:rFonts w:ascii="Arial" w:hAnsi="Arial" w:cs="Arial"/>
          <w:spacing w:val="-4"/>
          <w:sz w:val="18"/>
          <w:szCs w:val="18"/>
        </w:rPr>
        <w:t>Пхоханском</w:t>
      </w:r>
      <w:proofErr w:type="spellEnd"/>
      <w:r w:rsidRPr="00F572F7">
        <w:rPr>
          <w:rFonts w:ascii="Arial" w:hAnsi="Arial" w:cs="Arial"/>
          <w:spacing w:val="-4"/>
          <w:sz w:val="18"/>
          <w:szCs w:val="18"/>
        </w:rPr>
        <w:t xml:space="preserve"> университете науки и технологии (Республика Корея) [</w:t>
      </w:r>
      <w:r w:rsidR="00CE022C" w:rsidRPr="00F572F7">
        <w:rPr>
          <w:rFonts w:ascii="Arial" w:hAnsi="Arial" w:cs="Arial"/>
          <w:spacing w:val="-4"/>
          <w:sz w:val="18"/>
          <w:szCs w:val="18"/>
        </w:rPr>
        <w:t>1</w:t>
      </w:r>
      <w:r w:rsidR="009B34DB" w:rsidRPr="00F572F7">
        <w:rPr>
          <w:rFonts w:ascii="Arial" w:hAnsi="Arial" w:cs="Arial"/>
          <w:spacing w:val="-4"/>
          <w:sz w:val="18"/>
          <w:szCs w:val="18"/>
        </w:rPr>
        <w:t>1</w:t>
      </w:r>
      <w:r w:rsidR="001D3D58" w:rsidRPr="00F572F7">
        <w:rPr>
          <w:rFonts w:ascii="Arial" w:hAnsi="Arial" w:cs="Arial"/>
          <w:spacing w:val="-4"/>
          <w:sz w:val="18"/>
          <w:szCs w:val="18"/>
        </w:rPr>
        <w:t>–</w:t>
      </w:r>
      <w:r w:rsidR="00CE022C" w:rsidRPr="00F572F7">
        <w:rPr>
          <w:rFonts w:ascii="Arial" w:hAnsi="Arial" w:cs="Arial"/>
          <w:spacing w:val="-4"/>
          <w:sz w:val="18"/>
          <w:szCs w:val="18"/>
        </w:rPr>
        <w:t>1</w:t>
      </w:r>
      <w:r w:rsidR="009B34DB" w:rsidRPr="00F572F7">
        <w:rPr>
          <w:rFonts w:ascii="Arial" w:hAnsi="Arial" w:cs="Arial"/>
          <w:spacing w:val="-4"/>
          <w:sz w:val="18"/>
          <w:szCs w:val="18"/>
        </w:rPr>
        <w:t>2</w:t>
      </w:r>
      <w:r w:rsidRPr="00F572F7">
        <w:rPr>
          <w:rFonts w:ascii="Arial" w:hAnsi="Arial" w:cs="Arial"/>
          <w:spacing w:val="-4"/>
          <w:sz w:val="18"/>
          <w:szCs w:val="18"/>
        </w:rPr>
        <w:t>].</w:t>
      </w:r>
    </w:p>
    <w:p w14:paraId="5A86F166" w14:textId="77777777" w:rsidR="004025AA" w:rsidRPr="003012F6" w:rsidRDefault="004025AA" w:rsidP="003012F6">
      <w:pPr>
        <w:widowControl w:val="0"/>
        <w:tabs>
          <w:tab w:val="left" w:pos="1276"/>
        </w:tabs>
        <w:ind w:firstLine="454"/>
        <w:jc w:val="both"/>
        <w:rPr>
          <w:rFonts w:ascii="Arial" w:hAnsi="Arial" w:cs="Arial"/>
          <w:sz w:val="18"/>
          <w:szCs w:val="18"/>
        </w:rPr>
      </w:pPr>
      <w:r w:rsidRPr="003012F6">
        <w:rPr>
          <w:rFonts w:ascii="Arial" w:hAnsi="Arial" w:cs="Arial"/>
          <w:sz w:val="18"/>
          <w:szCs w:val="18"/>
        </w:rPr>
        <w:t>К сожалению, достигаемые результаты при практическом применении создаваемых</w:t>
      </w:r>
      <w:r w:rsidR="001D3D58">
        <w:rPr>
          <w:rFonts w:ascii="Arial" w:hAnsi="Arial" w:cs="Arial"/>
          <w:sz w:val="18"/>
          <w:szCs w:val="18"/>
        </w:rPr>
        <w:t xml:space="preserve"> </w:t>
      </w:r>
      <w:r w:rsidRPr="003012F6">
        <w:rPr>
          <w:rFonts w:ascii="Arial" w:hAnsi="Arial" w:cs="Arial"/>
          <w:sz w:val="18"/>
          <w:szCs w:val="18"/>
        </w:rPr>
        <w:t>конструкций при</w:t>
      </w:r>
      <w:r w:rsidR="001D3D58">
        <w:rPr>
          <w:rFonts w:ascii="Arial" w:hAnsi="Arial" w:cs="Arial"/>
          <w:sz w:val="18"/>
          <w:szCs w:val="18"/>
        </w:rPr>
        <w:t xml:space="preserve"> </w:t>
      </w:r>
      <w:r w:rsidRPr="003012F6">
        <w:rPr>
          <w:rFonts w:ascii="Arial" w:hAnsi="Arial" w:cs="Arial"/>
          <w:sz w:val="18"/>
          <w:szCs w:val="18"/>
        </w:rPr>
        <w:t>реализации различных технологий свидетельствую</w:t>
      </w:r>
      <w:r w:rsidR="002365DE" w:rsidRPr="003012F6">
        <w:rPr>
          <w:rFonts w:ascii="Arial" w:hAnsi="Arial" w:cs="Arial"/>
          <w:sz w:val="18"/>
          <w:szCs w:val="18"/>
        </w:rPr>
        <w:t>т</w:t>
      </w:r>
      <w:r w:rsidRPr="003012F6">
        <w:rPr>
          <w:rFonts w:ascii="Arial" w:hAnsi="Arial" w:cs="Arial"/>
          <w:sz w:val="18"/>
          <w:szCs w:val="18"/>
        </w:rPr>
        <w:t xml:space="preserve"> о недостаточной эффективности</w:t>
      </w:r>
      <w:r w:rsidR="001D3D58">
        <w:rPr>
          <w:rFonts w:ascii="Arial" w:hAnsi="Arial" w:cs="Arial"/>
          <w:sz w:val="18"/>
          <w:szCs w:val="18"/>
        </w:rPr>
        <w:t xml:space="preserve"> </w:t>
      </w:r>
      <w:r w:rsidRPr="003012F6">
        <w:rPr>
          <w:rFonts w:ascii="Arial" w:hAnsi="Arial" w:cs="Arial"/>
          <w:sz w:val="18"/>
          <w:szCs w:val="18"/>
        </w:rPr>
        <w:t>излучателей по уровню создаваемого звукового давления в формируемой УЗ волне и широкой направленности излучения [</w:t>
      </w:r>
      <w:r w:rsidR="00CE022C" w:rsidRPr="003012F6">
        <w:rPr>
          <w:rFonts w:ascii="Arial" w:hAnsi="Arial" w:cs="Arial"/>
          <w:sz w:val="18"/>
          <w:szCs w:val="18"/>
        </w:rPr>
        <w:t>1</w:t>
      </w:r>
      <w:r w:rsidR="009B34DB" w:rsidRPr="003012F6">
        <w:rPr>
          <w:rFonts w:ascii="Arial" w:hAnsi="Arial" w:cs="Arial"/>
          <w:sz w:val="18"/>
          <w:szCs w:val="18"/>
        </w:rPr>
        <w:t>3</w:t>
      </w:r>
      <w:r w:rsidRPr="003012F6">
        <w:rPr>
          <w:rFonts w:ascii="Arial" w:hAnsi="Arial" w:cs="Arial"/>
          <w:sz w:val="18"/>
          <w:szCs w:val="18"/>
        </w:rPr>
        <w:t>].</w:t>
      </w:r>
    </w:p>
    <w:p w14:paraId="05E7BFA2" w14:textId="77777777" w:rsidR="004025AA" w:rsidRPr="001D3D58" w:rsidRDefault="004025AA" w:rsidP="003012F6">
      <w:pPr>
        <w:widowControl w:val="0"/>
        <w:tabs>
          <w:tab w:val="left" w:pos="1276"/>
        </w:tabs>
        <w:ind w:firstLine="454"/>
        <w:jc w:val="both"/>
        <w:rPr>
          <w:rFonts w:ascii="Arial" w:hAnsi="Arial" w:cs="Arial"/>
          <w:spacing w:val="-8"/>
          <w:sz w:val="18"/>
          <w:szCs w:val="18"/>
        </w:rPr>
      </w:pPr>
      <w:r w:rsidRPr="001D3D58">
        <w:rPr>
          <w:rFonts w:ascii="Arial" w:hAnsi="Arial" w:cs="Arial"/>
          <w:spacing w:val="-8"/>
          <w:sz w:val="18"/>
          <w:szCs w:val="18"/>
        </w:rPr>
        <w:t>Анализ технических характеристик и функциональных возможностей</w:t>
      </w:r>
      <w:r w:rsidR="001D3D58" w:rsidRPr="001D3D58">
        <w:rPr>
          <w:rFonts w:ascii="Arial" w:hAnsi="Arial" w:cs="Arial"/>
          <w:spacing w:val="-8"/>
          <w:sz w:val="18"/>
          <w:szCs w:val="18"/>
        </w:rPr>
        <w:t xml:space="preserve"> </w:t>
      </w:r>
      <w:r w:rsidRPr="001D3D58">
        <w:rPr>
          <w:rFonts w:ascii="Arial" w:hAnsi="Arial" w:cs="Arial"/>
          <w:spacing w:val="-8"/>
          <w:sz w:val="18"/>
          <w:szCs w:val="18"/>
        </w:rPr>
        <w:t>разработанных практических конструкций позволил выявить следующие недостатки:</w:t>
      </w:r>
    </w:p>
    <w:p w14:paraId="26AF5AB5" w14:textId="77777777" w:rsidR="004025AA" w:rsidRPr="003012F6" w:rsidRDefault="001D3D58" w:rsidP="003012F6">
      <w:pPr>
        <w:widowControl w:val="0"/>
        <w:tabs>
          <w:tab w:val="left" w:pos="1276"/>
        </w:tabs>
        <w:ind w:firstLine="454"/>
        <w:jc w:val="both"/>
        <w:rPr>
          <w:rFonts w:ascii="Arial" w:hAnsi="Arial" w:cs="Arial"/>
          <w:sz w:val="18"/>
          <w:szCs w:val="18"/>
        </w:rPr>
      </w:pPr>
      <w:r>
        <w:rPr>
          <w:rFonts w:ascii="Arial" w:hAnsi="Arial" w:cs="Arial"/>
          <w:sz w:val="18"/>
          <w:szCs w:val="18"/>
        </w:rPr>
        <w:t>-</w:t>
      </w:r>
      <w:r w:rsidR="004025AA" w:rsidRPr="003012F6">
        <w:rPr>
          <w:rFonts w:ascii="Arial" w:hAnsi="Arial" w:cs="Arial"/>
          <w:sz w:val="18"/>
          <w:szCs w:val="18"/>
        </w:rPr>
        <w:t xml:space="preserve"> относительно невысокий уровень звукового давления (</w:t>
      </w:r>
      <w:r w:rsidR="00AD0D94" w:rsidRPr="003012F6">
        <w:rPr>
          <w:rFonts w:ascii="Arial" w:hAnsi="Arial" w:cs="Arial"/>
          <w:sz w:val="18"/>
          <w:szCs w:val="18"/>
        </w:rPr>
        <w:t>около</w:t>
      </w:r>
      <w:r w:rsidR="004025AA" w:rsidRPr="003012F6">
        <w:rPr>
          <w:rFonts w:ascii="Arial" w:hAnsi="Arial" w:cs="Arial"/>
          <w:sz w:val="18"/>
          <w:szCs w:val="18"/>
        </w:rPr>
        <w:t xml:space="preserve"> 130</w:t>
      </w:r>
      <w:r w:rsidR="00AD0D94" w:rsidRPr="003012F6">
        <w:rPr>
          <w:rFonts w:ascii="Arial" w:hAnsi="Arial" w:cs="Arial"/>
          <w:sz w:val="18"/>
          <w:szCs w:val="18"/>
        </w:rPr>
        <w:t>…140</w:t>
      </w:r>
      <w:r w:rsidR="004025AA" w:rsidRPr="003012F6">
        <w:rPr>
          <w:rFonts w:ascii="Arial" w:hAnsi="Arial" w:cs="Arial"/>
          <w:sz w:val="18"/>
          <w:szCs w:val="18"/>
        </w:rPr>
        <w:t xml:space="preserve"> дБ), обусловленный реально достигаемой амплитудой колебаний (менее 50 мкм)</w:t>
      </w:r>
      <w:r w:rsidR="00094E48">
        <w:rPr>
          <w:rFonts w:ascii="Arial" w:hAnsi="Arial" w:cs="Arial"/>
          <w:sz w:val="18"/>
          <w:szCs w:val="18"/>
        </w:rPr>
        <w:t>,</w:t>
      </w:r>
      <w:r w:rsidR="004025AA" w:rsidRPr="003012F6">
        <w:rPr>
          <w:rFonts w:ascii="Arial" w:hAnsi="Arial" w:cs="Arial"/>
          <w:sz w:val="18"/>
          <w:szCs w:val="18"/>
        </w:rPr>
        <w:t xml:space="preserve"> ограничен прочностными свойствами используемых материалов и конструкций. </w:t>
      </w:r>
      <w:r w:rsidR="00AD0D94" w:rsidRPr="003012F6">
        <w:rPr>
          <w:rFonts w:ascii="Arial" w:hAnsi="Arial" w:cs="Arial"/>
          <w:sz w:val="18"/>
          <w:szCs w:val="18"/>
        </w:rPr>
        <w:t>М</w:t>
      </w:r>
      <w:r w:rsidR="004025AA" w:rsidRPr="003012F6">
        <w:rPr>
          <w:rFonts w:ascii="Arial" w:hAnsi="Arial" w:cs="Arial"/>
          <w:sz w:val="18"/>
          <w:szCs w:val="18"/>
        </w:rPr>
        <w:t>ногочисленные попытки увеличения амплитуды колебаний при</w:t>
      </w:r>
      <w:r w:rsidR="00AD0D94" w:rsidRPr="003012F6">
        <w:rPr>
          <w:rFonts w:ascii="Arial" w:hAnsi="Arial" w:cs="Arial"/>
          <w:sz w:val="18"/>
          <w:szCs w:val="18"/>
        </w:rPr>
        <w:t>водили</w:t>
      </w:r>
      <w:r w:rsidR="004025AA" w:rsidRPr="003012F6">
        <w:rPr>
          <w:rFonts w:ascii="Arial" w:hAnsi="Arial" w:cs="Arial"/>
          <w:sz w:val="18"/>
          <w:szCs w:val="18"/>
        </w:rPr>
        <w:t xml:space="preserve"> к</w:t>
      </w:r>
      <w:r>
        <w:rPr>
          <w:rFonts w:ascii="Arial" w:hAnsi="Arial" w:cs="Arial"/>
          <w:sz w:val="18"/>
          <w:szCs w:val="18"/>
        </w:rPr>
        <w:t xml:space="preserve"> </w:t>
      </w:r>
      <w:r w:rsidR="00AD0D94" w:rsidRPr="003012F6">
        <w:rPr>
          <w:rFonts w:ascii="Arial" w:hAnsi="Arial" w:cs="Arial"/>
          <w:sz w:val="18"/>
          <w:szCs w:val="18"/>
        </w:rPr>
        <w:t xml:space="preserve">их </w:t>
      </w:r>
      <w:r w:rsidR="004025AA" w:rsidRPr="003012F6">
        <w:rPr>
          <w:rFonts w:ascii="Arial" w:hAnsi="Arial" w:cs="Arial"/>
          <w:sz w:val="18"/>
          <w:szCs w:val="18"/>
        </w:rPr>
        <w:t>механическому разрушению;</w:t>
      </w:r>
    </w:p>
    <w:p w14:paraId="303795B7" w14:textId="77777777" w:rsidR="004025AA" w:rsidRPr="00F572F7" w:rsidRDefault="001D3D58" w:rsidP="003012F6">
      <w:pPr>
        <w:widowControl w:val="0"/>
        <w:tabs>
          <w:tab w:val="left" w:pos="1276"/>
        </w:tabs>
        <w:ind w:firstLine="454"/>
        <w:jc w:val="both"/>
        <w:rPr>
          <w:rFonts w:ascii="Arial" w:hAnsi="Arial" w:cs="Arial"/>
          <w:spacing w:val="-4"/>
          <w:sz w:val="18"/>
          <w:szCs w:val="18"/>
        </w:rPr>
      </w:pPr>
      <w:r w:rsidRPr="00F572F7">
        <w:rPr>
          <w:rFonts w:ascii="Arial" w:hAnsi="Arial" w:cs="Arial"/>
          <w:spacing w:val="-4"/>
          <w:sz w:val="18"/>
          <w:szCs w:val="18"/>
        </w:rPr>
        <w:t>-</w:t>
      </w:r>
      <w:r w:rsidR="004025AA" w:rsidRPr="00F572F7">
        <w:rPr>
          <w:rFonts w:ascii="Arial" w:hAnsi="Arial" w:cs="Arial"/>
          <w:spacing w:val="-4"/>
          <w:sz w:val="18"/>
          <w:szCs w:val="18"/>
        </w:rPr>
        <w:t xml:space="preserve"> низкая эффективность воздействия,</w:t>
      </w:r>
      <w:r w:rsidRPr="00F572F7">
        <w:rPr>
          <w:rFonts w:ascii="Arial" w:hAnsi="Arial" w:cs="Arial"/>
          <w:spacing w:val="-4"/>
          <w:sz w:val="18"/>
          <w:szCs w:val="18"/>
        </w:rPr>
        <w:t xml:space="preserve"> </w:t>
      </w:r>
      <w:r w:rsidR="004025AA" w:rsidRPr="00F572F7">
        <w:rPr>
          <w:rFonts w:ascii="Arial" w:hAnsi="Arial" w:cs="Arial"/>
          <w:spacing w:val="-4"/>
          <w:sz w:val="18"/>
          <w:szCs w:val="18"/>
        </w:rPr>
        <w:t>создаваемого такими излучателями, обусловленная тем, что при формировании изгибных колебаний диска на модах, соответствующих ультразвуковой частоте и кратных основной моде колебаний, соседние кольцевые</w:t>
      </w:r>
      <w:r w:rsidRPr="00F572F7">
        <w:rPr>
          <w:rFonts w:ascii="Arial" w:hAnsi="Arial" w:cs="Arial"/>
          <w:spacing w:val="-4"/>
          <w:sz w:val="18"/>
          <w:szCs w:val="18"/>
        </w:rPr>
        <w:t xml:space="preserve"> </w:t>
      </w:r>
      <w:r w:rsidR="004025AA" w:rsidRPr="00F572F7">
        <w:rPr>
          <w:rFonts w:ascii="Arial" w:hAnsi="Arial" w:cs="Arial"/>
          <w:spacing w:val="-4"/>
          <w:sz w:val="18"/>
          <w:szCs w:val="18"/>
        </w:rPr>
        <w:t>участки диска колеблются в противофазе. Из-за этого излучение соседних участков диска (зон), создающих колебания с противоположными фазами, на некотором расстоян</w:t>
      </w:r>
      <w:r w:rsidR="00AD0D94" w:rsidRPr="00F572F7">
        <w:rPr>
          <w:rFonts w:ascii="Arial" w:hAnsi="Arial" w:cs="Arial"/>
          <w:spacing w:val="-4"/>
          <w:sz w:val="18"/>
          <w:szCs w:val="18"/>
        </w:rPr>
        <w:t>ии от излучателя компенсируется. Это</w:t>
      </w:r>
      <w:r w:rsidRPr="00F572F7">
        <w:rPr>
          <w:rFonts w:ascii="Arial" w:hAnsi="Arial" w:cs="Arial"/>
          <w:spacing w:val="-4"/>
          <w:sz w:val="18"/>
          <w:szCs w:val="18"/>
        </w:rPr>
        <w:t xml:space="preserve"> </w:t>
      </w:r>
      <w:r w:rsidR="004025AA" w:rsidRPr="00F572F7">
        <w:rPr>
          <w:rFonts w:ascii="Arial" w:hAnsi="Arial" w:cs="Arial"/>
          <w:spacing w:val="-4"/>
          <w:sz w:val="18"/>
          <w:szCs w:val="18"/>
        </w:rPr>
        <w:t>не позволяет</w:t>
      </w:r>
      <w:r w:rsidRPr="00F572F7">
        <w:rPr>
          <w:rFonts w:ascii="Arial" w:hAnsi="Arial" w:cs="Arial"/>
          <w:spacing w:val="-4"/>
          <w:sz w:val="18"/>
          <w:szCs w:val="18"/>
        </w:rPr>
        <w:t xml:space="preserve"> </w:t>
      </w:r>
      <w:r w:rsidR="004025AA" w:rsidRPr="00F572F7">
        <w:rPr>
          <w:rFonts w:ascii="Arial" w:hAnsi="Arial" w:cs="Arial"/>
          <w:spacing w:val="-4"/>
          <w:sz w:val="18"/>
          <w:szCs w:val="18"/>
        </w:rPr>
        <w:t>обеспечить</w:t>
      </w:r>
      <w:r w:rsidR="00AD0D94" w:rsidRPr="00F572F7">
        <w:rPr>
          <w:rFonts w:ascii="Arial" w:hAnsi="Arial" w:cs="Arial"/>
          <w:spacing w:val="-4"/>
          <w:sz w:val="18"/>
          <w:szCs w:val="18"/>
        </w:rPr>
        <w:t xml:space="preserve"> требуемую интенсивность</w:t>
      </w:r>
      <w:r w:rsidR="004025AA" w:rsidRPr="00F572F7">
        <w:rPr>
          <w:rFonts w:ascii="Arial" w:hAnsi="Arial" w:cs="Arial"/>
          <w:spacing w:val="-4"/>
          <w:sz w:val="18"/>
          <w:szCs w:val="18"/>
        </w:rPr>
        <w:t xml:space="preserve"> ультразвукового воздействия на обрабатываемые объекты. Попытки обеспечения колебаний соседних кольцевых участков в одной фазе за счет ступенчатого изменения толщины диска</w:t>
      </w:r>
      <w:r w:rsidRPr="00F572F7">
        <w:rPr>
          <w:rFonts w:ascii="Arial" w:hAnsi="Arial" w:cs="Arial"/>
          <w:spacing w:val="-4"/>
          <w:sz w:val="18"/>
          <w:szCs w:val="18"/>
        </w:rPr>
        <w:t xml:space="preserve"> </w:t>
      </w:r>
      <w:r w:rsidR="004025AA" w:rsidRPr="00F572F7">
        <w:rPr>
          <w:rFonts w:ascii="Arial" w:hAnsi="Arial" w:cs="Arial"/>
          <w:spacing w:val="-4"/>
          <w:sz w:val="18"/>
          <w:szCs w:val="18"/>
        </w:rPr>
        <w:t>обу</w:t>
      </w:r>
      <w:r w:rsidR="004025AA" w:rsidRPr="00F572F7">
        <w:rPr>
          <w:rFonts w:ascii="Arial" w:hAnsi="Arial" w:cs="Arial"/>
          <w:spacing w:val="-4"/>
          <w:sz w:val="18"/>
          <w:szCs w:val="18"/>
        </w:rPr>
        <w:t>славливает существенное снижение прочностных характеристик и невозможность работы при амплитудах даже в 50 мкм.</w:t>
      </w:r>
    </w:p>
    <w:p w14:paraId="5F775DA7" w14:textId="77777777" w:rsidR="004025AA" w:rsidRPr="003012F6" w:rsidRDefault="001D3D58" w:rsidP="003012F6">
      <w:pPr>
        <w:widowControl w:val="0"/>
        <w:tabs>
          <w:tab w:val="left" w:pos="1276"/>
        </w:tabs>
        <w:ind w:firstLine="454"/>
        <w:jc w:val="both"/>
        <w:rPr>
          <w:rFonts w:ascii="Arial" w:hAnsi="Arial" w:cs="Arial"/>
          <w:sz w:val="18"/>
          <w:szCs w:val="18"/>
        </w:rPr>
      </w:pPr>
      <w:r>
        <w:rPr>
          <w:rFonts w:ascii="Arial" w:hAnsi="Arial" w:cs="Arial"/>
          <w:sz w:val="18"/>
          <w:szCs w:val="18"/>
        </w:rPr>
        <w:t>-</w:t>
      </w:r>
      <w:r w:rsidR="004025AA" w:rsidRPr="003012F6">
        <w:rPr>
          <w:rFonts w:ascii="Arial" w:hAnsi="Arial" w:cs="Arial"/>
          <w:sz w:val="18"/>
          <w:szCs w:val="18"/>
        </w:rPr>
        <w:t xml:space="preserve"> невозможность реализации максимальной</w:t>
      </w:r>
      <w:r>
        <w:rPr>
          <w:rFonts w:ascii="Arial" w:hAnsi="Arial" w:cs="Arial"/>
          <w:sz w:val="18"/>
          <w:szCs w:val="18"/>
        </w:rPr>
        <w:t xml:space="preserve"> </w:t>
      </w:r>
      <w:r w:rsidR="004025AA" w:rsidRPr="003012F6">
        <w:rPr>
          <w:rFonts w:ascii="Arial" w:hAnsi="Arial" w:cs="Arial"/>
          <w:sz w:val="18"/>
          <w:szCs w:val="18"/>
        </w:rPr>
        <w:t>эффективности воздействия</w:t>
      </w:r>
      <w:r>
        <w:rPr>
          <w:rFonts w:ascii="Arial" w:hAnsi="Arial" w:cs="Arial"/>
          <w:sz w:val="18"/>
          <w:szCs w:val="18"/>
        </w:rPr>
        <w:t xml:space="preserve"> </w:t>
      </w:r>
      <w:r w:rsidR="004025AA" w:rsidRPr="003012F6">
        <w:rPr>
          <w:rFonts w:ascii="Arial" w:hAnsi="Arial" w:cs="Arial"/>
          <w:sz w:val="18"/>
          <w:szCs w:val="18"/>
        </w:rPr>
        <w:t>такими излучателями из-за того, что при формировании излучения в пространство воздействия</w:t>
      </w:r>
      <w:r>
        <w:rPr>
          <w:rFonts w:ascii="Arial" w:hAnsi="Arial" w:cs="Arial"/>
          <w:sz w:val="18"/>
          <w:szCs w:val="18"/>
        </w:rPr>
        <w:t xml:space="preserve"> </w:t>
      </w:r>
      <w:r w:rsidR="004025AA" w:rsidRPr="003012F6">
        <w:rPr>
          <w:rFonts w:ascii="Arial" w:hAnsi="Arial" w:cs="Arial"/>
          <w:sz w:val="18"/>
          <w:szCs w:val="18"/>
        </w:rPr>
        <w:t>не используется излучение тыльной стороны дискового излучателя.</w:t>
      </w:r>
    </w:p>
    <w:p w14:paraId="0150B726" w14:textId="77777777" w:rsidR="004025AA" w:rsidRPr="00F572F7" w:rsidRDefault="001D3D58" w:rsidP="003012F6">
      <w:pPr>
        <w:widowControl w:val="0"/>
        <w:tabs>
          <w:tab w:val="left" w:pos="1276"/>
        </w:tabs>
        <w:ind w:firstLine="454"/>
        <w:jc w:val="both"/>
        <w:rPr>
          <w:rFonts w:ascii="Arial" w:hAnsi="Arial" w:cs="Arial"/>
          <w:spacing w:val="-2"/>
          <w:sz w:val="18"/>
          <w:szCs w:val="18"/>
        </w:rPr>
      </w:pPr>
      <w:r w:rsidRPr="00F572F7">
        <w:rPr>
          <w:rFonts w:ascii="Arial" w:hAnsi="Arial" w:cs="Arial"/>
          <w:spacing w:val="-2"/>
          <w:sz w:val="18"/>
          <w:szCs w:val="18"/>
        </w:rPr>
        <w:t>-</w:t>
      </w:r>
      <w:r w:rsidR="004025AA" w:rsidRPr="00F572F7">
        <w:rPr>
          <w:rFonts w:ascii="Arial" w:hAnsi="Arial" w:cs="Arial"/>
          <w:spacing w:val="-2"/>
          <w:sz w:val="18"/>
          <w:szCs w:val="18"/>
        </w:rPr>
        <w:t xml:space="preserve"> низкая производительность реализуемых </w:t>
      </w:r>
      <w:r w:rsidR="00AD0D94" w:rsidRPr="00F572F7">
        <w:rPr>
          <w:rFonts w:ascii="Arial" w:hAnsi="Arial" w:cs="Arial"/>
          <w:spacing w:val="-2"/>
          <w:sz w:val="18"/>
          <w:szCs w:val="18"/>
        </w:rPr>
        <w:t>процессов,</w:t>
      </w:r>
      <w:r w:rsidR="004025AA" w:rsidRPr="00F572F7">
        <w:rPr>
          <w:rFonts w:ascii="Arial" w:hAnsi="Arial" w:cs="Arial"/>
          <w:spacing w:val="-2"/>
          <w:sz w:val="18"/>
          <w:szCs w:val="18"/>
        </w:rPr>
        <w:t xml:space="preserve"> обусловлен</w:t>
      </w:r>
      <w:r w:rsidR="00AD0D94" w:rsidRPr="00F572F7">
        <w:rPr>
          <w:rFonts w:ascii="Arial" w:hAnsi="Arial" w:cs="Arial"/>
          <w:spacing w:val="-2"/>
          <w:sz w:val="18"/>
          <w:szCs w:val="18"/>
        </w:rPr>
        <w:t>н</w:t>
      </w:r>
      <w:r w:rsidR="004025AA" w:rsidRPr="00F572F7">
        <w:rPr>
          <w:rFonts w:ascii="Arial" w:hAnsi="Arial" w:cs="Arial"/>
          <w:spacing w:val="-2"/>
          <w:sz w:val="18"/>
          <w:szCs w:val="18"/>
        </w:rPr>
        <w:t>а</w:t>
      </w:r>
      <w:r w:rsidR="00AD0D94" w:rsidRPr="00F572F7">
        <w:rPr>
          <w:rFonts w:ascii="Arial" w:hAnsi="Arial" w:cs="Arial"/>
          <w:spacing w:val="-2"/>
          <w:sz w:val="18"/>
          <w:szCs w:val="18"/>
        </w:rPr>
        <w:t>я</w:t>
      </w:r>
      <w:r w:rsidR="004025AA" w:rsidRPr="00F572F7">
        <w:rPr>
          <w:rFonts w:ascii="Arial" w:hAnsi="Arial" w:cs="Arial"/>
          <w:spacing w:val="-2"/>
          <w:sz w:val="18"/>
          <w:szCs w:val="18"/>
        </w:rPr>
        <w:t xml:space="preserve"> формированием при эксплуатации таких излучателей достаточно широкой диаграммы направлен</w:t>
      </w:r>
      <w:r w:rsidR="00AD0D94" w:rsidRPr="00F572F7">
        <w:rPr>
          <w:rFonts w:ascii="Arial" w:hAnsi="Arial" w:cs="Arial"/>
          <w:spacing w:val="-2"/>
          <w:sz w:val="18"/>
          <w:szCs w:val="18"/>
        </w:rPr>
        <w:t>ности (более 30 град.). Это</w:t>
      </w:r>
      <w:r w:rsidR="004025AA" w:rsidRPr="00F572F7">
        <w:rPr>
          <w:rFonts w:ascii="Arial" w:hAnsi="Arial" w:cs="Arial"/>
          <w:spacing w:val="-2"/>
          <w:sz w:val="18"/>
          <w:szCs w:val="18"/>
        </w:rPr>
        <w:t xml:space="preserve"> приводит</w:t>
      </w:r>
      <w:r w:rsidRPr="00F572F7">
        <w:rPr>
          <w:rFonts w:ascii="Arial" w:hAnsi="Arial" w:cs="Arial"/>
          <w:spacing w:val="-2"/>
          <w:sz w:val="18"/>
          <w:szCs w:val="18"/>
        </w:rPr>
        <w:t xml:space="preserve"> </w:t>
      </w:r>
      <w:r w:rsidR="004025AA" w:rsidRPr="00F572F7">
        <w:rPr>
          <w:rFonts w:ascii="Arial" w:hAnsi="Arial" w:cs="Arial"/>
          <w:spacing w:val="-2"/>
          <w:sz w:val="18"/>
          <w:szCs w:val="18"/>
        </w:rPr>
        <w:t xml:space="preserve">к существенному расхождению формируемых колебаний и отсутствию возможности передачи колебаний (формирования воздействия) на значительные расстояния (более 1…2 </w:t>
      </w:r>
      <w:r w:rsidR="00030FC6" w:rsidRPr="00F572F7">
        <w:rPr>
          <w:rFonts w:ascii="Arial" w:hAnsi="Arial" w:cs="Arial"/>
          <w:spacing w:val="-2"/>
          <w:sz w:val="18"/>
          <w:szCs w:val="18"/>
        </w:rPr>
        <w:t>м</w:t>
      </w:r>
      <w:r w:rsidR="004025AA" w:rsidRPr="00F572F7">
        <w:rPr>
          <w:rFonts w:ascii="Arial" w:hAnsi="Arial" w:cs="Arial"/>
          <w:spacing w:val="-2"/>
          <w:sz w:val="18"/>
          <w:szCs w:val="18"/>
        </w:rPr>
        <w:t>).</w:t>
      </w:r>
    </w:p>
    <w:p w14:paraId="108EDA5D" w14:textId="77777777" w:rsidR="004025AA" w:rsidRPr="003012F6" w:rsidRDefault="004025AA" w:rsidP="003012F6">
      <w:pPr>
        <w:widowControl w:val="0"/>
        <w:tabs>
          <w:tab w:val="left" w:pos="1276"/>
        </w:tabs>
        <w:ind w:firstLine="454"/>
        <w:jc w:val="both"/>
        <w:rPr>
          <w:rFonts w:ascii="Arial" w:hAnsi="Arial" w:cs="Arial"/>
          <w:sz w:val="18"/>
          <w:szCs w:val="18"/>
        </w:rPr>
      </w:pPr>
      <w:r w:rsidRPr="003012F6">
        <w:rPr>
          <w:rFonts w:ascii="Arial" w:hAnsi="Arial" w:cs="Arial"/>
          <w:sz w:val="18"/>
          <w:szCs w:val="18"/>
        </w:rPr>
        <w:t>Выявление причин снижени</w:t>
      </w:r>
      <w:r w:rsidR="001D3D58">
        <w:rPr>
          <w:rFonts w:ascii="Arial" w:hAnsi="Arial" w:cs="Arial"/>
          <w:sz w:val="18"/>
          <w:szCs w:val="18"/>
        </w:rPr>
        <w:t>я</w:t>
      </w:r>
      <w:r w:rsidRPr="003012F6">
        <w:rPr>
          <w:rFonts w:ascii="Arial" w:hAnsi="Arial" w:cs="Arial"/>
          <w:sz w:val="18"/>
          <w:szCs w:val="18"/>
        </w:rPr>
        <w:t xml:space="preserve"> эффективности существующих излучателей, необходимость устранения выявленных недостатков</w:t>
      </w:r>
      <w:r w:rsidR="001D3D58">
        <w:rPr>
          <w:rFonts w:ascii="Arial" w:hAnsi="Arial" w:cs="Arial"/>
          <w:sz w:val="18"/>
          <w:szCs w:val="18"/>
        </w:rPr>
        <w:t xml:space="preserve"> </w:t>
      </w:r>
      <w:r w:rsidRPr="003012F6">
        <w:rPr>
          <w:rFonts w:ascii="Arial" w:hAnsi="Arial" w:cs="Arial"/>
          <w:sz w:val="18"/>
          <w:szCs w:val="18"/>
        </w:rPr>
        <w:t>и понимание возможностей и путей</w:t>
      </w:r>
      <w:r w:rsidR="001D3D58">
        <w:rPr>
          <w:rFonts w:ascii="Arial" w:hAnsi="Arial" w:cs="Arial"/>
          <w:sz w:val="18"/>
          <w:szCs w:val="18"/>
        </w:rPr>
        <w:t xml:space="preserve"> </w:t>
      </w:r>
      <w:r w:rsidRPr="003012F6">
        <w:rPr>
          <w:rFonts w:ascii="Arial" w:hAnsi="Arial" w:cs="Arial"/>
          <w:sz w:val="18"/>
          <w:szCs w:val="18"/>
        </w:rPr>
        <w:t>их совершенствования</w:t>
      </w:r>
      <w:r w:rsidR="001D3D58">
        <w:rPr>
          <w:rFonts w:ascii="Arial" w:hAnsi="Arial" w:cs="Arial"/>
          <w:sz w:val="18"/>
          <w:szCs w:val="18"/>
        </w:rPr>
        <w:t xml:space="preserve"> </w:t>
      </w:r>
      <w:r w:rsidRPr="003012F6">
        <w:rPr>
          <w:rFonts w:ascii="Arial" w:hAnsi="Arial" w:cs="Arial"/>
          <w:sz w:val="18"/>
          <w:szCs w:val="18"/>
        </w:rPr>
        <w:t>обуславливают необходимость постановки</w:t>
      </w:r>
      <w:r w:rsidR="001D3D58">
        <w:rPr>
          <w:rFonts w:ascii="Arial" w:hAnsi="Arial" w:cs="Arial"/>
          <w:sz w:val="18"/>
          <w:szCs w:val="18"/>
        </w:rPr>
        <w:t xml:space="preserve"> </w:t>
      </w:r>
      <w:r w:rsidRPr="003012F6">
        <w:rPr>
          <w:rFonts w:ascii="Arial" w:hAnsi="Arial" w:cs="Arial"/>
          <w:sz w:val="18"/>
          <w:szCs w:val="18"/>
        </w:rPr>
        <w:t xml:space="preserve">цели дальнейших исследований </w:t>
      </w:r>
      <w:r w:rsidR="001D3D58">
        <w:rPr>
          <w:rFonts w:ascii="Arial" w:hAnsi="Arial" w:cs="Arial"/>
          <w:sz w:val="18"/>
          <w:szCs w:val="18"/>
        </w:rPr>
        <w:t xml:space="preserve">– </w:t>
      </w:r>
      <w:r w:rsidRPr="003012F6">
        <w:rPr>
          <w:rFonts w:ascii="Arial" w:hAnsi="Arial" w:cs="Arial"/>
          <w:sz w:val="18"/>
          <w:szCs w:val="18"/>
        </w:rPr>
        <w:t xml:space="preserve">создания высокоэффективных УЗ излучателей для газовых сред с увеличенным </w:t>
      </w:r>
      <w:r w:rsidR="001D3D58">
        <w:rPr>
          <w:rFonts w:ascii="Arial" w:hAnsi="Arial" w:cs="Arial"/>
          <w:sz w:val="18"/>
          <w:szCs w:val="18"/>
        </w:rPr>
        <w:t>(</w:t>
      </w:r>
      <w:r w:rsidRPr="003012F6">
        <w:rPr>
          <w:rFonts w:ascii="Arial" w:hAnsi="Arial" w:cs="Arial"/>
          <w:sz w:val="18"/>
          <w:szCs w:val="18"/>
        </w:rPr>
        <w:t>в сравнении с известными</w:t>
      </w:r>
      <w:r w:rsidR="001D3D58">
        <w:rPr>
          <w:rFonts w:ascii="Arial" w:hAnsi="Arial" w:cs="Arial"/>
          <w:sz w:val="18"/>
          <w:szCs w:val="18"/>
        </w:rPr>
        <w:t xml:space="preserve">) </w:t>
      </w:r>
      <w:r w:rsidRPr="003012F6">
        <w:rPr>
          <w:rFonts w:ascii="Arial" w:hAnsi="Arial" w:cs="Arial"/>
          <w:sz w:val="18"/>
          <w:szCs w:val="18"/>
        </w:rPr>
        <w:t>уровнем звукового давления и</w:t>
      </w:r>
      <w:r w:rsidR="001D3D58">
        <w:rPr>
          <w:rFonts w:ascii="Arial" w:hAnsi="Arial" w:cs="Arial"/>
          <w:sz w:val="18"/>
          <w:szCs w:val="18"/>
        </w:rPr>
        <w:t xml:space="preserve"> </w:t>
      </w:r>
      <w:r w:rsidRPr="003012F6">
        <w:rPr>
          <w:rFonts w:ascii="Arial" w:hAnsi="Arial" w:cs="Arial"/>
          <w:sz w:val="18"/>
          <w:szCs w:val="18"/>
        </w:rPr>
        <w:t>узкой диаграммой направленности.</w:t>
      </w:r>
    </w:p>
    <w:p w14:paraId="535BE60C" w14:textId="77777777" w:rsidR="00DB76F0" w:rsidRPr="003012F6" w:rsidRDefault="00DB76F0" w:rsidP="003012F6">
      <w:pPr>
        <w:widowControl w:val="0"/>
        <w:tabs>
          <w:tab w:val="left" w:pos="1276"/>
        </w:tabs>
        <w:ind w:firstLine="454"/>
        <w:jc w:val="center"/>
        <w:rPr>
          <w:rFonts w:ascii="Arial" w:hAnsi="Arial" w:cs="Arial"/>
          <w:b/>
          <w:sz w:val="6"/>
          <w:szCs w:val="6"/>
        </w:rPr>
      </w:pPr>
    </w:p>
    <w:p w14:paraId="07952B8C" w14:textId="77777777" w:rsidR="004025AA" w:rsidRPr="003012F6" w:rsidRDefault="004025AA" w:rsidP="003012F6">
      <w:pPr>
        <w:widowControl w:val="0"/>
        <w:tabs>
          <w:tab w:val="left" w:pos="1276"/>
        </w:tabs>
        <w:jc w:val="center"/>
        <w:rPr>
          <w:rFonts w:ascii="Arial" w:hAnsi="Arial" w:cs="Arial"/>
          <w:b/>
          <w:sz w:val="18"/>
          <w:szCs w:val="18"/>
        </w:rPr>
      </w:pPr>
      <w:r w:rsidRPr="003012F6">
        <w:rPr>
          <w:rFonts w:ascii="Arial" w:hAnsi="Arial" w:cs="Arial"/>
          <w:b/>
          <w:sz w:val="18"/>
          <w:szCs w:val="18"/>
        </w:rPr>
        <w:t xml:space="preserve">ПРЕДЛОЖЕННАЯ КОНСТРУКЦИЯ </w:t>
      </w:r>
      <w:r w:rsidR="008A6281" w:rsidRPr="003012F6">
        <w:rPr>
          <w:rFonts w:ascii="Arial" w:hAnsi="Arial" w:cs="Arial"/>
          <w:b/>
          <w:sz w:val="18"/>
          <w:szCs w:val="18"/>
        </w:rPr>
        <w:br/>
      </w:r>
      <w:r w:rsidRPr="003012F6">
        <w:rPr>
          <w:rFonts w:ascii="Arial" w:hAnsi="Arial" w:cs="Arial"/>
          <w:b/>
          <w:sz w:val="18"/>
          <w:szCs w:val="18"/>
        </w:rPr>
        <w:t>ДИСКОВОГО ИЗЛУЧАТЕЛЯ</w:t>
      </w:r>
    </w:p>
    <w:p w14:paraId="00B4591A" w14:textId="77777777" w:rsidR="004025AA" w:rsidRPr="003012F6" w:rsidRDefault="004025AA" w:rsidP="003012F6">
      <w:pPr>
        <w:widowControl w:val="0"/>
        <w:tabs>
          <w:tab w:val="left" w:pos="1276"/>
        </w:tabs>
        <w:ind w:firstLine="454"/>
        <w:jc w:val="both"/>
        <w:rPr>
          <w:rFonts w:ascii="Arial" w:hAnsi="Arial" w:cs="Arial"/>
          <w:b/>
          <w:spacing w:val="-2"/>
          <w:sz w:val="6"/>
          <w:szCs w:val="6"/>
        </w:rPr>
      </w:pPr>
    </w:p>
    <w:p w14:paraId="21CAF99D" w14:textId="77777777" w:rsidR="004025AA" w:rsidRPr="003012F6" w:rsidRDefault="004025AA" w:rsidP="003012F6">
      <w:pPr>
        <w:widowControl w:val="0"/>
        <w:tabs>
          <w:tab w:val="left" w:pos="1276"/>
        </w:tabs>
        <w:ind w:firstLine="454"/>
        <w:jc w:val="both"/>
        <w:rPr>
          <w:rFonts w:ascii="Arial" w:hAnsi="Arial" w:cs="Arial"/>
          <w:spacing w:val="-2"/>
          <w:sz w:val="18"/>
          <w:szCs w:val="18"/>
        </w:rPr>
      </w:pPr>
      <w:r w:rsidRPr="001D3D58">
        <w:rPr>
          <w:rFonts w:ascii="Arial" w:hAnsi="Arial" w:cs="Arial"/>
          <w:spacing w:val="-4"/>
          <w:sz w:val="18"/>
          <w:szCs w:val="18"/>
        </w:rPr>
        <w:t>Для достижения поставленной цели были проведены теоретические и экспериментальные исследования, направленные на выбор оптимальной конструктивной формы и размеров</w:t>
      </w:r>
      <w:r w:rsidR="001D3D58" w:rsidRPr="001D3D58">
        <w:rPr>
          <w:rFonts w:ascii="Arial" w:hAnsi="Arial" w:cs="Arial"/>
          <w:spacing w:val="-4"/>
          <w:sz w:val="18"/>
          <w:szCs w:val="18"/>
        </w:rPr>
        <w:t xml:space="preserve"> </w:t>
      </w:r>
      <w:r w:rsidRPr="001D3D58">
        <w:rPr>
          <w:rFonts w:ascii="Arial" w:hAnsi="Arial" w:cs="Arial"/>
          <w:spacing w:val="-4"/>
          <w:sz w:val="18"/>
          <w:szCs w:val="18"/>
        </w:rPr>
        <w:t>излучателя.</w:t>
      </w:r>
      <w:r w:rsidR="009578A1" w:rsidRPr="001D3D58">
        <w:rPr>
          <w:rFonts w:ascii="Arial" w:hAnsi="Arial" w:cs="Arial"/>
          <w:spacing w:val="-4"/>
          <w:sz w:val="18"/>
          <w:szCs w:val="18"/>
        </w:rPr>
        <w:t xml:space="preserve"> На рисунке 1 представлен разработанный излучате</w:t>
      </w:r>
      <w:r w:rsidR="009578A1" w:rsidRPr="003012F6">
        <w:rPr>
          <w:rFonts w:ascii="Arial" w:hAnsi="Arial" w:cs="Arial"/>
          <w:spacing w:val="-2"/>
          <w:sz w:val="18"/>
          <w:szCs w:val="18"/>
        </w:rPr>
        <w:t>ль с изгибно-колеблющимся дисковым излучателем.</w:t>
      </w:r>
    </w:p>
    <w:p w14:paraId="02D6B43D" w14:textId="77777777" w:rsidR="0047754D" w:rsidRDefault="0047754D" w:rsidP="003012F6">
      <w:pPr>
        <w:widowControl w:val="0"/>
        <w:tabs>
          <w:tab w:val="left" w:pos="1276"/>
        </w:tabs>
        <w:jc w:val="both"/>
        <w:rPr>
          <w:rFonts w:ascii="Arial" w:hAnsi="Arial" w:cs="Arial"/>
          <w:sz w:val="20"/>
          <w:szCs w:val="20"/>
        </w:rPr>
        <w:sectPr w:rsidR="0047754D" w:rsidSect="000F3526">
          <w:type w:val="continuous"/>
          <w:pgSz w:w="11906" w:h="16838" w:code="9"/>
          <w:pgMar w:top="1985" w:right="1418" w:bottom="1418" w:left="1418" w:header="1134" w:footer="1134" w:gutter="0"/>
          <w:cols w:num="2" w:space="397"/>
          <w:titlePg/>
          <w:docGrid w:linePitch="360"/>
        </w:sectPr>
      </w:pPr>
    </w:p>
    <w:p w14:paraId="01CD299F" w14:textId="77777777" w:rsidR="004025AA" w:rsidRPr="003012F6" w:rsidRDefault="004025AA" w:rsidP="003012F6">
      <w:pPr>
        <w:widowControl w:val="0"/>
        <w:tabs>
          <w:tab w:val="left" w:pos="1276"/>
        </w:tabs>
        <w:jc w:val="both"/>
        <w:rPr>
          <w:rFonts w:ascii="Arial" w:hAnsi="Arial" w:cs="Arial"/>
          <w:sz w:val="6"/>
          <w:szCs w:val="6"/>
        </w:rPr>
      </w:pPr>
    </w:p>
    <w:p w14:paraId="36C25CFE" w14:textId="77777777" w:rsidR="004025AA" w:rsidRPr="004025AA" w:rsidRDefault="004025AA" w:rsidP="003012F6">
      <w:pPr>
        <w:widowControl w:val="0"/>
        <w:tabs>
          <w:tab w:val="left" w:pos="1276"/>
        </w:tabs>
        <w:jc w:val="center"/>
        <w:rPr>
          <w:rFonts w:ascii="Arial" w:hAnsi="Arial" w:cs="Arial"/>
          <w:sz w:val="20"/>
          <w:szCs w:val="20"/>
        </w:rPr>
      </w:pPr>
      <w:r w:rsidRPr="004025AA">
        <w:rPr>
          <w:rFonts w:ascii="Arial" w:hAnsi="Arial" w:cs="Arial"/>
          <w:noProof/>
          <w:lang w:eastAsia="ja-JP"/>
        </w:rPr>
        <w:drawing>
          <wp:inline distT="0" distB="0" distL="0" distR="0" wp14:anchorId="5D80DDF1" wp14:editId="33CF4D34">
            <wp:extent cx="3178763" cy="2821022"/>
            <wp:effectExtent l="19050" t="0" r="2587"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cstate="print">
                      <a:grayscl/>
                      <a:extLst>
                        <a:ext uri="{28A0092B-C50C-407E-A947-70E740481C1C}">
                          <a14:useLocalDpi xmlns:a14="http://schemas.microsoft.com/office/drawing/2010/main" val="0"/>
                        </a:ext>
                      </a:extLst>
                    </a:blip>
                    <a:srcRect/>
                    <a:stretch>
                      <a:fillRect/>
                    </a:stretch>
                  </pic:blipFill>
                  <pic:spPr bwMode="auto">
                    <a:xfrm>
                      <a:off x="0" y="0"/>
                      <a:ext cx="3180903" cy="2822921"/>
                    </a:xfrm>
                    <a:prstGeom prst="rect">
                      <a:avLst/>
                    </a:prstGeom>
                    <a:noFill/>
                    <a:ln>
                      <a:noFill/>
                    </a:ln>
                  </pic:spPr>
                </pic:pic>
              </a:graphicData>
            </a:graphic>
          </wp:inline>
        </w:drawing>
      </w:r>
    </w:p>
    <w:p w14:paraId="59765326" w14:textId="77777777" w:rsidR="001D3D58" w:rsidRPr="001D3D58" w:rsidRDefault="001D3D58" w:rsidP="003012F6">
      <w:pPr>
        <w:widowControl w:val="0"/>
        <w:tabs>
          <w:tab w:val="left" w:pos="1276"/>
        </w:tabs>
        <w:jc w:val="center"/>
        <w:rPr>
          <w:rFonts w:ascii="Arial" w:hAnsi="Arial" w:cs="Arial"/>
          <w:spacing w:val="-6"/>
          <w:sz w:val="4"/>
          <w:szCs w:val="4"/>
        </w:rPr>
      </w:pPr>
    </w:p>
    <w:p w14:paraId="2B60AF59" w14:textId="77777777" w:rsidR="001D3D58" w:rsidRDefault="00AB395B" w:rsidP="003012F6">
      <w:pPr>
        <w:widowControl w:val="0"/>
        <w:tabs>
          <w:tab w:val="left" w:pos="1276"/>
        </w:tabs>
        <w:jc w:val="center"/>
        <w:rPr>
          <w:rFonts w:ascii="Arial" w:hAnsi="Arial" w:cs="Arial"/>
          <w:spacing w:val="-6"/>
          <w:sz w:val="16"/>
          <w:szCs w:val="16"/>
        </w:rPr>
      </w:pPr>
      <w:r w:rsidRPr="001D3D58">
        <w:rPr>
          <w:rFonts w:ascii="Arial" w:hAnsi="Arial" w:cs="Arial"/>
          <w:spacing w:val="-8"/>
          <w:sz w:val="16"/>
          <w:szCs w:val="16"/>
        </w:rPr>
        <w:t xml:space="preserve">Рисунок 1 – УЗКС с дисковым излучателем: А – </w:t>
      </w:r>
      <w:r w:rsidR="00DA5859" w:rsidRPr="001D3D58">
        <w:rPr>
          <w:rFonts w:ascii="Arial" w:hAnsi="Arial" w:cs="Arial"/>
          <w:spacing w:val="-8"/>
          <w:sz w:val="16"/>
          <w:szCs w:val="16"/>
        </w:rPr>
        <w:t>э</w:t>
      </w:r>
      <w:r w:rsidR="004025AA" w:rsidRPr="001D3D58">
        <w:rPr>
          <w:rFonts w:ascii="Arial" w:hAnsi="Arial" w:cs="Arial"/>
          <w:spacing w:val="-8"/>
          <w:sz w:val="16"/>
          <w:szCs w:val="16"/>
        </w:rPr>
        <w:t>скиз УЗКС; Б – чертеж дискового излучателя; В – картина распределения амплитуд</w:t>
      </w:r>
      <w:r w:rsidR="004025AA" w:rsidRPr="003012F6">
        <w:rPr>
          <w:rFonts w:ascii="Arial" w:hAnsi="Arial" w:cs="Arial"/>
          <w:spacing w:val="-6"/>
          <w:sz w:val="16"/>
          <w:szCs w:val="16"/>
        </w:rPr>
        <w:t xml:space="preserve"> колебаний дискового излучателя; Г – картина распределения механических напряжений дискового излучателя;</w:t>
      </w:r>
      <w:r w:rsidR="001D3D58">
        <w:rPr>
          <w:rFonts w:ascii="Arial" w:hAnsi="Arial" w:cs="Arial"/>
          <w:spacing w:val="-6"/>
          <w:sz w:val="16"/>
          <w:szCs w:val="16"/>
        </w:rPr>
        <w:t xml:space="preserve"> </w:t>
      </w:r>
      <w:r w:rsidR="004025AA" w:rsidRPr="003012F6">
        <w:rPr>
          <w:rFonts w:ascii="Arial" w:hAnsi="Arial" w:cs="Arial"/>
          <w:spacing w:val="-6"/>
          <w:sz w:val="16"/>
          <w:szCs w:val="16"/>
        </w:rPr>
        <w:t>1 –</w:t>
      </w:r>
      <w:r w:rsidR="001D3D58">
        <w:rPr>
          <w:rFonts w:ascii="Arial" w:hAnsi="Arial" w:cs="Arial"/>
          <w:spacing w:val="-6"/>
          <w:sz w:val="16"/>
          <w:szCs w:val="16"/>
        </w:rPr>
        <w:t xml:space="preserve"> </w:t>
      </w:r>
      <w:r w:rsidR="004025AA" w:rsidRPr="003012F6">
        <w:rPr>
          <w:rFonts w:ascii="Arial" w:hAnsi="Arial" w:cs="Arial"/>
          <w:spacing w:val="-6"/>
          <w:sz w:val="16"/>
          <w:szCs w:val="16"/>
        </w:rPr>
        <w:t xml:space="preserve">излучатель; </w:t>
      </w:r>
    </w:p>
    <w:p w14:paraId="3733BB4E" w14:textId="77777777" w:rsidR="001D3D58" w:rsidRDefault="004025AA" w:rsidP="003012F6">
      <w:pPr>
        <w:widowControl w:val="0"/>
        <w:tabs>
          <w:tab w:val="left" w:pos="1276"/>
        </w:tabs>
        <w:jc w:val="center"/>
        <w:rPr>
          <w:rFonts w:ascii="Arial" w:hAnsi="Arial" w:cs="Arial"/>
          <w:spacing w:val="-6"/>
          <w:sz w:val="16"/>
          <w:szCs w:val="16"/>
        </w:rPr>
      </w:pPr>
      <w:r w:rsidRPr="003012F6">
        <w:rPr>
          <w:rFonts w:ascii="Arial" w:hAnsi="Arial" w:cs="Arial"/>
          <w:spacing w:val="-6"/>
          <w:sz w:val="16"/>
          <w:szCs w:val="16"/>
        </w:rPr>
        <w:t xml:space="preserve">2 – излучающая накладка </w:t>
      </w:r>
      <w:proofErr w:type="spellStart"/>
      <w:r w:rsidRPr="003012F6">
        <w:rPr>
          <w:rFonts w:ascii="Arial" w:hAnsi="Arial" w:cs="Arial"/>
          <w:spacing w:val="-6"/>
          <w:sz w:val="16"/>
          <w:szCs w:val="16"/>
        </w:rPr>
        <w:t>пьезопреобразователя</w:t>
      </w:r>
      <w:proofErr w:type="spellEnd"/>
      <w:r w:rsidRPr="003012F6">
        <w:rPr>
          <w:rFonts w:ascii="Arial" w:hAnsi="Arial" w:cs="Arial"/>
          <w:spacing w:val="-6"/>
          <w:sz w:val="16"/>
          <w:szCs w:val="16"/>
        </w:rPr>
        <w:t xml:space="preserve">; 3 – пьезокерамические кольца; 4 – отражающая накладка; 5 – корпус; </w:t>
      </w:r>
    </w:p>
    <w:p w14:paraId="56A56E3C" w14:textId="77777777" w:rsidR="004025AA" w:rsidRPr="001D3D58" w:rsidRDefault="004025AA" w:rsidP="003012F6">
      <w:pPr>
        <w:widowControl w:val="0"/>
        <w:tabs>
          <w:tab w:val="left" w:pos="1276"/>
        </w:tabs>
        <w:jc w:val="center"/>
        <w:rPr>
          <w:rFonts w:ascii="Arial" w:hAnsi="Arial" w:cs="Arial"/>
          <w:spacing w:val="-6"/>
          <w:sz w:val="16"/>
          <w:szCs w:val="16"/>
          <w:lang w:val="en-US"/>
        </w:rPr>
      </w:pPr>
      <w:r w:rsidRPr="001D3D58">
        <w:rPr>
          <w:rFonts w:ascii="Arial" w:hAnsi="Arial" w:cs="Arial"/>
          <w:spacing w:val="-6"/>
          <w:sz w:val="16"/>
          <w:szCs w:val="16"/>
          <w:lang w:val="en-US"/>
        </w:rPr>
        <w:t xml:space="preserve">6 – </w:t>
      </w:r>
      <w:r w:rsidRPr="003012F6">
        <w:rPr>
          <w:rFonts w:ascii="Arial" w:hAnsi="Arial" w:cs="Arial"/>
          <w:spacing w:val="-6"/>
          <w:sz w:val="16"/>
          <w:szCs w:val="16"/>
        </w:rPr>
        <w:t>фланец</w:t>
      </w:r>
      <w:r w:rsidRPr="001D3D58">
        <w:rPr>
          <w:rFonts w:ascii="Arial" w:hAnsi="Arial" w:cs="Arial"/>
          <w:spacing w:val="-6"/>
          <w:sz w:val="16"/>
          <w:szCs w:val="16"/>
          <w:lang w:val="en-US"/>
        </w:rPr>
        <w:t xml:space="preserve">; 7 – </w:t>
      </w:r>
      <w:r w:rsidRPr="003012F6">
        <w:rPr>
          <w:rFonts w:ascii="Arial" w:hAnsi="Arial" w:cs="Arial"/>
          <w:spacing w:val="-6"/>
          <w:sz w:val="16"/>
          <w:szCs w:val="16"/>
        </w:rPr>
        <w:t>шпилька</w:t>
      </w:r>
      <w:r w:rsidRPr="001D3D58">
        <w:rPr>
          <w:rFonts w:ascii="Arial" w:hAnsi="Arial" w:cs="Arial"/>
          <w:spacing w:val="-6"/>
          <w:sz w:val="16"/>
          <w:szCs w:val="16"/>
          <w:lang w:val="en-US"/>
        </w:rPr>
        <w:t xml:space="preserve">; 8 – </w:t>
      </w:r>
      <w:r w:rsidRPr="003012F6">
        <w:rPr>
          <w:rFonts w:ascii="Arial" w:hAnsi="Arial" w:cs="Arial"/>
          <w:spacing w:val="-6"/>
          <w:sz w:val="16"/>
          <w:szCs w:val="16"/>
        </w:rPr>
        <w:t>вентилятор</w:t>
      </w:r>
    </w:p>
    <w:p w14:paraId="2382D7E7" w14:textId="77777777" w:rsidR="00AB395B" w:rsidRPr="001D3D58" w:rsidRDefault="00AB395B" w:rsidP="003012F6">
      <w:pPr>
        <w:widowControl w:val="0"/>
        <w:tabs>
          <w:tab w:val="left" w:pos="1276"/>
        </w:tabs>
        <w:jc w:val="center"/>
        <w:rPr>
          <w:rFonts w:ascii="Arial" w:hAnsi="Arial" w:cs="Arial"/>
          <w:spacing w:val="-6"/>
          <w:sz w:val="4"/>
          <w:szCs w:val="4"/>
          <w:lang w:val="en-US"/>
        </w:rPr>
      </w:pPr>
    </w:p>
    <w:p w14:paraId="6DA1862B" w14:textId="77777777" w:rsidR="00AB395B" w:rsidRPr="003012F6" w:rsidRDefault="00AB395B" w:rsidP="003012F6">
      <w:pPr>
        <w:widowControl w:val="0"/>
        <w:tabs>
          <w:tab w:val="left" w:pos="1276"/>
        </w:tabs>
        <w:jc w:val="center"/>
        <w:rPr>
          <w:rFonts w:ascii="Arial" w:hAnsi="Arial" w:cs="Arial"/>
          <w:spacing w:val="-6"/>
          <w:sz w:val="16"/>
          <w:szCs w:val="16"/>
          <w:lang w:val="en-US"/>
        </w:rPr>
      </w:pPr>
      <w:r w:rsidRPr="003012F6">
        <w:rPr>
          <w:rFonts w:ascii="Arial" w:hAnsi="Arial" w:cs="Arial"/>
          <w:spacing w:val="-6"/>
          <w:sz w:val="16"/>
          <w:szCs w:val="16"/>
          <w:lang w:val="en-US"/>
        </w:rPr>
        <w:t xml:space="preserve">Figure 1 – USVS with disk emitter: A </w:t>
      </w:r>
      <w:r w:rsidR="001D3D58" w:rsidRPr="001D3D58">
        <w:rPr>
          <w:rFonts w:ascii="Arial" w:hAnsi="Arial" w:cs="Arial"/>
          <w:spacing w:val="-6"/>
          <w:sz w:val="16"/>
          <w:szCs w:val="16"/>
          <w:lang w:val="en-US"/>
        </w:rPr>
        <w:t>-</w:t>
      </w:r>
      <w:r w:rsidRPr="003012F6">
        <w:rPr>
          <w:rFonts w:ascii="Arial" w:hAnsi="Arial" w:cs="Arial"/>
          <w:spacing w:val="-6"/>
          <w:sz w:val="16"/>
          <w:szCs w:val="16"/>
          <w:lang w:val="en-US"/>
        </w:rPr>
        <w:t xml:space="preserve"> sketch of ultrasonic vibrating system; B </w:t>
      </w:r>
      <w:r w:rsidR="001D3D58" w:rsidRPr="001D3D58">
        <w:rPr>
          <w:rFonts w:ascii="Arial" w:hAnsi="Arial" w:cs="Arial"/>
          <w:spacing w:val="-6"/>
          <w:sz w:val="16"/>
          <w:szCs w:val="16"/>
          <w:lang w:val="en-US"/>
        </w:rPr>
        <w:t>-</w:t>
      </w:r>
      <w:r w:rsidRPr="003012F6">
        <w:rPr>
          <w:rFonts w:ascii="Arial" w:hAnsi="Arial" w:cs="Arial"/>
          <w:spacing w:val="-6"/>
          <w:sz w:val="16"/>
          <w:szCs w:val="16"/>
          <w:lang w:val="en-US"/>
        </w:rPr>
        <w:t xml:space="preserve"> drawing of a disk emitter; B </w:t>
      </w:r>
      <w:r w:rsidR="001D3D58" w:rsidRPr="001D3D58">
        <w:rPr>
          <w:rFonts w:ascii="Arial" w:hAnsi="Arial" w:cs="Arial"/>
          <w:spacing w:val="-6"/>
          <w:sz w:val="16"/>
          <w:szCs w:val="16"/>
          <w:lang w:val="en-US"/>
        </w:rPr>
        <w:t>-</w:t>
      </w:r>
      <w:r w:rsidRPr="003012F6">
        <w:rPr>
          <w:rFonts w:ascii="Arial" w:hAnsi="Arial" w:cs="Arial"/>
          <w:spacing w:val="-6"/>
          <w:sz w:val="16"/>
          <w:szCs w:val="16"/>
          <w:lang w:val="en-US"/>
        </w:rPr>
        <w:t xml:space="preserve"> picture of the distribution of vibration amplitudes of the disk emitter; G </w:t>
      </w:r>
      <w:r w:rsidR="001D3D58" w:rsidRPr="001D3D58">
        <w:rPr>
          <w:rFonts w:ascii="Arial" w:hAnsi="Arial" w:cs="Arial"/>
          <w:spacing w:val="-6"/>
          <w:sz w:val="16"/>
          <w:szCs w:val="16"/>
          <w:lang w:val="en-US"/>
        </w:rPr>
        <w:t>-</w:t>
      </w:r>
      <w:r w:rsidRPr="003012F6">
        <w:rPr>
          <w:rFonts w:ascii="Arial" w:hAnsi="Arial" w:cs="Arial"/>
          <w:spacing w:val="-6"/>
          <w:sz w:val="16"/>
          <w:szCs w:val="16"/>
          <w:lang w:val="en-US"/>
        </w:rPr>
        <w:t xml:space="preserve"> picture of the distribution of mechanical stresses of the disk emitter; 1 </w:t>
      </w:r>
      <w:r w:rsidR="001D3D58" w:rsidRPr="001D3D58">
        <w:rPr>
          <w:rFonts w:ascii="Arial" w:hAnsi="Arial" w:cs="Arial"/>
          <w:spacing w:val="-6"/>
          <w:sz w:val="16"/>
          <w:szCs w:val="16"/>
          <w:lang w:val="en-US"/>
        </w:rPr>
        <w:t>-</w:t>
      </w:r>
      <w:r w:rsidRPr="003012F6">
        <w:rPr>
          <w:rFonts w:ascii="Arial" w:hAnsi="Arial" w:cs="Arial"/>
          <w:spacing w:val="-6"/>
          <w:sz w:val="16"/>
          <w:szCs w:val="16"/>
          <w:lang w:val="en-US"/>
        </w:rPr>
        <w:t xml:space="preserve"> emitter; 2 </w:t>
      </w:r>
      <w:r w:rsidR="001D3D58" w:rsidRPr="001D3D58">
        <w:rPr>
          <w:rFonts w:ascii="Arial" w:hAnsi="Arial" w:cs="Arial"/>
          <w:spacing w:val="-6"/>
          <w:sz w:val="16"/>
          <w:szCs w:val="16"/>
          <w:lang w:val="en-US"/>
        </w:rPr>
        <w:t>-</w:t>
      </w:r>
      <w:r w:rsidRPr="003012F6">
        <w:rPr>
          <w:rFonts w:ascii="Arial" w:hAnsi="Arial" w:cs="Arial"/>
          <w:spacing w:val="-6"/>
          <w:sz w:val="16"/>
          <w:szCs w:val="16"/>
          <w:lang w:val="en-US"/>
        </w:rPr>
        <w:t xml:space="preserve"> radiating pad of the piezoelectric transducer; 3 </w:t>
      </w:r>
      <w:r w:rsidR="001D3D58" w:rsidRPr="001D3D58">
        <w:rPr>
          <w:rFonts w:ascii="Arial" w:hAnsi="Arial" w:cs="Arial"/>
          <w:spacing w:val="-6"/>
          <w:sz w:val="16"/>
          <w:szCs w:val="16"/>
          <w:lang w:val="en-US"/>
        </w:rPr>
        <w:t>-</w:t>
      </w:r>
      <w:r w:rsidRPr="003012F6">
        <w:rPr>
          <w:rFonts w:ascii="Arial" w:hAnsi="Arial" w:cs="Arial"/>
          <w:spacing w:val="-6"/>
          <w:sz w:val="16"/>
          <w:szCs w:val="16"/>
          <w:lang w:val="en-US"/>
        </w:rPr>
        <w:t xml:space="preserve"> piezoceramic rings; 4 </w:t>
      </w:r>
      <w:r w:rsidR="001D3D58" w:rsidRPr="001D3D58">
        <w:rPr>
          <w:rFonts w:ascii="Arial" w:hAnsi="Arial" w:cs="Arial"/>
          <w:spacing w:val="-6"/>
          <w:sz w:val="16"/>
          <w:szCs w:val="16"/>
          <w:lang w:val="en-US"/>
        </w:rPr>
        <w:t>-</w:t>
      </w:r>
      <w:r w:rsidRPr="003012F6">
        <w:rPr>
          <w:rFonts w:ascii="Arial" w:hAnsi="Arial" w:cs="Arial"/>
          <w:spacing w:val="-6"/>
          <w:sz w:val="16"/>
          <w:szCs w:val="16"/>
          <w:lang w:val="en-US"/>
        </w:rPr>
        <w:t xml:space="preserve"> reflective pad; 5 </w:t>
      </w:r>
      <w:r w:rsidR="001D3D58" w:rsidRPr="001D3D58">
        <w:rPr>
          <w:rFonts w:ascii="Arial" w:hAnsi="Arial" w:cs="Arial"/>
          <w:spacing w:val="-6"/>
          <w:sz w:val="16"/>
          <w:szCs w:val="16"/>
          <w:lang w:val="en-US"/>
        </w:rPr>
        <w:t>-</w:t>
      </w:r>
      <w:r w:rsidRPr="003012F6">
        <w:rPr>
          <w:rFonts w:ascii="Arial" w:hAnsi="Arial" w:cs="Arial"/>
          <w:spacing w:val="-6"/>
          <w:sz w:val="16"/>
          <w:szCs w:val="16"/>
          <w:lang w:val="en-US"/>
        </w:rPr>
        <w:t xml:space="preserve"> hull; 6 </w:t>
      </w:r>
      <w:r w:rsidR="001D3D58" w:rsidRPr="001D3D58">
        <w:rPr>
          <w:rFonts w:ascii="Arial" w:hAnsi="Arial" w:cs="Arial"/>
          <w:spacing w:val="-6"/>
          <w:sz w:val="16"/>
          <w:szCs w:val="16"/>
          <w:lang w:val="en-US"/>
        </w:rPr>
        <w:t>-</w:t>
      </w:r>
      <w:r w:rsidRPr="003012F6">
        <w:rPr>
          <w:rFonts w:ascii="Arial" w:hAnsi="Arial" w:cs="Arial"/>
          <w:spacing w:val="-6"/>
          <w:sz w:val="16"/>
          <w:szCs w:val="16"/>
          <w:lang w:val="en-US"/>
        </w:rPr>
        <w:t xml:space="preserve"> flange; 7 </w:t>
      </w:r>
      <w:r w:rsidR="001D3D58" w:rsidRPr="001D3D58">
        <w:rPr>
          <w:rFonts w:ascii="Arial" w:hAnsi="Arial" w:cs="Arial"/>
          <w:spacing w:val="-6"/>
          <w:sz w:val="16"/>
          <w:szCs w:val="16"/>
          <w:lang w:val="en-US"/>
        </w:rPr>
        <w:t>-</w:t>
      </w:r>
      <w:r w:rsidRPr="003012F6">
        <w:rPr>
          <w:rFonts w:ascii="Arial" w:hAnsi="Arial" w:cs="Arial"/>
          <w:spacing w:val="-6"/>
          <w:sz w:val="16"/>
          <w:szCs w:val="16"/>
          <w:lang w:val="en-US"/>
        </w:rPr>
        <w:t xml:space="preserve"> pin; 8 </w:t>
      </w:r>
      <w:r w:rsidR="001D3D58" w:rsidRPr="001D3D58">
        <w:rPr>
          <w:rFonts w:ascii="Arial" w:hAnsi="Arial" w:cs="Arial"/>
          <w:spacing w:val="-6"/>
          <w:sz w:val="16"/>
          <w:szCs w:val="16"/>
          <w:lang w:val="en-US"/>
        </w:rPr>
        <w:t>-</w:t>
      </w:r>
      <w:r w:rsidRPr="003012F6">
        <w:rPr>
          <w:rFonts w:ascii="Arial" w:hAnsi="Arial" w:cs="Arial"/>
          <w:spacing w:val="-6"/>
          <w:sz w:val="16"/>
          <w:szCs w:val="16"/>
          <w:lang w:val="en-US"/>
        </w:rPr>
        <w:t xml:space="preserve"> fan</w:t>
      </w:r>
    </w:p>
    <w:p w14:paraId="68A503DF" w14:textId="77777777" w:rsidR="0047754D" w:rsidRPr="002660E0" w:rsidRDefault="0047754D" w:rsidP="003012F6">
      <w:pPr>
        <w:widowControl w:val="0"/>
        <w:tabs>
          <w:tab w:val="left" w:pos="1276"/>
        </w:tabs>
        <w:ind w:firstLine="426"/>
        <w:rPr>
          <w:rFonts w:ascii="Arial" w:hAnsi="Arial" w:cs="Arial"/>
          <w:sz w:val="2"/>
          <w:szCs w:val="2"/>
          <w:lang w:val="en-US"/>
        </w:rPr>
      </w:pPr>
    </w:p>
    <w:p w14:paraId="1D9283B7" w14:textId="77777777" w:rsidR="00D657F0" w:rsidRPr="002660E0" w:rsidRDefault="00D657F0" w:rsidP="003012F6">
      <w:pPr>
        <w:widowControl w:val="0"/>
        <w:tabs>
          <w:tab w:val="left" w:pos="1276"/>
        </w:tabs>
        <w:ind w:firstLine="426"/>
        <w:rPr>
          <w:rFonts w:ascii="Arial" w:hAnsi="Arial" w:cs="Arial"/>
          <w:sz w:val="2"/>
          <w:szCs w:val="2"/>
          <w:lang w:val="en-US"/>
        </w:rPr>
      </w:pPr>
    </w:p>
    <w:p w14:paraId="18D3C712" w14:textId="77777777" w:rsidR="00D657F0" w:rsidRPr="002660E0" w:rsidRDefault="00D657F0" w:rsidP="003012F6">
      <w:pPr>
        <w:widowControl w:val="0"/>
        <w:tabs>
          <w:tab w:val="left" w:pos="1276"/>
        </w:tabs>
        <w:ind w:firstLine="426"/>
        <w:rPr>
          <w:rFonts w:ascii="Arial" w:hAnsi="Arial" w:cs="Arial"/>
          <w:sz w:val="2"/>
          <w:szCs w:val="2"/>
          <w:lang w:val="en-US"/>
        </w:rPr>
      </w:pPr>
    </w:p>
    <w:p w14:paraId="0F88AAE0" w14:textId="77777777" w:rsidR="00D657F0" w:rsidRPr="002660E0" w:rsidRDefault="00D657F0" w:rsidP="003012F6">
      <w:pPr>
        <w:widowControl w:val="0"/>
        <w:tabs>
          <w:tab w:val="left" w:pos="1276"/>
        </w:tabs>
        <w:ind w:firstLine="426"/>
        <w:rPr>
          <w:rFonts w:ascii="Arial" w:hAnsi="Arial" w:cs="Arial"/>
          <w:sz w:val="2"/>
          <w:szCs w:val="2"/>
          <w:lang w:val="en-US"/>
        </w:rPr>
      </w:pPr>
    </w:p>
    <w:p w14:paraId="091002BC" w14:textId="77777777" w:rsidR="00D657F0" w:rsidRPr="002660E0" w:rsidRDefault="00D657F0" w:rsidP="003012F6">
      <w:pPr>
        <w:widowControl w:val="0"/>
        <w:tabs>
          <w:tab w:val="left" w:pos="1276"/>
        </w:tabs>
        <w:ind w:firstLine="426"/>
        <w:rPr>
          <w:rFonts w:ascii="Arial" w:hAnsi="Arial" w:cs="Arial"/>
          <w:sz w:val="2"/>
          <w:szCs w:val="2"/>
          <w:lang w:val="en-US"/>
        </w:rPr>
      </w:pPr>
    </w:p>
    <w:p w14:paraId="464591FB" w14:textId="77777777" w:rsidR="00D657F0" w:rsidRPr="002660E0" w:rsidRDefault="00D657F0" w:rsidP="003012F6">
      <w:pPr>
        <w:widowControl w:val="0"/>
        <w:tabs>
          <w:tab w:val="left" w:pos="1276"/>
        </w:tabs>
        <w:ind w:firstLine="426"/>
        <w:rPr>
          <w:rFonts w:ascii="Arial" w:hAnsi="Arial" w:cs="Arial"/>
          <w:sz w:val="20"/>
          <w:szCs w:val="20"/>
          <w:lang w:val="en-US"/>
        </w:rPr>
        <w:sectPr w:rsidR="00D657F0" w:rsidRPr="002660E0" w:rsidSect="000F3526">
          <w:type w:val="continuous"/>
          <w:pgSz w:w="11906" w:h="16838" w:code="9"/>
          <w:pgMar w:top="1985" w:right="1418" w:bottom="1418" w:left="1418" w:header="1134" w:footer="1134" w:gutter="0"/>
          <w:cols w:space="708"/>
          <w:titlePg/>
          <w:docGrid w:linePitch="360"/>
        </w:sectPr>
      </w:pPr>
    </w:p>
    <w:p w14:paraId="75FE200C" w14:textId="77777777" w:rsidR="009578A1" w:rsidRPr="003012F6" w:rsidRDefault="009578A1" w:rsidP="003012F6">
      <w:pPr>
        <w:widowControl w:val="0"/>
        <w:tabs>
          <w:tab w:val="left" w:pos="1276"/>
        </w:tabs>
        <w:ind w:firstLine="454"/>
        <w:jc w:val="both"/>
        <w:rPr>
          <w:rFonts w:ascii="Arial" w:hAnsi="Arial" w:cs="Arial"/>
          <w:spacing w:val="-4"/>
          <w:sz w:val="18"/>
          <w:szCs w:val="18"/>
        </w:rPr>
      </w:pPr>
      <w:r w:rsidRPr="003012F6">
        <w:rPr>
          <w:rFonts w:ascii="Arial" w:hAnsi="Arial" w:cs="Arial"/>
          <w:spacing w:val="-4"/>
          <w:sz w:val="18"/>
          <w:szCs w:val="18"/>
        </w:rPr>
        <w:t xml:space="preserve">Было предложено излучающий элемент выполнять в виде диска специальной формы, который преобразует продольные колебания, передаваемые от пьезоэлектрического преобразователя в изгибные колебания диска, излучающего эти колебания в воздух с обеих поверхностей диска: лицевой и тыльной (со стороны, которой осуществляется присоединение </w:t>
      </w:r>
      <w:proofErr w:type="spellStart"/>
      <w:r w:rsidRPr="003012F6">
        <w:rPr>
          <w:rFonts w:ascii="Arial" w:hAnsi="Arial" w:cs="Arial"/>
          <w:spacing w:val="-4"/>
          <w:sz w:val="18"/>
          <w:szCs w:val="18"/>
        </w:rPr>
        <w:t>пьезопреобразователя</w:t>
      </w:r>
      <w:proofErr w:type="spellEnd"/>
      <w:r w:rsidRPr="003012F6">
        <w:rPr>
          <w:rFonts w:ascii="Arial" w:hAnsi="Arial" w:cs="Arial"/>
          <w:spacing w:val="-4"/>
          <w:sz w:val="18"/>
          <w:szCs w:val="18"/>
        </w:rPr>
        <w:t xml:space="preserve">) излучающих поверхностей. </w:t>
      </w:r>
    </w:p>
    <w:p w14:paraId="312072B5" w14:textId="77777777" w:rsidR="00DA5859" w:rsidRPr="003012F6" w:rsidRDefault="009578A1" w:rsidP="003012F6">
      <w:pPr>
        <w:widowControl w:val="0"/>
        <w:tabs>
          <w:tab w:val="left" w:pos="1276"/>
        </w:tabs>
        <w:ind w:firstLine="426"/>
        <w:jc w:val="both"/>
        <w:rPr>
          <w:rFonts w:ascii="Arial" w:hAnsi="Arial" w:cs="Arial"/>
          <w:spacing w:val="-4"/>
          <w:sz w:val="18"/>
          <w:szCs w:val="18"/>
        </w:rPr>
      </w:pPr>
      <w:r w:rsidRPr="003012F6">
        <w:rPr>
          <w:rFonts w:ascii="Arial" w:hAnsi="Arial" w:cs="Arial"/>
          <w:spacing w:val="-4"/>
          <w:sz w:val="18"/>
          <w:szCs w:val="18"/>
        </w:rPr>
        <w:t>Р</w:t>
      </w:r>
      <w:r w:rsidR="00DA5859" w:rsidRPr="003012F6">
        <w:rPr>
          <w:rFonts w:ascii="Arial" w:hAnsi="Arial" w:cs="Arial"/>
          <w:spacing w:val="-4"/>
          <w:sz w:val="18"/>
          <w:szCs w:val="18"/>
        </w:rPr>
        <w:t>азработанный излучатель рассчитан для создания ультразвуковых колебаний на второй изгибно-кольцевой моде колебаний диска с изменяющейся толщиной. При этом для снижения механических напряжений, возникающих при формировании изгибных колебаний, радиальный переход был увеличен до размеров всего диска, чтобы обеспечить бесступенчатую конструкцию излучателя. В качестве мате</w:t>
      </w:r>
      <w:r w:rsidR="00DA5859" w:rsidRPr="003012F6">
        <w:rPr>
          <w:rFonts w:ascii="Arial" w:hAnsi="Arial" w:cs="Arial"/>
          <w:spacing w:val="-4"/>
          <w:sz w:val="18"/>
          <w:szCs w:val="18"/>
        </w:rPr>
        <w:t xml:space="preserve">риала для излучателя </w:t>
      </w:r>
      <w:r w:rsidR="00062425" w:rsidRPr="003012F6">
        <w:rPr>
          <w:rFonts w:ascii="Arial" w:hAnsi="Arial" w:cs="Arial"/>
          <w:spacing w:val="-4"/>
          <w:sz w:val="18"/>
          <w:szCs w:val="18"/>
        </w:rPr>
        <w:t xml:space="preserve">был </w:t>
      </w:r>
      <w:r w:rsidR="00DA5859" w:rsidRPr="003012F6">
        <w:rPr>
          <w:rFonts w:ascii="Arial" w:hAnsi="Arial" w:cs="Arial"/>
          <w:spacing w:val="-4"/>
          <w:sz w:val="18"/>
          <w:szCs w:val="18"/>
        </w:rPr>
        <w:t xml:space="preserve">использован один из самых прочных титановых сплавов – ВТ6. </w:t>
      </w:r>
    </w:p>
    <w:p w14:paraId="44DD5774" w14:textId="77777777" w:rsidR="004025AA" w:rsidRPr="003012F6" w:rsidRDefault="004025AA" w:rsidP="003012F6">
      <w:pPr>
        <w:widowControl w:val="0"/>
        <w:tabs>
          <w:tab w:val="left" w:pos="1276"/>
        </w:tabs>
        <w:ind w:firstLine="426"/>
        <w:jc w:val="both"/>
        <w:rPr>
          <w:rFonts w:ascii="Arial" w:hAnsi="Arial" w:cs="Arial"/>
          <w:spacing w:val="-4"/>
          <w:sz w:val="18"/>
          <w:szCs w:val="18"/>
        </w:rPr>
      </w:pPr>
      <w:r w:rsidRPr="003012F6">
        <w:rPr>
          <w:rFonts w:ascii="Arial" w:hAnsi="Arial" w:cs="Arial"/>
          <w:spacing w:val="-4"/>
          <w:sz w:val="18"/>
          <w:szCs w:val="18"/>
        </w:rPr>
        <w:t>Для увеличения уровня</w:t>
      </w:r>
      <w:r w:rsidR="00062425" w:rsidRPr="003012F6">
        <w:rPr>
          <w:rFonts w:ascii="Arial" w:hAnsi="Arial" w:cs="Arial"/>
          <w:spacing w:val="-4"/>
          <w:sz w:val="18"/>
          <w:szCs w:val="18"/>
        </w:rPr>
        <w:t xml:space="preserve"> формируемого</w:t>
      </w:r>
      <w:r w:rsidRPr="003012F6">
        <w:rPr>
          <w:rFonts w:ascii="Arial" w:hAnsi="Arial" w:cs="Arial"/>
          <w:spacing w:val="-4"/>
          <w:sz w:val="18"/>
          <w:szCs w:val="18"/>
        </w:rPr>
        <w:t xml:space="preserve"> звукового давления было решено задействовать излучение с тыльной стороны диска. Для этого был</w:t>
      </w:r>
      <w:r w:rsidR="00D657F0">
        <w:rPr>
          <w:rFonts w:ascii="Arial" w:hAnsi="Arial" w:cs="Arial"/>
          <w:spacing w:val="-4"/>
          <w:sz w:val="18"/>
          <w:szCs w:val="18"/>
        </w:rPr>
        <w:t xml:space="preserve"> </w:t>
      </w:r>
      <w:r w:rsidRPr="003012F6">
        <w:rPr>
          <w:rFonts w:ascii="Arial" w:hAnsi="Arial" w:cs="Arial"/>
          <w:spacing w:val="-4"/>
          <w:sz w:val="18"/>
          <w:szCs w:val="18"/>
        </w:rPr>
        <w:t>разработан отражатель, который представляет собой два соосно-расположенных усеченных конуса. Максимальный диаметр на выходе отражателя составил 154 мм.</w:t>
      </w:r>
      <w:r w:rsidR="00D657F0">
        <w:rPr>
          <w:rFonts w:ascii="Arial" w:hAnsi="Arial" w:cs="Arial"/>
          <w:spacing w:val="-4"/>
          <w:sz w:val="18"/>
          <w:szCs w:val="18"/>
        </w:rPr>
        <w:t xml:space="preserve"> </w:t>
      </w:r>
      <w:r w:rsidRPr="003012F6">
        <w:rPr>
          <w:rFonts w:ascii="Arial" w:hAnsi="Arial" w:cs="Arial"/>
          <w:spacing w:val="-4"/>
          <w:sz w:val="18"/>
          <w:szCs w:val="18"/>
        </w:rPr>
        <w:t xml:space="preserve">Для формирования узкой диаграммы направленности было предложено использовать специальный рупор с фазовыравнивающими конусами. </w:t>
      </w:r>
    </w:p>
    <w:p w14:paraId="7A70E4D7" w14:textId="77777777" w:rsidR="004025AA" w:rsidRPr="003012F6" w:rsidRDefault="004025AA" w:rsidP="003012F6">
      <w:pPr>
        <w:widowControl w:val="0"/>
        <w:tabs>
          <w:tab w:val="left" w:pos="1276"/>
        </w:tabs>
        <w:ind w:firstLine="426"/>
        <w:jc w:val="both"/>
        <w:rPr>
          <w:rFonts w:ascii="Arial" w:hAnsi="Arial" w:cs="Arial"/>
          <w:sz w:val="18"/>
          <w:szCs w:val="18"/>
        </w:rPr>
      </w:pPr>
      <w:r w:rsidRPr="003012F6">
        <w:rPr>
          <w:rFonts w:ascii="Arial" w:hAnsi="Arial" w:cs="Arial"/>
          <w:sz w:val="18"/>
          <w:szCs w:val="18"/>
        </w:rPr>
        <w:t>Чертёж ультразвукового излучателя с отражателе</w:t>
      </w:r>
      <w:r w:rsidR="009578A1" w:rsidRPr="003012F6">
        <w:rPr>
          <w:rFonts w:ascii="Arial" w:hAnsi="Arial" w:cs="Arial"/>
          <w:sz w:val="18"/>
          <w:szCs w:val="18"/>
        </w:rPr>
        <w:t>м и рупором приведен на рисунке </w:t>
      </w:r>
      <w:r w:rsidRPr="003012F6">
        <w:rPr>
          <w:rFonts w:ascii="Arial" w:hAnsi="Arial" w:cs="Arial"/>
          <w:sz w:val="18"/>
          <w:szCs w:val="18"/>
        </w:rPr>
        <w:t>2.</w:t>
      </w:r>
      <w:r w:rsidR="00D657F0">
        <w:rPr>
          <w:rFonts w:ascii="Arial" w:hAnsi="Arial" w:cs="Arial"/>
          <w:sz w:val="18"/>
          <w:szCs w:val="18"/>
        </w:rPr>
        <w:t xml:space="preserve"> </w:t>
      </w:r>
      <w:r w:rsidR="009578A1" w:rsidRPr="003012F6">
        <w:rPr>
          <w:rFonts w:ascii="Arial" w:hAnsi="Arial" w:cs="Arial"/>
          <w:sz w:val="18"/>
          <w:szCs w:val="22"/>
        </w:rPr>
        <w:t xml:space="preserve">Проведенные измерения разработанного излучателя позволили установить </w:t>
      </w:r>
      <w:r w:rsidR="00062425" w:rsidRPr="003012F6">
        <w:rPr>
          <w:rFonts w:ascii="Arial" w:hAnsi="Arial" w:cs="Arial"/>
          <w:sz w:val="18"/>
          <w:szCs w:val="22"/>
        </w:rPr>
        <w:t xml:space="preserve">его </w:t>
      </w:r>
      <w:r w:rsidR="009578A1" w:rsidRPr="003012F6">
        <w:rPr>
          <w:rFonts w:ascii="Arial" w:hAnsi="Arial" w:cs="Arial"/>
          <w:sz w:val="18"/>
          <w:szCs w:val="22"/>
        </w:rPr>
        <w:t>технические характеристики, представленные в таблице 1</w:t>
      </w:r>
      <w:r w:rsidR="00D657F0">
        <w:rPr>
          <w:rFonts w:ascii="Arial" w:hAnsi="Arial" w:cs="Arial"/>
          <w:sz w:val="18"/>
          <w:szCs w:val="22"/>
        </w:rPr>
        <w:t>.</w:t>
      </w:r>
    </w:p>
    <w:p w14:paraId="5807F4EE" w14:textId="77777777" w:rsidR="0047754D" w:rsidRDefault="0047754D" w:rsidP="003012F6">
      <w:pPr>
        <w:pStyle w:val="a3"/>
        <w:widowControl w:val="0"/>
        <w:shd w:val="clear" w:color="auto" w:fill="FFFFFF"/>
        <w:tabs>
          <w:tab w:val="left" w:pos="1276"/>
        </w:tabs>
        <w:spacing w:before="0" w:beforeAutospacing="0" w:after="0" w:afterAutospacing="0"/>
        <w:jc w:val="center"/>
        <w:rPr>
          <w:rFonts w:ascii="Arial" w:hAnsi="Arial" w:cs="Arial"/>
          <w:color w:val="2C2D2E"/>
        </w:rPr>
        <w:sectPr w:rsidR="0047754D" w:rsidSect="000F3526">
          <w:type w:val="continuous"/>
          <w:pgSz w:w="11906" w:h="16838" w:code="9"/>
          <w:pgMar w:top="1985" w:right="1418" w:bottom="1418" w:left="1418" w:header="1134" w:footer="1134" w:gutter="0"/>
          <w:cols w:num="2" w:space="397"/>
          <w:titlePg/>
          <w:docGrid w:linePitch="360"/>
        </w:sectPr>
      </w:pPr>
    </w:p>
    <w:p w14:paraId="444C2CCC" w14:textId="77777777" w:rsidR="001D057C" w:rsidRPr="003012F6" w:rsidRDefault="001D057C" w:rsidP="003012F6">
      <w:pPr>
        <w:pStyle w:val="a3"/>
        <w:widowControl w:val="0"/>
        <w:shd w:val="clear" w:color="auto" w:fill="FFFFFF"/>
        <w:tabs>
          <w:tab w:val="left" w:pos="1276"/>
        </w:tabs>
        <w:spacing w:before="0" w:beforeAutospacing="0" w:after="0" w:afterAutospacing="0"/>
        <w:jc w:val="center"/>
        <w:rPr>
          <w:rFonts w:ascii="Arial" w:hAnsi="Arial" w:cs="Arial"/>
          <w:noProof/>
          <w:color w:val="2C2D2E"/>
          <w:sz w:val="12"/>
          <w:szCs w:val="12"/>
        </w:rPr>
      </w:pPr>
    </w:p>
    <w:p w14:paraId="395F5BE3" w14:textId="77777777" w:rsidR="004025AA" w:rsidRDefault="004025AA" w:rsidP="003012F6">
      <w:pPr>
        <w:pStyle w:val="a3"/>
        <w:widowControl w:val="0"/>
        <w:shd w:val="clear" w:color="auto" w:fill="FFFFFF"/>
        <w:tabs>
          <w:tab w:val="left" w:pos="1276"/>
        </w:tabs>
        <w:spacing w:before="0" w:beforeAutospacing="0" w:after="0" w:afterAutospacing="0"/>
        <w:jc w:val="center"/>
        <w:rPr>
          <w:rFonts w:ascii="Arial" w:hAnsi="Arial" w:cs="Arial"/>
          <w:color w:val="2C2D2E"/>
        </w:rPr>
      </w:pPr>
      <w:r w:rsidRPr="004025AA">
        <w:rPr>
          <w:rFonts w:ascii="Arial" w:hAnsi="Arial" w:cs="Arial"/>
          <w:noProof/>
          <w:color w:val="2C2D2E"/>
          <w:lang w:eastAsia="ja-JP"/>
        </w:rPr>
        <w:drawing>
          <wp:inline distT="0" distB="0" distL="0" distR="0" wp14:anchorId="32D197E3" wp14:editId="2DBCAAB2">
            <wp:extent cx="3320498" cy="2299615"/>
            <wp:effectExtent l="19050" t="0" r="0" b="0"/>
            <wp:docPr id="10" name="Рисунок 10" descr="Для патента_рисунок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ля патента_рисунок 2.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3708" cy="2301838"/>
                    </a:xfrm>
                    <a:prstGeom prst="rect">
                      <a:avLst/>
                    </a:prstGeom>
                    <a:noFill/>
                    <a:ln>
                      <a:noFill/>
                    </a:ln>
                  </pic:spPr>
                </pic:pic>
              </a:graphicData>
            </a:graphic>
          </wp:inline>
        </w:drawing>
      </w:r>
      <w:r w:rsidRPr="004025AA">
        <w:rPr>
          <w:rFonts w:ascii="Arial" w:hAnsi="Arial" w:cs="Arial"/>
          <w:noProof/>
          <w:color w:val="2C2D2E"/>
          <w:lang w:eastAsia="ja-JP"/>
        </w:rPr>
        <w:drawing>
          <wp:inline distT="0" distB="0" distL="0" distR="0" wp14:anchorId="39ED303A" wp14:editId="5B5FF86F">
            <wp:extent cx="2202511" cy="2296264"/>
            <wp:effectExtent l="19050" t="0" r="7289"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8" cstate="print">
                      <a:grayscl/>
                      <a:extLst>
                        <a:ext uri="{28A0092B-C50C-407E-A947-70E740481C1C}">
                          <a14:useLocalDpi xmlns:a14="http://schemas.microsoft.com/office/drawing/2010/main" val="0"/>
                        </a:ext>
                      </a:extLst>
                    </a:blip>
                    <a:srcRect/>
                    <a:stretch>
                      <a:fillRect/>
                    </a:stretch>
                  </pic:blipFill>
                  <pic:spPr bwMode="auto">
                    <a:xfrm>
                      <a:off x="0" y="0"/>
                      <a:ext cx="2203387" cy="2297178"/>
                    </a:xfrm>
                    <a:prstGeom prst="rect">
                      <a:avLst/>
                    </a:prstGeom>
                    <a:noFill/>
                    <a:ln>
                      <a:noFill/>
                    </a:ln>
                  </pic:spPr>
                </pic:pic>
              </a:graphicData>
            </a:graphic>
          </wp:inline>
        </w:drawing>
      </w:r>
    </w:p>
    <w:p w14:paraId="1A54DBC6" w14:textId="77777777" w:rsidR="00DA5859" w:rsidRPr="003012F6" w:rsidRDefault="00D657F0" w:rsidP="003012F6">
      <w:pPr>
        <w:pStyle w:val="a3"/>
        <w:widowControl w:val="0"/>
        <w:shd w:val="clear" w:color="auto" w:fill="FFFFFF"/>
        <w:tabs>
          <w:tab w:val="left" w:pos="1276"/>
        </w:tabs>
        <w:spacing w:before="0" w:beforeAutospacing="0" w:after="0" w:afterAutospacing="0"/>
        <w:jc w:val="center"/>
        <w:rPr>
          <w:rFonts w:ascii="Arial" w:hAnsi="Arial" w:cs="Arial"/>
          <w:color w:val="2C2D2E"/>
          <w:sz w:val="16"/>
          <w:szCs w:val="20"/>
        </w:rPr>
      </w:pPr>
      <w:r>
        <w:rPr>
          <w:rFonts w:ascii="Arial" w:hAnsi="Arial" w:cs="Arial"/>
          <w:color w:val="2C2D2E"/>
          <w:sz w:val="16"/>
          <w:szCs w:val="20"/>
        </w:rPr>
        <w:t xml:space="preserve">                  </w:t>
      </w:r>
      <w:proofErr w:type="gramStart"/>
      <w:r w:rsidR="00DA5859" w:rsidRPr="003012F6">
        <w:rPr>
          <w:rFonts w:ascii="Arial" w:hAnsi="Arial" w:cs="Arial"/>
          <w:color w:val="2C2D2E"/>
          <w:sz w:val="16"/>
          <w:szCs w:val="20"/>
        </w:rPr>
        <w:t xml:space="preserve">а)   </w:t>
      </w:r>
      <w:proofErr w:type="gramEnd"/>
      <w:r w:rsidR="00DA5859" w:rsidRPr="003012F6">
        <w:rPr>
          <w:rFonts w:ascii="Arial" w:hAnsi="Arial" w:cs="Arial"/>
          <w:color w:val="2C2D2E"/>
          <w:sz w:val="16"/>
          <w:szCs w:val="20"/>
        </w:rPr>
        <w:t xml:space="preserve">                                </w:t>
      </w:r>
      <w:r>
        <w:rPr>
          <w:rFonts w:ascii="Arial" w:hAnsi="Arial" w:cs="Arial"/>
          <w:color w:val="2C2D2E"/>
          <w:sz w:val="16"/>
          <w:szCs w:val="20"/>
        </w:rPr>
        <w:t xml:space="preserve">     </w:t>
      </w:r>
      <w:r w:rsidR="00DA5859" w:rsidRPr="003012F6">
        <w:rPr>
          <w:rFonts w:ascii="Arial" w:hAnsi="Arial" w:cs="Arial"/>
          <w:color w:val="2C2D2E"/>
          <w:sz w:val="16"/>
          <w:szCs w:val="20"/>
        </w:rPr>
        <w:t xml:space="preserve">                     </w:t>
      </w:r>
      <w:r>
        <w:rPr>
          <w:rFonts w:ascii="Arial" w:hAnsi="Arial" w:cs="Arial"/>
          <w:color w:val="2C2D2E"/>
          <w:sz w:val="16"/>
          <w:szCs w:val="20"/>
        </w:rPr>
        <w:t xml:space="preserve">         </w:t>
      </w:r>
      <w:r w:rsidR="00DA5859" w:rsidRPr="003012F6">
        <w:rPr>
          <w:rFonts w:ascii="Arial" w:hAnsi="Arial" w:cs="Arial"/>
          <w:color w:val="2C2D2E"/>
          <w:sz w:val="16"/>
          <w:szCs w:val="20"/>
        </w:rPr>
        <w:t xml:space="preserve">                        б)</w:t>
      </w:r>
    </w:p>
    <w:p w14:paraId="447FF945" w14:textId="77777777" w:rsidR="004025AA" w:rsidRPr="003012F6" w:rsidRDefault="004025AA" w:rsidP="003012F6">
      <w:pPr>
        <w:pStyle w:val="a3"/>
        <w:widowControl w:val="0"/>
        <w:shd w:val="clear" w:color="auto" w:fill="FFFFFF"/>
        <w:tabs>
          <w:tab w:val="left" w:pos="1276"/>
        </w:tabs>
        <w:spacing w:before="0" w:beforeAutospacing="0" w:after="0" w:afterAutospacing="0"/>
        <w:jc w:val="center"/>
        <w:rPr>
          <w:rFonts w:ascii="Arial" w:hAnsi="Arial" w:cs="Arial"/>
          <w:sz w:val="16"/>
          <w:szCs w:val="20"/>
        </w:rPr>
      </w:pPr>
      <w:r w:rsidRPr="003012F6">
        <w:rPr>
          <w:rFonts w:ascii="Arial" w:hAnsi="Arial" w:cs="Arial"/>
          <w:sz w:val="16"/>
          <w:szCs w:val="20"/>
        </w:rPr>
        <w:t xml:space="preserve">Рисунок 2 – Чертёж </w:t>
      </w:r>
      <w:r w:rsidR="00DA5859" w:rsidRPr="003012F6">
        <w:rPr>
          <w:rFonts w:ascii="Arial" w:hAnsi="Arial" w:cs="Arial"/>
          <w:sz w:val="16"/>
          <w:szCs w:val="20"/>
        </w:rPr>
        <w:t xml:space="preserve">(а) </w:t>
      </w:r>
      <w:r w:rsidRPr="003012F6">
        <w:rPr>
          <w:rFonts w:ascii="Arial" w:hAnsi="Arial" w:cs="Arial"/>
          <w:sz w:val="16"/>
          <w:szCs w:val="20"/>
        </w:rPr>
        <w:t>и фото</w:t>
      </w:r>
      <w:r w:rsidR="00DA5859" w:rsidRPr="003012F6">
        <w:rPr>
          <w:rFonts w:ascii="Arial" w:hAnsi="Arial" w:cs="Arial"/>
          <w:sz w:val="16"/>
          <w:szCs w:val="20"/>
        </w:rPr>
        <w:t xml:space="preserve"> (б)</w:t>
      </w:r>
      <w:r w:rsidRPr="003012F6">
        <w:rPr>
          <w:rFonts w:ascii="Arial" w:hAnsi="Arial" w:cs="Arial"/>
          <w:sz w:val="16"/>
          <w:szCs w:val="20"/>
        </w:rPr>
        <w:t xml:space="preserve"> ультразвукового излучателя с отражателем и рупором</w:t>
      </w:r>
    </w:p>
    <w:p w14:paraId="7C8AAAB3" w14:textId="77777777" w:rsidR="00AB395B" w:rsidRPr="003012F6" w:rsidRDefault="00AB395B" w:rsidP="003012F6">
      <w:pPr>
        <w:pStyle w:val="a3"/>
        <w:widowControl w:val="0"/>
        <w:shd w:val="clear" w:color="auto" w:fill="FFFFFF"/>
        <w:tabs>
          <w:tab w:val="left" w:pos="1276"/>
        </w:tabs>
        <w:spacing w:before="0" w:beforeAutospacing="0" w:after="0" w:afterAutospacing="0"/>
        <w:jc w:val="center"/>
        <w:rPr>
          <w:rFonts w:ascii="Arial" w:hAnsi="Arial" w:cs="Arial"/>
          <w:sz w:val="4"/>
          <w:szCs w:val="8"/>
        </w:rPr>
      </w:pPr>
    </w:p>
    <w:p w14:paraId="6EC37EAC" w14:textId="77777777" w:rsidR="00AB395B" w:rsidRPr="003012F6" w:rsidRDefault="00AB395B" w:rsidP="003012F6">
      <w:pPr>
        <w:pStyle w:val="a3"/>
        <w:widowControl w:val="0"/>
        <w:shd w:val="clear" w:color="auto" w:fill="FFFFFF"/>
        <w:tabs>
          <w:tab w:val="left" w:pos="1276"/>
        </w:tabs>
        <w:spacing w:before="0" w:beforeAutospacing="0" w:after="0" w:afterAutospacing="0"/>
        <w:jc w:val="center"/>
        <w:rPr>
          <w:rFonts w:ascii="Arial" w:hAnsi="Arial" w:cs="Arial"/>
          <w:sz w:val="18"/>
          <w:szCs w:val="22"/>
          <w:lang w:val="en-US"/>
        </w:rPr>
      </w:pPr>
      <w:r w:rsidRPr="003012F6">
        <w:rPr>
          <w:rFonts w:ascii="Arial" w:hAnsi="Arial" w:cs="Arial"/>
          <w:sz w:val="16"/>
          <w:szCs w:val="20"/>
          <w:lang w:val="en-US"/>
        </w:rPr>
        <w:t xml:space="preserve">Figure 2 – Drawing and photo of an ultrasonic emitter with a reflector </w:t>
      </w:r>
      <w:r w:rsidRPr="003012F6">
        <w:rPr>
          <w:rFonts w:ascii="Arial" w:hAnsi="Arial" w:cs="Arial"/>
          <w:sz w:val="18"/>
          <w:szCs w:val="22"/>
          <w:lang w:val="en-US"/>
        </w:rPr>
        <w:t>and horn</w:t>
      </w:r>
    </w:p>
    <w:p w14:paraId="5CDF912E" w14:textId="77777777" w:rsidR="00AB395B" w:rsidRPr="003012F6" w:rsidRDefault="00AB395B" w:rsidP="003012F6">
      <w:pPr>
        <w:pStyle w:val="a3"/>
        <w:widowControl w:val="0"/>
        <w:shd w:val="clear" w:color="auto" w:fill="FFFFFF"/>
        <w:tabs>
          <w:tab w:val="left" w:pos="1276"/>
        </w:tabs>
        <w:spacing w:before="0" w:beforeAutospacing="0" w:after="0" w:afterAutospacing="0"/>
        <w:jc w:val="center"/>
        <w:rPr>
          <w:rFonts w:ascii="Arial" w:hAnsi="Arial" w:cs="Arial"/>
          <w:sz w:val="8"/>
          <w:szCs w:val="12"/>
          <w:lang w:val="en-US"/>
        </w:rPr>
      </w:pPr>
    </w:p>
    <w:p w14:paraId="07D185EE" w14:textId="77777777" w:rsidR="004025AA" w:rsidRPr="003012F6" w:rsidRDefault="004025AA" w:rsidP="003012F6">
      <w:pPr>
        <w:widowControl w:val="0"/>
        <w:tabs>
          <w:tab w:val="left" w:pos="1276"/>
        </w:tabs>
        <w:jc w:val="both"/>
        <w:rPr>
          <w:rFonts w:ascii="Arial" w:hAnsi="Arial" w:cs="Arial"/>
          <w:sz w:val="18"/>
          <w:szCs w:val="18"/>
        </w:rPr>
      </w:pPr>
      <w:r w:rsidRPr="003012F6">
        <w:rPr>
          <w:rFonts w:ascii="Arial" w:hAnsi="Arial" w:cs="Arial"/>
          <w:sz w:val="18"/>
          <w:szCs w:val="18"/>
        </w:rPr>
        <w:t>Таблица 1 – Основные технические характеристики ультразвукового излучателя</w:t>
      </w:r>
    </w:p>
    <w:p w14:paraId="0C0BA460" w14:textId="77777777" w:rsidR="004025AA" w:rsidRPr="003012F6" w:rsidRDefault="004025AA" w:rsidP="003012F6">
      <w:pPr>
        <w:widowControl w:val="0"/>
        <w:tabs>
          <w:tab w:val="left" w:pos="1276"/>
        </w:tabs>
        <w:jc w:val="both"/>
        <w:rPr>
          <w:rFonts w:ascii="Arial" w:hAnsi="Arial" w:cs="Arial"/>
          <w:sz w:val="4"/>
          <w:szCs w:val="4"/>
        </w:rPr>
      </w:pPr>
    </w:p>
    <w:p w14:paraId="35ADB118" w14:textId="77777777" w:rsidR="004025AA" w:rsidRPr="003012F6" w:rsidRDefault="004025AA" w:rsidP="003012F6">
      <w:pPr>
        <w:widowControl w:val="0"/>
        <w:tabs>
          <w:tab w:val="left" w:pos="1276"/>
        </w:tabs>
        <w:jc w:val="both"/>
        <w:rPr>
          <w:rFonts w:ascii="Arial" w:hAnsi="Arial" w:cs="Arial"/>
          <w:sz w:val="6"/>
          <w:szCs w:val="6"/>
          <w:lang w:val="en-US"/>
        </w:rPr>
      </w:pPr>
      <w:r w:rsidRPr="003012F6">
        <w:rPr>
          <w:rFonts w:ascii="Arial" w:hAnsi="Arial" w:cs="Arial"/>
          <w:sz w:val="18"/>
          <w:szCs w:val="18"/>
          <w:lang w:val="en-US"/>
        </w:rPr>
        <w:t>Table 1 – Main technical characteristics of the ultrasonic transducer</w:t>
      </w:r>
    </w:p>
    <w:tbl>
      <w:tblPr>
        <w:tblW w:w="48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6"/>
        <w:gridCol w:w="3364"/>
      </w:tblGrid>
      <w:tr w:rsidR="004025AA" w:rsidRPr="003012F6" w14:paraId="58AA119B" w14:textId="77777777" w:rsidTr="00D657F0">
        <w:trPr>
          <w:trHeight w:val="350"/>
          <w:jc w:val="center"/>
        </w:trPr>
        <w:tc>
          <w:tcPr>
            <w:tcW w:w="3131" w:type="pct"/>
            <w:shd w:val="clear" w:color="auto" w:fill="auto"/>
            <w:vAlign w:val="center"/>
          </w:tcPr>
          <w:p w14:paraId="636FC4BA" w14:textId="77777777" w:rsidR="004025AA" w:rsidRPr="003012F6" w:rsidRDefault="004025AA" w:rsidP="00D657F0">
            <w:pPr>
              <w:widowControl w:val="0"/>
              <w:tabs>
                <w:tab w:val="left" w:pos="1276"/>
              </w:tabs>
              <w:jc w:val="center"/>
              <w:rPr>
                <w:rFonts w:ascii="Arial" w:hAnsi="Arial" w:cs="Arial"/>
                <w:sz w:val="16"/>
                <w:szCs w:val="16"/>
              </w:rPr>
            </w:pPr>
            <w:r w:rsidRPr="003012F6">
              <w:rPr>
                <w:rFonts w:ascii="Arial" w:hAnsi="Arial" w:cs="Arial"/>
                <w:sz w:val="16"/>
                <w:szCs w:val="16"/>
              </w:rPr>
              <w:t>Резонансная частота</w:t>
            </w:r>
          </w:p>
        </w:tc>
        <w:tc>
          <w:tcPr>
            <w:tcW w:w="1869" w:type="pct"/>
            <w:shd w:val="clear" w:color="auto" w:fill="auto"/>
            <w:vAlign w:val="center"/>
          </w:tcPr>
          <w:p w14:paraId="51DAF9B2" w14:textId="77777777" w:rsidR="004025AA" w:rsidRPr="003012F6" w:rsidRDefault="004025AA" w:rsidP="00D657F0">
            <w:pPr>
              <w:widowControl w:val="0"/>
              <w:tabs>
                <w:tab w:val="left" w:pos="1276"/>
              </w:tabs>
              <w:jc w:val="center"/>
              <w:rPr>
                <w:rFonts w:ascii="Arial" w:hAnsi="Arial" w:cs="Arial"/>
                <w:sz w:val="16"/>
                <w:szCs w:val="16"/>
              </w:rPr>
            </w:pPr>
            <w:r w:rsidRPr="003012F6">
              <w:rPr>
                <w:rFonts w:ascii="Arial" w:hAnsi="Arial" w:cs="Arial"/>
                <w:sz w:val="16"/>
                <w:szCs w:val="16"/>
              </w:rPr>
              <w:t>2</w:t>
            </w:r>
            <w:r w:rsidR="00776C5F" w:rsidRPr="003012F6">
              <w:rPr>
                <w:rFonts w:ascii="Arial" w:hAnsi="Arial" w:cs="Arial"/>
                <w:sz w:val="16"/>
                <w:szCs w:val="16"/>
              </w:rPr>
              <w:t>2,6</w:t>
            </w:r>
            <w:r w:rsidRPr="003012F6">
              <w:rPr>
                <w:rFonts w:ascii="Arial" w:hAnsi="Arial" w:cs="Arial"/>
                <w:sz w:val="16"/>
                <w:szCs w:val="16"/>
              </w:rPr>
              <w:t xml:space="preserve"> кГц</w:t>
            </w:r>
          </w:p>
        </w:tc>
      </w:tr>
      <w:tr w:rsidR="004025AA" w:rsidRPr="003012F6" w14:paraId="023F58F1" w14:textId="77777777" w:rsidTr="0033644F">
        <w:trPr>
          <w:jc w:val="center"/>
        </w:trPr>
        <w:tc>
          <w:tcPr>
            <w:tcW w:w="3131" w:type="pct"/>
            <w:tcBorders>
              <w:bottom w:val="single" w:sz="4" w:space="0" w:color="auto"/>
            </w:tcBorders>
            <w:shd w:val="clear" w:color="auto" w:fill="auto"/>
          </w:tcPr>
          <w:p w14:paraId="0F724F63" w14:textId="77777777" w:rsidR="004025AA" w:rsidRPr="003012F6" w:rsidRDefault="004025AA" w:rsidP="003012F6">
            <w:pPr>
              <w:widowControl w:val="0"/>
              <w:tabs>
                <w:tab w:val="left" w:pos="1276"/>
              </w:tabs>
              <w:jc w:val="center"/>
              <w:rPr>
                <w:rFonts w:ascii="Arial" w:hAnsi="Arial" w:cs="Arial"/>
                <w:sz w:val="16"/>
                <w:szCs w:val="16"/>
              </w:rPr>
            </w:pPr>
            <w:r w:rsidRPr="003012F6">
              <w:rPr>
                <w:rFonts w:ascii="Arial" w:hAnsi="Arial" w:cs="Arial"/>
                <w:sz w:val="16"/>
                <w:szCs w:val="16"/>
              </w:rPr>
              <w:t>Максимальная амплитуда (размах) механических колебаний рабочего инструмента (без нагрузки)</w:t>
            </w:r>
          </w:p>
        </w:tc>
        <w:tc>
          <w:tcPr>
            <w:tcW w:w="1869" w:type="pct"/>
            <w:tcBorders>
              <w:bottom w:val="single" w:sz="4" w:space="0" w:color="auto"/>
            </w:tcBorders>
            <w:shd w:val="clear" w:color="auto" w:fill="auto"/>
            <w:vAlign w:val="center"/>
          </w:tcPr>
          <w:p w14:paraId="2F5C47E8" w14:textId="77777777" w:rsidR="004025AA" w:rsidRPr="003012F6" w:rsidRDefault="004025AA" w:rsidP="003012F6">
            <w:pPr>
              <w:widowControl w:val="0"/>
              <w:tabs>
                <w:tab w:val="left" w:pos="1276"/>
              </w:tabs>
              <w:jc w:val="center"/>
              <w:rPr>
                <w:rFonts w:ascii="Arial" w:hAnsi="Arial" w:cs="Arial"/>
                <w:sz w:val="16"/>
                <w:szCs w:val="16"/>
              </w:rPr>
            </w:pPr>
            <w:r w:rsidRPr="003012F6">
              <w:rPr>
                <w:rFonts w:ascii="Arial" w:hAnsi="Arial" w:cs="Arial"/>
                <w:sz w:val="16"/>
                <w:szCs w:val="16"/>
              </w:rPr>
              <w:t>70 мкм</w:t>
            </w:r>
          </w:p>
        </w:tc>
      </w:tr>
      <w:tr w:rsidR="004025AA" w:rsidRPr="003012F6" w14:paraId="3BB3EC69" w14:textId="77777777" w:rsidTr="0033644F">
        <w:trPr>
          <w:jc w:val="center"/>
        </w:trPr>
        <w:tc>
          <w:tcPr>
            <w:tcW w:w="3131" w:type="pct"/>
            <w:tcBorders>
              <w:bottom w:val="single" w:sz="4" w:space="0" w:color="auto"/>
            </w:tcBorders>
            <w:shd w:val="clear" w:color="auto" w:fill="auto"/>
          </w:tcPr>
          <w:p w14:paraId="5343B7DE" w14:textId="77777777" w:rsidR="004025AA" w:rsidRPr="003012F6" w:rsidRDefault="004025AA" w:rsidP="003012F6">
            <w:pPr>
              <w:widowControl w:val="0"/>
              <w:tabs>
                <w:tab w:val="left" w:pos="1276"/>
              </w:tabs>
              <w:jc w:val="center"/>
              <w:rPr>
                <w:rFonts w:ascii="Arial" w:hAnsi="Arial" w:cs="Arial"/>
                <w:sz w:val="16"/>
                <w:szCs w:val="16"/>
              </w:rPr>
            </w:pPr>
            <w:r w:rsidRPr="003012F6">
              <w:rPr>
                <w:rFonts w:ascii="Arial" w:hAnsi="Arial" w:cs="Arial"/>
                <w:sz w:val="16"/>
                <w:szCs w:val="16"/>
              </w:rPr>
              <w:t>Диаметр окончания</w:t>
            </w:r>
          </w:p>
        </w:tc>
        <w:tc>
          <w:tcPr>
            <w:tcW w:w="1869" w:type="pct"/>
            <w:tcBorders>
              <w:bottom w:val="single" w:sz="4" w:space="0" w:color="auto"/>
            </w:tcBorders>
            <w:shd w:val="clear" w:color="auto" w:fill="auto"/>
            <w:vAlign w:val="center"/>
          </w:tcPr>
          <w:p w14:paraId="67F1A0D5" w14:textId="77777777" w:rsidR="004025AA" w:rsidRPr="003012F6" w:rsidRDefault="004025AA" w:rsidP="003012F6">
            <w:pPr>
              <w:widowControl w:val="0"/>
              <w:tabs>
                <w:tab w:val="left" w:pos="1276"/>
              </w:tabs>
              <w:jc w:val="center"/>
              <w:rPr>
                <w:rFonts w:ascii="Arial" w:hAnsi="Arial" w:cs="Arial"/>
                <w:sz w:val="16"/>
                <w:szCs w:val="16"/>
              </w:rPr>
            </w:pPr>
            <w:r w:rsidRPr="003012F6">
              <w:rPr>
                <w:rFonts w:ascii="Arial" w:hAnsi="Arial" w:cs="Arial"/>
                <w:sz w:val="16"/>
                <w:szCs w:val="16"/>
              </w:rPr>
              <w:t>14 мм</w:t>
            </w:r>
          </w:p>
        </w:tc>
      </w:tr>
      <w:tr w:rsidR="004025AA" w:rsidRPr="003012F6" w14:paraId="558A8929" w14:textId="77777777" w:rsidTr="0033644F">
        <w:trPr>
          <w:jc w:val="center"/>
        </w:trPr>
        <w:tc>
          <w:tcPr>
            <w:tcW w:w="3131" w:type="pct"/>
            <w:tcBorders>
              <w:bottom w:val="single" w:sz="4" w:space="0" w:color="auto"/>
            </w:tcBorders>
            <w:shd w:val="clear" w:color="auto" w:fill="auto"/>
          </w:tcPr>
          <w:p w14:paraId="00815A9B" w14:textId="77777777" w:rsidR="004025AA" w:rsidRPr="003012F6" w:rsidRDefault="004025AA" w:rsidP="003012F6">
            <w:pPr>
              <w:widowControl w:val="0"/>
              <w:tabs>
                <w:tab w:val="left" w:pos="1276"/>
              </w:tabs>
              <w:jc w:val="center"/>
              <w:rPr>
                <w:rFonts w:ascii="Arial" w:hAnsi="Arial" w:cs="Arial"/>
                <w:sz w:val="16"/>
                <w:szCs w:val="16"/>
              </w:rPr>
            </w:pPr>
            <w:r w:rsidRPr="003012F6">
              <w:rPr>
                <w:rFonts w:ascii="Arial" w:hAnsi="Arial" w:cs="Arial"/>
                <w:sz w:val="16"/>
                <w:szCs w:val="16"/>
              </w:rPr>
              <w:t>Диаметр отражателя</w:t>
            </w:r>
          </w:p>
        </w:tc>
        <w:tc>
          <w:tcPr>
            <w:tcW w:w="1869" w:type="pct"/>
            <w:tcBorders>
              <w:bottom w:val="single" w:sz="4" w:space="0" w:color="auto"/>
            </w:tcBorders>
            <w:shd w:val="clear" w:color="auto" w:fill="auto"/>
            <w:vAlign w:val="center"/>
          </w:tcPr>
          <w:p w14:paraId="7D7D9358" w14:textId="77777777" w:rsidR="004025AA" w:rsidRPr="003012F6" w:rsidRDefault="004025AA" w:rsidP="003012F6">
            <w:pPr>
              <w:widowControl w:val="0"/>
              <w:tabs>
                <w:tab w:val="left" w:pos="1276"/>
              </w:tabs>
              <w:jc w:val="center"/>
              <w:rPr>
                <w:rFonts w:ascii="Arial" w:hAnsi="Arial" w:cs="Arial"/>
                <w:sz w:val="16"/>
                <w:szCs w:val="16"/>
              </w:rPr>
            </w:pPr>
            <w:r w:rsidRPr="003012F6">
              <w:rPr>
                <w:rFonts w:ascii="Arial" w:hAnsi="Arial" w:cs="Arial"/>
                <w:sz w:val="16"/>
                <w:szCs w:val="16"/>
              </w:rPr>
              <w:t>154 мм</w:t>
            </w:r>
          </w:p>
        </w:tc>
      </w:tr>
      <w:tr w:rsidR="004025AA" w:rsidRPr="003012F6" w14:paraId="5EDDACB4" w14:textId="77777777" w:rsidTr="0033644F">
        <w:trPr>
          <w:jc w:val="center"/>
        </w:trPr>
        <w:tc>
          <w:tcPr>
            <w:tcW w:w="3131" w:type="pct"/>
            <w:tcBorders>
              <w:bottom w:val="single" w:sz="4" w:space="0" w:color="auto"/>
            </w:tcBorders>
            <w:shd w:val="clear" w:color="auto" w:fill="auto"/>
          </w:tcPr>
          <w:p w14:paraId="3EBCC861" w14:textId="77777777" w:rsidR="004025AA" w:rsidRPr="003012F6" w:rsidRDefault="004025AA" w:rsidP="003012F6">
            <w:pPr>
              <w:widowControl w:val="0"/>
              <w:tabs>
                <w:tab w:val="left" w:pos="1276"/>
              </w:tabs>
              <w:jc w:val="center"/>
              <w:rPr>
                <w:rFonts w:ascii="Arial" w:hAnsi="Arial" w:cs="Arial"/>
                <w:sz w:val="16"/>
                <w:szCs w:val="16"/>
              </w:rPr>
            </w:pPr>
            <w:r w:rsidRPr="003012F6">
              <w:rPr>
                <w:rFonts w:ascii="Arial" w:hAnsi="Arial" w:cs="Arial"/>
                <w:sz w:val="16"/>
                <w:szCs w:val="16"/>
              </w:rPr>
              <w:t>Диаметр конуса 8</w:t>
            </w:r>
          </w:p>
        </w:tc>
        <w:tc>
          <w:tcPr>
            <w:tcW w:w="1869" w:type="pct"/>
            <w:tcBorders>
              <w:bottom w:val="single" w:sz="4" w:space="0" w:color="auto"/>
            </w:tcBorders>
            <w:shd w:val="clear" w:color="auto" w:fill="auto"/>
            <w:vAlign w:val="center"/>
          </w:tcPr>
          <w:p w14:paraId="6B600CF3" w14:textId="77777777" w:rsidR="004025AA" w:rsidRPr="003012F6" w:rsidRDefault="004025AA" w:rsidP="003012F6">
            <w:pPr>
              <w:widowControl w:val="0"/>
              <w:tabs>
                <w:tab w:val="left" w:pos="1276"/>
              </w:tabs>
              <w:jc w:val="center"/>
              <w:rPr>
                <w:rFonts w:ascii="Arial" w:hAnsi="Arial" w:cs="Arial"/>
                <w:sz w:val="16"/>
                <w:szCs w:val="16"/>
              </w:rPr>
            </w:pPr>
            <w:r w:rsidRPr="003012F6">
              <w:rPr>
                <w:rFonts w:ascii="Arial" w:hAnsi="Arial" w:cs="Arial"/>
                <w:sz w:val="16"/>
                <w:szCs w:val="16"/>
              </w:rPr>
              <w:t>90 мм</w:t>
            </w:r>
          </w:p>
        </w:tc>
      </w:tr>
      <w:tr w:rsidR="004025AA" w:rsidRPr="003012F6" w14:paraId="4EADD84A" w14:textId="77777777" w:rsidTr="0033644F">
        <w:trPr>
          <w:jc w:val="center"/>
        </w:trPr>
        <w:tc>
          <w:tcPr>
            <w:tcW w:w="3131" w:type="pct"/>
            <w:tcBorders>
              <w:bottom w:val="single" w:sz="4" w:space="0" w:color="auto"/>
            </w:tcBorders>
            <w:shd w:val="clear" w:color="auto" w:fill="auto"/>
          </w:tcPr>
          <w:p w14:paraId="79375AEA" w14:textId="77777777" w:rsidR="004025AA" w:rsidRPr="003012F6" w:rsidRDefault="004025AA" w:rsidP="003012F6">
            <w:pPr>
              <w:widowControl w:val="0"/>
              <w:tabs>
                <w:tab w:val="left" w:pos="1276"/>
              </w:tabs>
              <w:jc w:val="center"/>
              <w:rPr>
                <w:rFonts w:ascii="Arial" w:hAnsi="Arial" w:cs="Arial"/>
                <w:sz w:val="16"/>
                <w:szCs w:val="16"/>
              </w:rPr>
            </w:pPr>
            <w:r w:rsidRPr="003012F6">
              <w:rPr>
                <w:rFonts w:ascii="Arial" w:hAnsi="Arial" w:cs="Arial"/>
                <w:sz w:val="16"/>
                <w:szCs w:val="16"/>
              </w:rPr>
              <w:t>Диаметр конуса 9</w:t>
            </w:r>
          </w:p>
        </w:tc>
        <w:tc>
          <w:tcPr>
            <w:tcW w:w="1869" w:type="pct"/>
            <w:tcBorders>
              <w:bottom w:val="single" w:sz="4" w:space="0" w:color="auto"/>
            </w:tcBorders>
            <w:shd w:val="clear" w:color="auto" w:fill="auto"/>
            <w:vAlign w:val="center"/>
          </w:tcPr>
          <w:p w14:paraId="5BA7C7EE" w14:textId="77777777" w:rsidR="004025AA" w:rsidRPr="003012F6" w:rsidRDefault="004025AA" w:rsidP="003012F6">
            <w:pPr>
              <w:widowControl w:val="0"/>
              <w:tabs>
                <w:tab w:val="left" w:pos="1276"/>
              </w:tabs>
              <w:jc w:val="center"/>
              <w:rPr>
                <w:rFonts w:ascii="Arial" w:hAnsi="Arial" w:cs="Arial"/>
                <w:sz w:val="16"/>
                <w:szCs w:val="16"/>
              </w:rPr>
            </w:pPr>
            <w:r w:rsidRPr="003012F6">
              <w:rPr>
                <w:rFonts w:ascii="Arial" w:hAnsi="Arial" w:cs="Arial"/>
                <w:sz w:val="16"/>
                <w:szCs w:val="16"/>
              </w:rPr>
              <w:t>150 мм</w:t>
            </w:r>
          </w:p>
        </w:tc>
      </w:tr>
      <w:tr w:rsidR="004025AA" w:rsidRPr="003012F6" w14:paraId="2DC30883" w14:textId="77777777" w:rsidTr="0033644F">
        <w:trPr>
          <w:jc w:val="center"/>
        </w:trPr>
        <w:tc>
          <w:tcPr>
            <w:tcW w:w="3131" w:type="pct"/>
            <w:tcBorders>
              <w:bottom w:val="single" w:sz="4" w:space="0" w:color="auto"/>
            </w:tcBorders>
            <w:shd w:val="clear" w:color="auto" w:fill="auto"/>
          </w:tcPr>
          <w:p w14:paraId="7E4F7F1F" w14:textId="77777777" w:rsidR="004025AA" w:rsidRPr="003012F6" w:rsidRDefault="004025AA" w:rsidP="003012F6">
            <w:pPr>
              <w:widowControl w:val="0"/>
              <w:tabs>
                <w:tab w:val="left" w:pos="1276"/>
              </w:tabs>
              <w:jc w:val="center"/>
              <w:rPr>
                <w:rFonts w:ascii="Arial" w:hAnsi="Arial" w:cs="Arial"/>
                <w:sz w:val="16"/>
                <w:szCs w:val="16"/>
              </w:rPr>
            </w:pPr>
            <w:r w:rsidRPr="003012F6">
              <w:rPr>
                <w:rFonts w:ascii="Arial" w:hAnsi="Arial" w:cs="Arial"/>
                <w:sz w:val="16"/>
                <w:szCs w:val="16"/>
              </w:rPr>
              <w:t>Диаметр конуса 10</w:t>
            </w:r>
          </w:p>
        </w:tc>
        <w:tc>
          <w:tcPr>
            <w:tcW w:w="1869" w:type="pct"/>
            <w:tcBorders>
              <w:bottom w:val="single" w:sz="4" w:space="0" w:color="auto"/>
            </w:tcBorders>
            <w:shd w:val="clear" w:color="auto" w:fill="auto"/>
            <w:vAlign w:val="center"/>
          </w:tcPr>
          <w:p w14:paraId="4ACCCC36" w14:textId="77777777" w:rsidR="004025AA" w:rsidRPr="003012F6" w:rsidRDefault="004025AA" w:rsidP="003012F6">
            <w:pPr>
              <w:widowControl w:val="0"/>
              <w:tabs>
                <w:tab w:val="left" w:pos="1276"/>
              </w:tabs>
              <w:jc w:val="center"/>
              <w:rPr>
                <w:rFonts w:ascii="Arial" w:hAnsi="Arial" w:cs="Arial"/>
                <w:sz w:val="16"/>
                <w:szCs w:val="16"/>
              </w:rPr>
            </w:pPr>
            <w:r w:rsidRPr="003012F6">
              <w:rPr>
                <w:rFonts w:ascii="Arial" w:hAnsi="Arial" w:cs="Arial"/>
                <w:sz w:val="16"/>
                <w:szCs w:val="16"/>
              </w:rPr>
              <w:t>175 мм</w:t>
            </w:r>
          </w:p>
        </w:tc>
      </w:tr>
      <w:tr w:rsidR="004025AA" w:rsidRPr="003012F6" w14:paraId="57423980" w14:textId="77777777" w:rsidTr="0033644F">
        <w:trPr>
          <w:jc w:val="center"/>
        </w:trPr>
        <w:tc>
          <w:tcPr>
            <w:tcW w:w="3131" w:type="pct"/>
            <w:tcBorders>
              <w:bottom w:val="single" w:sz="4" w:space="0" w:color="auto"/>
            </w:tcBorders>
            <w:shd w:val="clear" w:color="auto" w:fill="auto"/>
          </w:tcPr>
          <w:p w14:paraId="2E2A5BB6" w14:textId="77777777" w:rsidR="004025AA" w:rsidRPr="003012F6" w:rsidRDefault="004025AA" w:rsidP="003012F6">
            <w:pPr>
              <w:widowControl w:val="0"/>
              <w:tabs>
                <w:tab w:val="left" w:pos="1276"/>
              </w:tabs>
              <w:jc w:val="center"/>
              <w:rPr>
                <w:rFonts w:ascii="Arial" w:hAnsi="Arial" w:cs="Arial"/>
                <w:sz w:val="16"/>
                <w:szCs w:val="16"/>
              </w:rPr>
            </w:pPr>
            <w:r w:rsidRPr="003012F6">
              <w:rPr>
                <w:rFonts w:ascii="Arial" w:hAnsi="Arial" w:cs="Arial"/>
                <w:sz w:val="16"/>
                <w:szCs w:val="16"/>
              </w:rPr>
              <w:t>Внешний диаметр рупора</w:t>
            </w:r>
          </w:p>
        </w:tc>
        <w:tc>
          <w:tcPr>
            <w:tcW w:w="1869" w:type="pct"/>
            <w:tcBorders>
              <w:bottom w:val="single" w:sz="4" w:space="0" w:color="auto"/>
            </w:tcBorders>
            <w:shd w:val="clear" w:color="auto" w:fill="auto"/>
            <w:vAlign w:val="center"/>
          </w:tcPr>
          <w:p w14:paraId="2A0D31F4" w14:textId="77777777" w:rsidR="004025AA" w:rsidRPr="003012F6" w:rsidRDefault="004025AA" w:rsidP="003012F6">
            <w:pPr>
              <w:widowControl w:val="0"/>
              <w:tabs>
                <w:tab w:val="left" w:pos="1276"/>
              </w:tabs>
              <w:jc w:val="center"/>
              <w:rPr>
                <w:rFonts w:ascii="Arial" w:hAnsi="Arial" w:cs="Arial"/>
                <w:sz w:val="16"/>
                <w:szCs w:val="16"/>
              </w:rPr>
            </w:pPr>
            <w:r w:rsidRPr="003012F6">
              <w:rPr>
                <w:rFonts w:ascii="Arial" w:hAnsi="Arial" w:cs="Arial"/>
                <w:sz w:val="16"/>
                <w:szCs w:val="16"/>
              </w:rPr>
              <w:t>90 мм</w:t>
            </w:r>
          </w:p>
        </w:tc>
      </w:tr>
      <w:tr w:rsidR="004025AA" w:rsidRPr="003012F6" w14:paraId="1D3DDE7B" w14:textId="77777777" w:rsidTr="0033644F">
        <w:trPr>
          <w:jc w:val="center"/>
        </w:trPr>
        <w:tc>
          <w:tcPr>
            <w:tcW w:w="3131" w:type="pct"/>
            <w:tcBorders>
              <w:bottom w:val="single" w:sz="4" w:space="0" w:color="auto"/>
            </w:tcBorders>
            <w:shd w:val="clear" w:color="auto" w:fill="auto"/>
          </w:tcPr>
          <w:p w14:paraId="22A4D7DE" w14:textId="77777777" w:rsidR="004025AA" w:rsidRPr="003012F6" w:rsidRDefault="004025AA" w:rsidP="003012F6">
            <w:pPr>
              <w:widowControl w:val="0"/>
              <w:tabs>
                <w:tab w:val="left" w:pos="1276"/>
              </w:tabs>
              <w:jc w:val="center"/>
              <w:rPr>
                <w:rFonts w:ascii="Arial" w:hAnsi="Arial" w:cs="Arial"/>
                <w:sz w:val="16"/>
                <w:szCs w:val="16"/>
              </w:rPr>
            </w:pPr>
            <w:r w:rsidRPr="003012F6">
              <w:rPr>
                <w:rFonts w:ascii="Arial" w:hAnsi="Arial" w:cs="Arial"/>
                <w:sz w:val="16"/>
                <w:szCs w:val="16"/>
              </w:rPr>
              <w:t>Внутренний диаметр рупора</w:t>
            </w:r>
          </w:p>
        </w:tc>
        <w:tc>
          <w:tcPr>
            <w:tcW w:w="1869" w:type="pct"/>
            <w:tcBorders>
              <w:bottom w:val="single" w:sz="4" w:space="0" w:color="auto"/>
            </w:tcBorders>
            <w:shd w:val="clear" w:color="auto" w:fill="auto"/>
            <w:vAlign w:val="center"/>
          </w:tcPr>
          <w:p w14:paraId="28FA167F" w14:textId="77777777" w:rsidR="004025AA" w:rsidRPr="003012F6" w:rsidRDefault="004025AA" w:rsidP="003012F6">
            <w:pPr>
              <w:widowControl w:val="0"/>
              <w:tabs>
                <w:tab w:val="left" w:pos="1276"/>
              </w:tabs>
              <w:jc w:val="center"/>
              <w:rPr>
                <w:rFonts w:ascii="Arial" w:hAnsi="Arial" w:cs="Arial"/>
                <w:sz w:val="16"/>
                <w:szCs w:val="16"/>
              </w:rPr>
            </w:pPr>
            <w:r w:rsidRPr="003012F6">
              <w:rPr>
                <w:rFonts w:ascii="Arial" w:hAnsi="Arial" w:cs="Arial"/>
                <w:sz w:val="16"/>
                <w:szCs w:val="16"/>
              </w:rPr>
              <w:t>40 мм</w:t>
            </w:r>
          </w:p>
        </w:tc>
      </w:tr>
    </w:tbl>
    <w:p w14:paraId="698CCE14" w14:textId="77777777" w:rsidR="0047754D" w:rsidRPr="003012F6" w:rsidRDefault="0047754D" w:rsidP="003012F6">
      <w:pPr>
        <w:widowControl w:val="0"/>
        <w:tabs>
          <w:tab w:val="left" w:pos="1276"/>
        </w:tabs>
        <w:jc w:val="center"/>
        <w:rPr>
          <w:rFonts w:ascii="Arial" w:hAnsi="Arial" w:cs="Arial"/>
          <w:b/>
          <w:sz w:val="12"/>
          <w:szCs w:val="12"/>
        </w:rPr>
        <w:sectPr w:rsidR="0047754D" w:rsidRPr="003012F6" w:rsidSect="000F3526">
          <w:type w:val="continuous"/>
          <w:pgSz w:w="11906" w:h="16838" w:code="9"/>
          <w:pgMar w:top="1985" w:right="1418" w:bottom="1418" w:left="1418" w:header="1134" w:footer="1134" w:gutter="0"/>
          <w:cols w:space="708"/>
          <w:titlePg/>
          <w:docGrid w:linePitch="360"/>
        </w:sectPr>
      </w:pPr>
    </w:p>
    <w:p w14:paraId="59CAB459" w14:textId="77777777" w:rsidR="00D657F0" w:rsidRPr="00D657F0" w:rsidRDefault="00D657F0" w:rsidP="003012F6">
      <w:pPr>
        <w:widowControl w:val="0"/>
        <w:tabs>
          <w:tab w:val="left" w:pos="1276"/>
        </w:tabs>
        <w:ind w:firstLine="426"/>
        <w:jc w:val="both"/>
        <w:rPr>
          <w:rFonts w:ascii="Arial" w:hAnsi="Arial" w:cs="Arial"/>
          <w:sz w:val="8"/>
          <w:szCs w:val="8"/>
        </w:rPr>
        <w:sectPr w:rsidR="00D657F0" w:rsidRPr="00D657F0" w:rsidSect="000F3526">
          <w:type w:val="continuous"/>
          <w:pgSz w:w="11906" w:h="16838" w:code="9"/>
          <w:pgMar w:top="1985" w:right="1418" w:bottom="1418" w:left="1418" w:header="1134" w:footer="1134" w:gutter="0"/>
          <w:cols w:num="2" w:space="397"/>
          <w:titlePg/>
          <w:docGrid w:linePitch="360"/>
        </w:sectPr>
      </w:pPr>
    </w:p>
    <w:p w14:paraId="5075A76D" w14:textId="77777777" w:rsidR="009578A1" w:rsidRPr="003012F6" w:rsidRDefault="009578A1" w:rsidP="003012F6">
      <w:pPr>
        <w:widowControl w:val="0"/>
        <w:tabs>
          <w:tab w:val="left" w:pos="1276"/>
        </w:tabs>
        <w:ind w:firstLine="426"/>
        <w:jc w:val="both"/>
        <w:rPr>
          <w:rFonts w:ascii="Arial" w:hAnsi="Arial" w:cs="Arial"/>
          <w:sz w:val="18"/>
          <w:szCs w:val="18"/>
        </w:rPr>
      </w:pPr>
      <w:r w:rsidRPr="003012F6">
        <w:rPr>
          <w:rFonts w:ascii="Arial" w:hAnsi="Arial" w:cs="Arial"/>
          <w:sz w:val="18"/>
          <w:szCs w:val="18"/>
        </w:rPr>
        <w:t>Применение фазовыравнивающих конусов обеспечило работу излучателя следующим образом. Акустические колебания от зоны 1, ограниченной конусом 8, проходят расстояние до торца рупора</w:t>
      </w:r>
      <w:r w:rsidR="00D657F0">
        <w:rPr>
          <w:rFonts w:ascii="Arial" w:hAnsi="Arial" w:cs="Arial"/>
          <w:sz w:val="18"/>
          <w:szCs w:val="18"/>
        </w:rPr>
        <w:t>,</w:t>
      </w:r>
      <w:r w:rsidRPr="003012F6">
        <w:rPr>
          <w:rFonts w:ascii="Arial" w:hAnsi="Arial" w:cs="Arial"/>
          <w:sz w:val="18"/>
          <w:szCs w:val="18"/>
        </w:rPr>
        <w:t xml:space="preserve"> кратное длине волны ультразвуковых колебаний в воздухе на частоте воздействия.</w:t>
      </w:r>
    </w:p>
    <w:p w14:paraId="4CA4EC6B" w14:textId="77777777" w:rsidR="00663E28" w:rsidRPr="003012F6" w:rsidRDefault="00663E28" w:rsidP="003012F6">
      <w:pPr>
        <w:widowControl w:val="0"/>
        <w:tabs>
          <w:tab w:val="left" w:pos="1276"/>
        </w:tabs>
        <w:ind w:firstLine="426"/>
        <w:jc w:val="both"/>
        <w:rPr>
          <w:rFonts w:ascii="Arial" w:hAnsi="Arial" w:cs="Arial"/>
          <w:b/>
          <w:sz w:val="18"/>
          <w:szCs w:val="18"/>
        </w:rPr>
      </w:pPr>
      <w:r w:rsidRPr="003012F6">
        <w:rPr>
          <w:rFonts w:ascii="Arial" w:hAnsi="Arial" w:cs="Arial"/>
          <w:sz w:val="18"/>
          <w:szCs w:val="18"/>
        </w:rPr>
        <w:t xml:space="preserve">Акустические колебания от зоны 2, ограниченной конусом 9, проходят </w:t>
      </w:r>
      <w:r w:rsidR="00776C5F" w:rsidRPr="003012F6">
        <w:rPr>
          <w:rFonts w:ascii="Arial" w:hAnsi="Arial" w:cs="Arial"/>
          <w:sz w:val="18"/>
          <w:szCs w:val="18"/>
        </w:rPr>
        <w:t>расстояние</w:t>
      </w:r>
      <w:r w:rsidR="00D657F0">
        <w:rPr>
          <w:rFonts w:ascii="Arial" w:hAnsi="Arial" w:cs="Arial"/>
          <w:sz w:val="18"/>
          <w:szCs w:val="18"/>
        </w:rPr>
        <w:t>,</w:t>
      </w:r>
      <w:r w:rsidR="00776C5F" w:rsidRPr="003012F6">
        <w:rPr>
          <w:rFonts w:ascii="Arial" w:hAnsi="Arial" w:cs="Arial"/>
          <w:sz w:val="18"/>
          <w:szCs w:val="18"/>
        </w:rPr>
        <w:t xml:space="preserve"> </w:t>
      </w:r>
      <w:r w:rsidRPr="003012F6">
        <w:rPr>
          <w:rFonts w:ascii="Arial" w:hAnsi="Arial" w:cs="Arial"/>
          <w:sz w:val="18"/>
          <w:szCs w:val="18"/>
        </w:rPr>
        <w:t>кратное длине волны ультразвуковых колебаний в воздухе на частоте воздействия</w:t>
      </w:r>
      <w:r w:rsidR="00D657F0">
        <w:rPr>
          <w:rFonts w:ascii="Arial" w:hAnsi="Arial" w:cs="Arial"/>
          <w:sz w:val="18"/>
          <w:szCs w:val="18"/>
        </w:rPr>
        <w:t>,</w:t>
      </w:r>
      <w:r w:rsidRPr="003012F6">
        <w:rPr>
          <w:rFonts w:ascii="Arial" w:hAnsi="Arial" w:cs="Arial"/>
          <w:sz w:val="18"/>
          <w:szCs w:val="18"/>
        </w:rPr>
        <w:t xml:space="preserve"> увеличенное на половину длины волны ультразвуковых колебаний в воздухе на частоте воздействия. Акустические колебания от зоны 3, ограниченной конусом 10, проходят кратное длине волны ультразвуковых колебаний в </w:t>
      </w:r>
      <w:r w:rsidRPr="003012F6">
        <w:rPr>
          <w:rFonts w:ascii="Arial" w:hAnsi="Arial" w:cs="Arial"/>
          <w:sz w:val="18"/>
          <w:szCs w:val="18"/>
        </w:rPr>
        <w:t>воздухе на частоте воздействия</w:t>
      </w:r>
      <w:r w:rsidR="00D657F0">
        <w:rPr>
          <w:rFonts w:ascii="Arial" w:hAnsi="Arial" w:cs="Arial"/>
          <w:sz w:val="18"/>
          <w:szCs w:val="18"/>
        </w:rPr>
        <w:t>,</w:t>
      </w:r>
      <w:r w:rsidRPr="003012F6">
        <w:rPr>
          <w:rFonts w:ascii="Arial" w:hAnsi="Arial" w:cs="Arial"/>
          <w:sz w:val="18"/>
          <w:szCs w:val="18"/>
        </w:rPr>
        <w:t xml:space="preserve"> увеличенное еще на половину длины волны ультразвуковых колебаний в воздухе на частоте воздействия. Применение таких конусов позволило на выходе из рупора создать акустические колебания в одной фазе.</w:t>
      </w:r>
    </w:p>
    <w:p w14:paraId="6E0EAD52" w14:textId="77777777" w:rsidR="009578A1" w:rsidRPr="003012F6" w:rsidRDefault="009578A1" w:rsidP="003012F6">
      <w:pPr>
        <w:widowControl w:val="0"/>
        <w:tabs>
          <w:tab w:val="left" w:pos="1276"/>
        </w:tabs>
        <w:jc w:val="center"/>
        <w:rPr>
          <w:rFonts w:ascii="Arial" w:hAnsi="Arial" w:cs="Arial"/>
          <w:b/>
          <w:sz w:val="10"/>
          <w:szCs w:val="10"/>
        </w:rPr>
      </w:pPr>
    </w:p>
    <w:p w14:paraId="441C0492" w14:textId="77777777" w:rsidR="004025AA" w:rsidRPr="003012F6" w:rsidRDefault="004025AA" w:rsidP="003012F6">
      <w:pPr>
        <w:widowControl w:val="0"/>
        <w:tabs>
          <w:tab w:val="left" w:pos="1276"/>
        </w:tabs>
        <w:jc w:val="center"/>
        <w:rPr>
          <w:rFonts w:ascii="Arial" w:hAnsi="Arial" w:cs="Arial"/>
          <w:b/>
          <w:sz w:val="18"/>
          <w:szCs w:val="18"/>
        </w:rPr>
      </w:pPr>
      <w:r w:rsidRPr="003012F6">
        <w:rPr>
          <w:rFonts w:ascii="Arial" w:hAnsi="Arial" w:cs="Arial"/>
          <w:b/>
          <w:sz w:val="18"/>
          <w:szCs w:val="18"/>
        </w:rPr>
        <w:t xml:space="preserve">ЭКСПЕРИМЕНТАЛЬНЫЙ СТЕНД И </w:t>
      </w:r>
      <w:r w:rsidR="008A6281" w:rsidRPr="003012F6">
        <w:rPr>
          <w:rFonts w:ascii="Arial" w:hAnsi="Arial" w:cs="Arial"/>
          <w:b/>
          <w:sz w:val="18"/>
          <w:szCs w:val="18"/>
        </w:rPr>
        <w:br/>
      </w:r>
      <w:r w:rsidRPr="003012F6">
        <w:rPr>
          <w:rFonts w:ascii="Arial" w:hAnsi="Arial" w:cs="Arial"/>
          <w:b/>
          <w:sz w:val="18"/>
          <w:szCs w:val="18"/>
        </w:rPr>
        <w:t>МЕТОДИКА ИЗМЕРЕНИЙ</w:t>
      </w:r>
    </w:p>
    <w:p w14:paraId="01E83088" w14:textId="77777777" w:rsidR="004025AA" w:rsidRPr="003012F6" w:rsidRDefault="004025AA" w:rsidP="003012F6">
      <w:pPr>
        <w:widowControl w:val="0"/>
        <w:tabs>
          <w:tab w:val="left" w:pos="1276"/>
        </w:tabs>
        <w:jc w:val="both"/>
        <w:rPr>
          <w:rFonts w:ascii="Arial" w:hAnsi="Arial" w:cs="Arial"/>
          <w:sz w:val="8"/>
          <w:szCs w:val="8"/>
        </w:rPr>
      </w:pPr>
    </w:p>
    <w:p w14:paraId="439A7C91" w14:textId="77777777" w:rsidR="004025AA" w:rsidRPr="003012F6" w:rsidRDefault="004025AA" w:rsidP="00E55F65">
      <w:pPr>
        <w:widowControl w:val="0"/>
        <w:tabs>
          <w:tab w:val="left" w:pos="1276"/>
        </w:tabs>
        <w:ind w:firstLine="454"/>
        <w:jc w:val="both"/>
        <w:rPr>
          <w:rFonts w:ascii="Arial" w:hAnsi="Arial" w:cs="Arial"/>
          <w:sz w:val="18"/>
          <w:szCs w:val="18"/>
        </w:rPr>
      </w:pPr>
      <w:r w:rsidRPr="003012F6">
        <w:rPr>
          <w:rFonts w:ascii="Arial" w:hAnsi="Arial" w:cs="Arial"/>
          <w:sz w:val="18"/>
          <w:szCs w:val="18"/>
        </w:rPr>
        <w:t>Для</w:t>
      </w:r>
      <w:r w:rsidR="00D657F0">
        <w:rPr>
          <w:rFonts w:ascii="Arial" w:hAnsi="Arial" w:cs="Arial"/>
          <w:sz w:val="18"/>
          <w:szCs w:val="18"/>
        </w:rPr>
        <w:t xml:space="preserve"> </w:t>
      </w:r>
      <w:r w:rsidRPr="003012F6">
        <w:rPr>
          <w:rFonts w:ascii="Arial" w:hAnsi="Arial" w:cs="Arial"/>
          <w:sz w:val="18"/>
          <w:szCs w:val="18"/>
        </w:rPr>
        <w:t>исследования колебаний (акустического поля), формируемых излучателем</w:t>
      </w:r>
      <w:r w:rsidR="00D657F0">
        <w:rPr>
          <w:rFonts w:ascii="Arial" w:hAnsi="Arial" w:cs="Arial"/>
          <w:sz w:val="18"/>
          <w:szCs w:val="18"/>
        </w:rPr>
        <w:t>,</w:t>
      </w:r>
      <w:r w:rsidRPr="003012F6">
        <w:rPr>
          <w:rFonts w:ascii="Arial" w:hAnsi="Arial" w:cs="Arial"/>
          <w:sz w:val="18"/>
          <w:szCs w:val="18"/>
        </w:rPr>
        <w:t xml:space="preserve"> </w:t>
      </w:r>
      <w:r w:rsidR="003543A8" w:rsidRPr="003012F6">
        <w:rPr>
          <w:rFonts w:ascii="Arial" w:hAnsi="Arial" w:cs="Arial"/>
          <w:sz w:val="18"/>
          <w:szCs w:val="18"/>
        </w:rPr>
        <w:t xml:space="preserve">было </w:t>
      </w:r>
      <w:r w:rsidRPr="003012F6">
        <w:rPr>
          <w:rFonts w:ascii="Arial" w:hAnsi="Arial" w:cs="Arial"/>
          <w:sz w:val="18"/>
          <w:szCs w:val="18"/>
        </w:rPr>
        <w:t>подготовлено помещение</w:t>
      </w:r>
      <w:r w:rsidR="003543A8" w:rsidRPr="003012F6">
        <w:rPr>
          <w:rFonts w:ascii="Arial" w:hAnsi="Arial" w:cs="Arial"/>
          <w:sz w:val="18"/>
          <w:szCs w:val="18"/>
        </w:rPr>
        <w:t>,</w:t>
      </w:r>
      <w:r w:rsidRPr="003012F6">
        <w:rPr>
          <w:rFonts w:ascii="Arial" w:hAnsi="Arial" w:cs="Arial"/>
          <w:sz w:val="18"/>
          <w:szCs w:val="18"/>
        </w:rPr>
        <w:t xml:space="preserve"> разработан и изготовлен </w:t>
      </w:r>
      <w:r w:rsidR="00776C5F" w:rsidRPr="003012F6">
        <w:rPr>
          <w:rFonts w:ascii="Arial" w:hAnsi="Arial" w:cs="Arial"/>
          <w:sz w:val="18"/>
          <w:szCs w:val="18"/>
        </w:rPr>
        <w:t>экспериментальный</w:t>
      </w:r>
      <w:r w:rsidRPr="003012F6">
        <w:rPr>
          <w:rFonts w:ascii="Arial" w:hAnsi="Arial" w:cs="Arial"/>
          <w:sz w:val="18"/>
          <w:szCs w:val="18"/>
        </w:rPr>
        <w:t xml:space="preserve"> стенд.</w:t>
      </w:r>
    </w:p>
    <w:p w14:paraId="18A99222" w14:textId="77777777" w:rsidR="004025AA" w:rsidRPr="003012F6" w:rsidRDefault="004025AA" w:rsidP="003012F6">
      <w:pPr>
        <w:widowControl w:val="0"/>
        <w:tabs>
          <w:tab w:val="left" w:pos="1276"/>
        </w:tabs>
        <w:ind w:firstLine="426"/>
        <w:jc w:val="both"/>
        <w:rPr>
          <w:rFonts w:ascii="Arial" w:hAnsi="Arial" w:cs="Arial"/>
          <w:spacing w:val="-4"/>
          <w:sz w:val="18"/>
          <w:szCs w:val="18"/>
        </w:rPr>
      </w:pPr>
      <w:r w:rsidRPr="003012F6">
        <w:rPr>
          <w:rFonts w:ascii="Arial" w:hAnsi="Arial" w:cs="Arial"/>
          <w:spacing w:val="-4"/>
          <w:sz w:val="18"/>
          <w:szCs w:val="18"/>
        </w:rPr>
        <w:t>Все измерения проводились в помещении размером 40х5х4,2 (м) для уменьшения влияния отра</w:t>
      </w:r>
      <w:r w:rsidRPr="003012F6">
        <w:rPr>
          <w:rFonts w:ascii="Arial" w:hAnsi="Arial" w:cs="Arial"/>
          <w:spacing w:val="-4"/>
          <w:sz w:val="18"/>
          <w:szCs w:val="18"/>
        </w:rPr>
        <w:lastRenderedPageBreak/>
        <w:t>жений. Стены помещения были оклеены акустическим поролоном. Для исключения отражения колебаний</w:t>
      </w:r>
      <w:r w:rsidR="00D657F0">
        <w:rPr>
          <w:rFonts w:ascii="Arial" w:hAnsi="Arial" w:cs="Arial"/>
          <w:spacing w:val="-4"/>
          <w:sz w:val="18"/>
          <w:szCs w:val="18"/>
        </w:rPr>
        <w:t xml:space="preserve"> </w:t>
      </w:r>
      <w:r w:rsidRPr="003012F6">
        <w:rPr>
          <w:rFonts w:ascii="Arial" w:hAnsi="Arial" w:cs="Arial"/>
          <w:spacing w:val="-4"/>
          <w:sz w:val="18"/>
          <w:szCs w:val="18"/>
        </w:rPr>
        <w:t>помещение с одного торца имело стену, расположенную под углом, с выходом в другое,</w:t>
      </w:r>
      <w:r w:rsidR="00D657F0">
        <w:rPr>
          <w:rFonts w:ascii="Arial" w:hAnsi="Arial" w:cs="Arial"/>
          <w:spacing w:val="-4"/>
          <w:sz w:val="18"/>
          <w:szCs w:val="18"/>
        </w:rPr>
        <w:t xml:space="preserve"> </w:t>
      </w:r>
      <w:r w:rsidRPr="003012F6">
        <w:rPr>
          <w:rFonts w:ascii="Arial" w:hAnsi="Arial" w:cs="Arial"/>
          <w:spacing w:val="-4"/>
          <w:sz w:val="18"/>
          <w:szCs w:val="18"/>
        </w:rPr>
        <w:t>протяженной по длине помещени</w:t>
      </w:r>
      <w:r w:rsidR="005241DB">
        <w:rPr>
          <w:rFonts w:ascii="Arial" w:hAnsi="Arial" w:cs="Arial"/>
          <w:spacing w:val="-4"/>
          <w:sz w:val="18"/>
          <w:szCs w:val="18"/>
        </w:rPr>
        <w:t>я</w:t>
      </w:r>
      <w:r w:rsidRPr="003012F6">
        <w:rPr>
          <w:rFonts w:ascii="Arial" w:hAnsi="Arial" w:cs="Arial"/>
          <w:spacing w:val="-4"/>
          <w:sz w:val="18"/>
          <w:szCs w:val="18"/>
        </w:rPr>
        <w:t>. Источник УЗ воздействия располагался на расстоянии около 2 м от торца помещения (от стены под углом) и размещался по центру на расстоянии 1,4</w:t>
      </w:r>
      <w:r w:rsidR="00D657F0">
        <w:rPr>
          <w:rFonts w:ascii="Arial" w:hAnsi="Arial" w:cs="Arial"/>
          <w:spacing w:val="-4"/>
          <w:sz w:val="18"/>
          <w:szCs w:val="18"/>
        </w:rPr>
        <w:t>–</w:t>
      </w:r>
      <w:r w:rsidRPr="003012F6">
        <w:rPr>
          <w:rFonts w:ascii="Arial" w:hAnsi="Arial" w:cs="Arial"/>
          <w:spacing w:val="-4"/>
          <w:sz w:val="18"/>
          <w:szCs w:val="18"/>
        </w:rPr>
        <w:t>1,5 метра от пола помещения.</w:t>
      </w:r>
      <w:r w:rsidR="00D657F0">
        <w:rPr>
          <w:rFonts w:ascii="Arial" w:hAnsi="Arial" w:cs="Arial"/>
          <w:spacing w:val="-4"/>
          <w:sz w:val="18"/>
          <w:szCs w:val="18"/>
        </w:rPr>
        <w:t xml:space="preserve"> </w:t>
      </w:r>
      <w:r w:rsidRPr="003012F6">
        <w:rPr>
          <w:rFonts w:ascii="Arial" w:hAnsi="Arial" w:cs="Arial"/>
          <w:spacing w:val="-4"/>
          <w:sz w:val="18"/>
          <w:szCs w:val="18"/>
        </w:rPr>
        <w:t>Для измерения звукового давления, которое создается ультразвуковыми излучателями, использовался шумомер Экофизика-110А [1</w:t>
      </w:r>
      <w:r w:rsidR="009B34DB" w:rsidRPr="003012F6">
        <w:rPr>
          <w:rFonts w:ascii="Arial" w:hAnsi="Arial" w:cs="Arial"/>
          <w:spacing w:val="-4"/>
          <w:sz w:val="18"/>
          <w:szCs w:val="18"/>
        </w:rPr>
        <w:t>4</w:t>
      </w:r>
      <w:r w:rsidRPr="003012F6">
        <w:rPr>
          <w:rFonts w:ascii="Arial" w:hAnsi="Arial" w:cs="Arial"/>
          <w:spacing w:val="-4"/>
          <w:sz w:val="18"/>
          <w:szCs w:val="18"/>
        </w:rPr>
        <w:t>].</w:t>
      </w:r>
    </w:p>
    <w:p w14:paraId="3C57E976" w14:textId="77777777" w:rsidR="009578A1" w:rsidRPr="003012F6" w:rsidRDefault="009578A1" w:rsidP="003012F6">
      <w:pPr>
        <w:widowControl w:val="0"/>
        <w:tabs>
          <w:tab w:val="left" w:pos="1276"/>
        </w:tabs>
        <w:ind w:firstLine="426"/>
        <w:jc w:val="both"/>
        <w:rPr>
          <w:rFonts w:ascii="Arial" w:hAnsi="Arial" w:cs="Arial"/>
          <w:sz w:val="18"/>
          <w:szCs w:val="18"/>
        </w:rPr>
      </w:pPr>
      <w:r w:rsidRPr="003012F6">
        <w:rPr>
          <w:rFonts w:ascii="Arial" w:hAnsi="Arial" w:cs="Arial"/>
          <w:sz w:val="18"/>
          <w:szCs w:val="18"/>
        </w:rPr>
        <w:t>Для измерения диаграммы направленности ультразвуковых излучателей был собран стенд, представленный</w:t>
      </w:r>
      <w:r w:rsidR="00D657F0">
        <w:rPr>
          <w:rFonts w:ascii="Arial" w:hAnsi="Arial" w:cs="Arial"/>
          <w:sz w:val="18"/>
          <w:szCs w:val="18"/>
        </w:rPr>
        <w:t xml:space="preserve"> на</w:t>
      </w:r>
      <w:r w:rsidRPr="003012F6">
        <w:rPr>
          <w:rFonts w:ascii="Arial" w:hAnsi="Arial" w:cs="Arial"/>
          <w:sz w:val="18"/>
          <w:szCs w:val="18"/>
        </w:rPr>
        <w:t xml:space="preserve"> рисунке 3.</w:t>
      </w:r>
    </w:p>
    <w:p w14:paraId="13A415CF" w14:textId="77777777" w:rsidR="009578A1" w:rsidRPr="003012F6" w:rsidRDefault="009578A1" w:rsidP="003012F6">
      <w:pPr>
        <w:widowControl w:val="0"/>
        <w:tabs>
          <w:tab w:val="left" w:pos="1276"/>
        </w:tabs>
        <w:ind w:firstLine="426"/>
        <w:jc w:val="both"/>
        <w:rPr>
          <w:rFonts w:ascii="Arial" w:hAnsi="Arial" w:cs="Arial"/>
          <w:spacing w:val="-6"/>
          <w:sz w:val="18"/>
          <w:szCs w:val="18"/>
        </w:rPr>
      </w:pPr>
      <w:r w:rsidRPr="003012F6">
        <w:rPr>
          <w:rFonts w:ascii="Arial" w:hAnsi="Arial" w:cs="Arial"/>
          <w:spacing w:val="-6"/>
          <w:sz w:val="18"/>
          <w:szCs w:val="18"/>
        </w:rPr>
        <w:t xml:space="preserve">Ультразвуковой излучатель (поз. 1) размещался </w:t>
      </w:r>
      <w:r w:rsidRPr="003012F6">
        <w:rPr>
          <w:rFonts w:ascii="Arial" w:hAnsi="Arial" w:cs="Arial"/>
          <w:spacing w:val="-6"/>
          <w:sz w:val="18"/>
          <w:szCs w:val="18"/>
        </w:rPr>
        <w:t>горизонтально. Микрофон (поз. 4) шумомера (поз. 6) находился на акустической оси ультразвукового излучателя. Вертикальность и горизонтальность положения устройств в исследовательском стенде контролировалась при помощи лазерного нивелира. Стойка ультразвукового излучателя (поз. 2) была жестко закреплена. Стойка микрофона (поз. 5) имела возможность перемещения, изменяя угол положения микрофона относительно акустической оси. Угол изменялся от 0</w:t>
      </w:r>
      <w:r w:rsidR="00D657F0">
        <w:rPr>
          <w:rFonts w:ascii="Arial" w:hAnsi="Arial" w:cs="Arial"/>
          <w:spacing w:val="-6"/>
          <w:sz w:val="18"/>
          <w:szCs w:val="18"/>
        </w:rPr>
        <w:t xml:space="preserve"> º</w:t>
      </w:r>
      <w:r w:rsidRPr="003012F6">
        <w:rPr>
          <w:rFonts w:ascii="Arial" w:hAnsi="Arial" w:cs="Arial"/>
          <w:spacing w:val="-6"/>
          <w:sz w:val="18"/>
          <w:szCs w:val="18"/>
        </w:rPr>
        <w:t xml:space="preserve"> до 90</w:t>
      </w:r>
      <w:r w:rsidR="00D657F0">
        <w:rPr>
          <w:rFonts w:ascii="Arial" w:hAnsi="Arial" w:cs="Arial"/>
          <w:spacing w:val="-6"/>
          <w:sz w:val="18"/>
          <w:szCs w:val="18"/>
        </w:rPr>
        <w:t xml:space="preserve"> º</w:t>
      </w:r>
      <w:r w:rsidRPr="003012F6">
        <w:rPr>
          <w:rFonts w:ascii="Arial" w:hAnsi="Arial" w:cs="Arial"/>
          <w:spacing w:val="-6"/>
          <w:sz w:val="18"/>
          <w:szCs w:val="18"/>
        </w:rPr>
        <w:t>. При этом выдерживалось расстояние в 1000 мм между излучающей поверхностью ультразвукового излучателя и микрофоном.</w:t>
      </w:r>
    </w:p>
    <w:p w14:paraId="18E553AF" w14:textId="77777777" w:rsidR="009578A1" w:rsidRPr="003012F6" w:rsidRDefault="009578A1" w:rsidP="003012F6">
      <w:pPr>
        <w:widowControl w:val="0"/>
        <w:tabs>
          <w:tab w:val="left" w:pos="1276"/>
        </w:tabs>
        <w:ind w:firstLine="426"/>
        <w:jc w:val="both"/>
        <w:rPr>
          <w:rFonts w:ascii="Arial" w:hAnsi="Arial" w:cs="Arial"/>
          <w:spacing w:val="-6"/>
          <w:sz w:val="18"/>
          <w:szCs w:val="18"/>
        </w:rPr>
      </w:pPr>
      <w:r w:rsidRPr="003012F6">
        <w:rPr>
          <w:rFonts w:ascii="Arial" w:hAnsi="Arial" w:cs="Arial"/>
          <w:spacing w:val="-6"/>
          <w:sz w:val="18"/>
          <w:szCs w:val="18"/>
        </w:rPr>
        <w:t xml:space="preserve">Электронный генератор подавал напряжение с частотой, соответствующей собственной резонансной частоте ультразвукового излучателя – 22634 Гц. </w:t>
      </w:r>
    </w:p>
    <w:p w14:paraId="30C81DDE" w14:textId="77777777" w:rsidR="0047754D" w:rsidRPr="003012F6" w:rsidRDefault="0047754D" w:rsidP="003012F6">
      <w:pPr>
        <w:widowControl w:val="0"/>
        <w:tabs>
          <w:tab w:val="left" w:pos="1276"/>
        </w:tabs>
        <w:jc w:val="center"/>
        <w:rPr>
          <w:rFonts w:ascii="Arial" w:hAnsi="Arial" w:cs="Arial"/>
          <w:sz w:val="18"/>
          <w:szCs w:val="18"/>
        </w:rPr>
        <w:sectPr w:rsidR="0047754D" w:rsidRPr="003012F6" w:rsidSect="000F3526">
          <w:type w:val="continuous"/>
          <w:pgSz w:w="11906" w:h="16838" w:code="9"/>
          <w:pgMar w:top="1985" w:right="1418" w:bottom="1418" w:left="1418" w:header="1134" w:footer="1134" w:gutter="0"/>
          <w:cols w:num="2" w:space="397"/>
          <w:titlePg/>
          <w:docGrid w:linePitch="360"/>
        </w:sectPr>
      </w:pPr>
    </w:p>
    <w:p w14:paraId="082E9775" w14:textId="77777777" w:rsidR="004025AA" w:rsidRPr="004025AA" w:rsidRDefault="004025AA" w:rsidP="003012F6">
      <w:pPr>
        <w:widowControl w:val="0"/>
        <w:tabs>
          <w:tab w:val="left" w:pos="1276"/>
        </w:tabs>
        <w:jc w:val="center"/>
        <w:rPr>
          <w:rFonts w:ascii="Arial" w:hAnsi="Arial" w:cs="Arial"/>
          <w:sz w:val="20"/>
          <w:szCs w:val="20"/>
        </w:rPr>
      </w:pPr>
      <w:r w:rsidRPr="003012F6">
        <w:rPr>
          <w:rFonts w:ascii="Arial" w:hAnsi="Arial" w:cs="Arial"/>
          <w:noProof/>
          <w:sz w:val="22"/>
          <w:szCs w:val="22"/>
          <w:lang w:eastAsia="ja-JP"/>
        </w:rPr>
        <w:drawing>
          <wp:inline distT="0" distB="0" distL="0" distR="0" wp14:anchorId="0BCAB296" wp14:editId="7A31EC6C">
            <wp:extent cx="3153520" cy="1576760"/>
            <wp:effectExtent l="19050" t="0" r="878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cstate="print">
                      <a:extLst>
                        <a:ext uri="{28A0092B-C50C-407E-A947-70E740481C1C}">
                          <a14:useLocalDpi xmlns:a14="http://schemas.microsoft.com/office/drawing/2010/main" val="0"/>
                        </a:ext>
                      </a:extLst>
                    </a:blip>
                    <a:srcRect b="64922"/>
                    <a:stretch>
                      <a:fillRect/>
                    </a:stretch>
                  </pic:blipFill>
                  <pic:spPr bwMode="auto">
                    <a:xfrm>
                      <a:off x="0" y="0"/>
                      <a:ext cx="3153864" cy="1576932"/>
                    </a:xfrm>
                    <a:prstGeom prst="rect">
                      <a:avLst/>
                    </a:prstGeom>
                    <a:noFill/>
                    <a:ln>
                      <a:noFill/>
                    </a:ln>
                  </pic:spPr>
                </pic:pic>
              </a:graphicData>
            </a:graphic>
          </wp:inline>
        </w:drawing>
      </w:r>
      <w:r w:rsidRPr="004025AA">
        <w:rPr>
          <w:rFonts w:ascii="Arial" w:hAnsi="Arial" w:cs="Arial"/>
          <w:noProof/>
          <w:lang w:eastAsia="ja-JP"/>
        </w:rPr>
        <w:drawing>
          <wp:inline distT="0" distB="0" distL="0" distR="0" wp14:anchorId="6847D375" wp14:editId="268822D2">
            <wp:extent cx="2219325" cy="2087356"/>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cstate="print">
                      <a:extLst>
                        <a:ext uri="{28A0092B-C50C-407E-A947-70E740481C1C}">
                          <a14:useLocalDpi xmlns:a14="http://schemas.microsoft.com/office/drawing/2010/main" val="0"/>
                        </a:ext>
                      </a:extLst>
                    </a:blip>
                    <a:srcRect t="34380"/>
                    <a:stretch>
                      <a:fillRect/>
                    </a:stretch>
                  </pic:blipFill>
                  <pic:spPr bwMode="auto">
                    <a:xfrm>
                      <a:off x="0" y="0"/>
                      <a:ext cx="2219325" cy="2087356"/>
                    </a:xfrm>
                    <a:prstGeom prst="rect">
                      <a:avLst/>
                    </a:prstGeom>
                    <a:noFill/>
                    <a:ln>
                      <a:noFill/>
                    </a:ln>
                  </pic:spPr>
                </pic:pic>
              </a:graphicData>
            </a:graphic>
          </wp:inline>
        </w:drawing>
      </w:r>
    </w:p>
    <w:p w14:paraId="7E7513C1" w14:textId="77777777" w:rsidR="00D657F0" w:rsidRDefault="00AB395B" w:rsidP="003012F6">
      <w:pPr>
        <w:widowControl w:val="0"/>
        <w:tabs>
          <w:tab w:val="left" w:pos="1276"/>
        </w:tabs>
        <w:jc w:val="center"/>
        <w:rPr>
          <w:rFonts w:ascii="Arial" w:hAnsi="Arial" w:cs="Arial"/>
          <w:sz w:val="16"/>
          <w:szCs w:val="16"/>
        </w:rPr>
      </w:pPr>
      <w:r w:rsidRPr="004359B0">
        <w:rPr>
          <w:rFonts w:ascii="Arial" w:hAnsi="Arial" w:cs="Arial"/>
          <w:sz w:val="16"/>
          <w:szCs w:val="16"/>
        </w:rPr>
        <w:t xml:space="preserve">Рисунок 3 – Структурная схема стенда для измерения диаграммы направленности ультразвукового излучателя: </w:t>
      </w:r>
    </w:p>
    <w:p w14:paraId="6C83D26A" w14:textId="77777777" w:rsidR="00D657F0" w:rsidRDefault="004025AA" w:rsidP="003012F6">
      <w:pPr>
        <w:widowControl w:val="0"/>
        <w:tabs>
          <w:tab w:val="left" w:pos="1276"/>
        </w:tabs>
        <w:jc w:val="center"/>
        <w:rPr>
          <w:rFonts w:ascii="Arial" w:hAnsi="Arial" w:cs="Arial"/>
          <w:sz w:val="16"/>
          <w:szCs w:val="16"/>
        </w:rPr>
      </w:pPr>
      <w:r w:rsidRPr="004359B0">
        <w:rPr>
          <w:rFonts w:ascii="Arial" w:hAnsi="Arial" w:cs="Arial"/>
          <w:sz w:val="16"/>
          <w:szCs w:val="16"/>
        </w:rPr>
        <w:t xml:space="preserve">1 – ультразвуковая акустическая система, 2 – стойка излучателя, 3 – электронный генератор; 4 – микрофон; </w:t>
      </w:r>
    </w:p>
    <w:p w14:paraId="182C1DBA" w14:textId="77777777" w:rsidR="004025AA" w:rsidRPr="002660E0" w:rsidRDefault="004025AA" w:rsidP="003012F6">
      <w:pPr>
        <w:widowControl w:val="0"/>
        <w:tabs>
          <w:tab w:val="left" w:pos="1276"/>
        </w:tabs>
        <w:jc w:val="center"/>
        <w:rPr>
          <w:rFonts w:ascii="Arial" w:hAnsi="Arial" w:cs="Arial"/>
          <w:sz w:val="16"/>
          <w:szCs w:val="16"/>
          <w:lang w:val="en-US"/>
        </w:rPr>
      </w:pPr>
      <w:r w:rsidRPr="002660E0">
        <w:rPr>
          <w:rFonts w:ascii="Arial" w:hAnsi="Arial" w:cs="Arial"/>
          <w:sz w:val="16"/>
          <w:szCs w:val="16"/>
          <w:lang w:val="en-US"/>
        </w:rPr>
        <w:t xml:space="preserve">5 – </w:t>
      </w:r>
      <w:r w:rsidRPr="004359B0">
        <w:rPr>
          <w:rFonts w:ascii="Arial" w:hAnsi="Arial" w:cs="Arial"/>
          <w:sz w:val="16"/>
          <w:szCs w:val="16"/>
        </w:rPr>
        <w:t>стойка</w:t>
      </w:r>
      <w:r w:rsidRPr="002660E0">
        <w:rPr>
          <w:rFonts w:ascii="Arial" w:hAnsi="Arial" w:cs="Arial"/>
          <w:sz w:val="16"/>
          <w:szCs w:val="16"/>
          <w:lang w:val="en-US"/>
        </w:rPr>
        <w:t xml:space="preserve"> </w:t>
      </w:r>
      <w:r w:rsidRPr="004359B0">
        <w:rPr>
          <w:rFonts w:ascii="Arial" w:hAnsi="Arial" w:cs="Arial"/>
          <w:sz w:val="16"/>
          <w:szCs w:val="16"/>
        </w:rPr>
        <w:t>микрофона</w:t>
      </w:r>
      <w:r w:rsidRPr="002660E0">
        <w:rPr>
          <w:rFonts w:ascii="Arial" w:hAnsi="Arial" w:cs="Arial"/>
          <w:sz w:val="16"/>
          <w:szCs w:val="16"/>
          <w:lang w:val="en-US"/>
        </w:rPr>
        <w:t xml:space="preserve">; 6 – </w:t>
      </w:r>
      <w:r w:rsidRPr="004359B0">
        <w:rPr>
          <w:rFonts w:ascii="Arial" w:hAnsi="Arial" w:cs="Arial"/>
          <w:sz w:val="16"/>
          <w:szCs w:val="16"/>
        </w:rPr>
        <w:t>измерительный</w:t>
      </w:r>
      <w:r w:rsidRPr="002660E0">
        <w:rPr>
          <w:rFonts w:ascii="Arial" w:hAnsi="Arial" w:cs="Arial"/>
          <w:sz w:val="16"/>
          <w:szCs w:val="16"/>
          <w:lang w:val="en-US"/>
        </w:rPr>
        <w:t xml:space="preserve"> </w:t>
      </w:r>
      <w:r w:rsidRPr="004359B0">
        <w:rPr>
          <w:rFonts w:ascii="Arial" w:hAnsi="Arial" w:cs="Arial"/>
          <w:sz w:val="16"/>
          <w:szCs w:val="16"/>
        </w:rPr>
        <w:t>блок</w:t>
      </w:r>
      <w:r w:rsidRPr="002660E0">
        <w:rPr>
          <w:rFonts w:ascii="Arial" w:hAnsi="Arial" w:cs="Arial"/>
          <w:sz w:val="16"/>
          <w:szCs w:val="16"/>
          <w:lang w:val="en-US"/>
        </w:rPr>
        <w:t xml:space="preserve"> </w:t>
      </w:r>
      <w:r w:rsidRPr="004359B0">
        <w:rPr>
          <w:rFonts w:ascii="Arial" w:hAnsi="Arial" w:cs="Arial"/>
          <w:sz w:val="16"/>
          <w:szCs w:val="16"/>
        </w:rPr>
        <w:t>шумомера</w:t>
      </w:r>
    </w:p>
    <w:p w14:paraId="6F7D2DBA" w14:textId="77777777" w:rsidR="00AB395B" w:rsidRPr="002660E0" w:rsidRDefault="00AB395B" w:rsidP="003012F6">
      <w:pPr>
        <w:widowControl w:val="0"/>
        <w:tabs>
          <w:tab w:val="left" w:pos="1276"/>
        </w:tabs>
        <w:jc w:val="center"/>
        <w:rPr>
          <w:rFonts w:ascii="Arial" w:hAnsi="Arial" w:cs="Arial"/>
          <w:sz w:val="8"/>
          <w:szCs w:val="8"/>
          <w:lang w:val="en-US"/>
        </w:rPr>
      </w:pPr>
    </w:p>
    <w:p w14:paraId="30502B83" w14:textId="77777777" w:rsidR="009578A1" w:rsidRPr="002660E0" w:rsidRDefault="00AB395B" w:rsidP="003012F6">
      <w:pPr>
        <w:widowControl w:val="0"/>
        <w:tabs>
          <w:tab w:val="left" w:pos="1276"/>
        </w:tabs>
        <w:jc w:val="center"/>
        <w:rPr>
          <w:rFonts w:ascii="Arial" w:hAnsi="Arial" w:cs="Arial"/>
          <w:sz w:val="16"/>
          <w:szCs w:val="16"/>
          <w:lang w:val="en-US"/>
        </w:rPr>
      </w:pPr>
      <w:r w:rsidRPr="004359B0">
        <w:rPr>
          <w:rFonts w:ascii="Arial" w:hAnsi="Arial" w:cs="Arial"/>
          <w:sz w:val="16"/>
          <w:szCs w:val="16"/>
          <w:lang w:val="en-US"/>
        </w:rPr>
        <w:t xml:space="preserve">Figure 3 – Block diagram of a stand for measuring the directional pattern of an ultrasonic emitter: 1 </w:t>
      </w:r>
      <w:r w:rsidR="005241DB" w:rsidRPr="005241DB">
        <w:rPr>
          <w:rFonts w:ascii="Arial" w:hAnsi="Arial" w:cs="Arial"/>
          <w:sz w:val="16"/>
          <w:szCs w:val="16"/>
          <w:lang w:val="en-US"/>
        </w:rPr>
        <w:t>-</w:t>
      </w:r>
      <w:r w:rsidRPr="004359B0">
        <w:rPr>
          <w:rFonts w:ascii="Arial" w:hAnsi="Arial" w:cs="Arial"/>
          <w:sz w:val="16"/>
          <w:szCs w:val="16"/>
          <w:lang w:val="en-US"/>
        </w:rPr>
        <w:t xml:space="preserve"> ultrasonic acoustic system, 2 </w:t>
      </w:r>
      <w:r w:rsidR="005241DB" w:rsidRPr="005241DB">
        <w:rPr>
          <w:rFonts w:ascii="Arial" w:hAnsi="Arial" w:cs="Arial"/>
          <w:sz w:val="16"/>
          <w:szCs w:val="16"/>
          <w:lang w:val="en-US"/>
        </w:rPr>
        <w:t>-</w:t>
      </w:r>
      <w:r w:rsidRPr="004359B0">
        <w:rPr>
          <w:rFonts w:ascii="Arial" w:hAnsi="Arial" w:cs="Arial"/>
          <w:sz w:val="16"/>
          <w:szCs w:val="16"/>
          <w:lang w:val="en-US"/>
        </w:rPr>
        <w:t xml:space="preserve"> emitter stand, 3 </w:t>
      </w:r>
      <w:r w:rsidR="005241DB" w:rsidRPr="005241DB">
        <w:rPr>
          <w:rFonts w:ascii="Arial" w:hAnsi="Arial" w:cs="Arial"/>
          <w:sz w:val="16"/>
          <w:szCs w:val="16"/>
          <w:lang w:val="en-US"/>
        </w:rPr>
        <w:t>-</w:t>
      </w:r>
      <w:r w:rsidRPr="004359B0">
        <w:rPr>
          <w:rFonts w:ascii="Arial" w:hAnsi="Arial" w:cs="Arial"/>
          <w:sz w:val="16"/>
          <w:szCs w:val="16"/>
          <w:lang w:val="en-US"/>
        </w:rPr>
        <w:t xml:space="preserve"> electronic generator; 4 </w:t>
      </w:r>
      <w:r w:rsidR="005241DB" w:rsidRPr="005241DB">
        <w:rPr>
          <w:rFonts w:ascii="Arial" w:hAnsi="Arial" w:cs="Arial"/>
          <w:sz w:val="16"/>
          <w:szCs w:val="16"/>
          <w:lang w:val="en-US"/>
        </w:rPr>
        <w:t>-</w:t>
      </w:r>
      <w:r w:rsidRPr="004359B0">
        <w:rPr>
          <w:rFonts w:ascii="Arial" w:hAnsi="Arial" w:cs="Arial"/>
          <w:sz w:val="16"/>
          <w:szCs w:val="16"/>
          <w:lang w:val="en-US"/>
        </w:rPr>
        <w:t xml:space="preserve"> microphone; 5 </w:t>
      </w:r>
      <w:r w:rsidR="005241DB" w:rsidRPr="005241DB">
        <w:rPr>
          <w:rFonts w:ascii="Arial" w:hAnsi="Arial" w:cs="Arial"/>
          <w:sz w:val="16"/>
          <w:szCs w:val="16"/>
          <w:lang w:val="en-US"/>
        </w:rPr>
        <w:t>-</w:t>
      </w:r>
      <w:r w:rsidRPr="004359B0">
        <w:rPr>
          <w:rFonts w:ascii="Arial" w:hAnsi="Arial" w:cs="Arial"/>
          <w:sz w:val="16"/>
          <w:szCs w:val="16"/>
          <w:lang w:val="en-US"/>
        </w:rPr>
        <w:t xml:space="preserve"> microphone stand; 6 </w:t>
      </w:r>
      <w:r w:rsidR="005241DB" w:rsidRPr="005241DB">
        <w:rPr>
          <w:rFonts w:ascii="Arial" w:hAnsi="Arial" w:cs="Arial"/>
          <w:sz w:val="16"/>
          <w:szCs w:val="16"/>
          <w:lang w:val="en-US"/>
        </w:rPr>
        <w:t>-</w:t>
      </w:r>
      <w:r w:rsidRPr="004359B0">
        <w:rPr>
          <w:rFonts w:ascii="Arial" w:hAnsi="Arial" w:cs="Arial"/>
          <w:sz w:val="16"/>
          <w:szCs w:val="16"/>
          <w:lang w:val="en-US"/>
        </w:rPr>
        <w:t xml:space="preserve"> sound level meter measuring unit</w:t>
      </w:r>
    </w:p>
    <w:p w14:paraId="0EA20CA5" w14:textId="77777777" w:rsidR="00D657F0" w:rsidRPr="002660E0" w:rsidRDefault="00D657F0" w:rsidP="003012F6">
      <w:pPr>
        <w:widowControl w:val="0"/>
        <w:tabs>
          <w:tab w:val="left" w:pos="1276"/>
        </w:tabs>
        <w:jc w:val="center"/>
        <w:rPr>
          <w:rFonts w:ascii="Arial" w:hAnsi="Arial" w:cs="Arial"/>
          <w:sz w:val="8"/>
          <w:szCs w:val="8"/>
          <w:lang w:val="en-US"/>
        </w:rPr>
      </w:pPr>
    </w:p>
    <w:p w14:paraId="79CBD76D" w14:textId="77777777" w:rsidR="0047754D" w:rsidRPr="00AB395B" w:rsidRDefault="0047754D" w:rsidP="003012F6">
      <w:pPr>
        <w:widowControl w:val="0"/>
        <w:tabs>
          <w:tab w:val="left" w:pos="1276"/>
        </w:tabs>
        <w:ind w:firstLine="426"/>
        <w:rPr>
          <w:rFonts w:ascii="Arial" w:hAnsi="Arial" w:cs="Arial"/>
          <w:sz w:val="20"/>
          <w:szCs w:val="20"/>
          <w:lang w:val="en-US"/>
        </w:rPr>
        <w:sectPr w:rsidR="0047754D" w:rsidRPr="00AB395B" w:rsidSect="000F3526">
          <w:type w:val="continuous"/>
          <w:pgSz w:w="11906" w:h="16838" w:code="9"/>
          <w:pgMar w:top="1985" w:right="1418" w:bottom="1418" w:left="1418" w:header="1134" w:footer="1134" w:gutter="0"/>
          <w:cols w:space="708"/>
          <w:titlePg/>
          <w:docGrid w:linePitch="360"/>
        </w:sectPr>
      </w:pPr>
    </w:p>
    <w:p w14:paraId="1C14675D" w14:textId="77777777" w:rsidR="004025AA" w:rsidRPr="004025AA" w:rsidRDefault="004025AA" w:rsidP="003012F6">
      <w:pPr>
        <w:widowControl w:val="0"/>
        <w:tabs>
          <w:tab w:val="left" w:pos="1276"/>
        </w:tabs>
        <w:jc w:val="center"/>
        <w:rPr>
          <w:rFonts w:ascii="Arial" w:hAnsi="Arial" w:cs="Arial"/>
          <w:sz w:val="20"/>
          <w:szCs w:val="20"/>
        </w:rPr>
      </w:pPr>
      <w:r w:rsidRPr="004025AA">
        <w:rPr>
          <w:rFonts w:ascii="Arial" w:hAnsi="Arial" w:cs="Arial"/>
          <w:noProof/>
          <w:lang w:eastAsia="ja-JP"/>
        </w:rPr>
        <w:drawing>
          <wp:inline distT="0" distB="0" distL="0" distR="0" wp14:anchorId="4FAC9AAB" wp14:editId="2BB67DCB">
            <wp:extent cx="4990272" cy="1861604"/>
            <wp:effectExtent l="19050" t="0" r="828"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04487" cy="1866907"/>
                    </a:xfrm>
                    <a:prstGeom prst="rect">
                      <a:avLst/>
                    </a:prstGeom>
                    <a:noFill/>
                    <a:ln>
                      <a:noFill/>
                    </a:ln>
                  </pic:spPr>
                </pic:pic>
              </a:graphicData>
            </a:graphic>
          </wp:inline>
        </w:drawing>
      </w:r>
    </w:p>
    <w:p w14:paraId="55CE0A83" w14:textId="77777777" w:rsidR="00D657F0" w:rsidRPr="00D657F0" w:rsidRDefault="00D657F0" w:rsidP="003012F6">
      <w:pPr>
        <w:widowControl w:val="0"/>
        <w:tabs>
          <w:tab w:val="left" w:pos="1276"/>
        </w:tabs>
        <w:jc w:val="center"/>
        <w:rPr>
          <w:rFonts w:ascii="Arial" w:hAnsi="Arial" w:cs="Arial"/>
          <w:sz w:val="8"/>
          <w:szCs w:val="8"/>
        </w:rPr>
      </w:pPr>
    </w:p>
    <w:p w14:paraId="5C76387A" w14:textId="77777777" w:rsidR="00085F95" w:rsidRDefault="00AB395B" w:rsidP="003012F6">
      <w:pPr>
        <w:widowControl w:val="0"/>
        <w:tabs>
          <w:tab w:val="left" w:pos="1276"/>
        </w:tabs>
        <w:jc w:val="center"/>
        <w:rPr>
          <w:rFonts w:ascii="Arial" w:hAnsi="Arial" w:cs="Arial"/>
          <w:sz w:val="16"/>
          <w:szCs w:val="16"/>
        </w:rPr>
      </w:pPr>
      <w:r w:rsidRPr="004359B0">
        <w:rPr>
          <w:rFonts w:ascii="Arial" w:hAnsi="Arial" w:cs="Arial"/>
          <w:sz w:val="16"/>
          <w:szCs w:val="16"/>
        </w:rPr>
        <w:t xml:space="preserve">Рисунок 4 – Структурная схема стенда для измерения затухания звукового давления ультразвукового излучателя: </w:t>
      </w:r>
    </w:p>
    <w:p w14:paraId="3E6187F2" w14:textId="77777777" w:rsidR="00085F95" w:rsidRDefault="004025AA" w:rsidP="003012F6">
      <w:pPr>
        <w:widowControl w:val="0"/>
        <w:tabs>
          <w:tab w:val="left" w:pos="1276"/>
        </w:tabs>
        <w:jc w:val="center"/>
        <w:rPr>
          <w:rFonts w:ascii="Arial" w:hAnsi="Arial" w:cs="Arial"/>
          <w:sz w:val="16"/>
          <w:szCs w:val="16"/>
        </w:rPr>
      </w:pPr>
      <w:r w:rsidRPr="004359B0">
        <w:rPr>
          <w:rFonts w:ascii="Arial" w:hAnsi="Arial" w:cs="Arial"/>
          <w:sz w:val="16"/>
          <w:szCs w:val="16"/>
        </w:rPr>
        <w:t xml:space="preserve">1 – ультразвуковая акустическая система, 2 – стойка излучателя, 3 – электронный генератор; 4 – микрофон; </w:t>
      </w:r>
    </w:p>
    <w:p w14:paraId="3EA930C5" w14:textId="77777777" w:rsidR="004025AA" w:rsidRPr="00F572F7" w:rsidRDefault="004025AA" w:rsidP="003012F6">
      <w:pPr>
        <w:widowControl w:val="0"/>
        <w:tabs>
          <w:tab w:val="left" w:pos="1276"/>
        </w:tabs>
        <w:jc w:val="center"/>
        <w:rPr>
          <w:rFonts w:ascii="Arial" w:hAnsi="Arial" w:cs="Arial"/>
          <w:sz w:val="16"/>
          <w:szCs w:val="16"/>
          <w:lang w:val="en-US"/>
        </w:rPr>
      </w:pPr>
      <w:r w:rsidRPr="00F572F7">
        <w:rPr>
          <w:rFonts w:ascii="Arial" w:hAnsi="Arial" w:cs="Arial"/>
          <w:sz w:val="16"/>
          <w:szCs w:val="16"/>
          <w:lang w:val="en-US"/>
        </w:rPr>
        <w:t xml:space="preserve">5 – </w:t>
      </w:r>
      <w:r w:rsidRPr="004359B0">
        <w:rPr>
          <w:rFonts w:ascii="Arial" w:hAnsi="Arial" w:cs="Arial"/>
          <w:sz w:val="16"/>
          <w:szCs w:val="16"/>
        </w:rPr>
        <w:t>стойка</w:t>
      </w:r>
      <w:r w:rsidRPr="00F572F7">
        <w:rPr>
          <w:rFonts w:ascii="Arial" w:hAnsi="Arial" w:cs="Arial"/>
          <w:sz w:val="16"/>
          <w:szCs w:val="16"/>
          <w:lang w:val="en-US"/>
        </w:rPr>
        <w:t xml:space="preserve"> </w:t>
      </w:r>
      <w:r w:rsidRPr="004359B0">
        <w:rPr>
          <w:rFonts w:ascii="Arial" w:hAnsi="Arial" w:cs="Arial"/>
          <w:sz w:val="16"/>
          <w:szCs w:val="16"/>
        </w:rPr>
        <w:t>микрофона</w:t>
      </w:r>
      <w:r w:rsidRPr="00F572F7">
        <w:rPr>
          <w:rFonts w:ascii="Arial" w:hAnsi="Arial" w:cs="Arial"/>
          <w:sz w:val="16"/>
          <w:szCs w:val="16"/>
          <w:lang w:val="en-US"/>
        </w:rPr>
        <w:t xml:space="preserve">; 6 – </w:t>
      </w:r>
      <w:r w:rsidRPr="004359B0">
        <w:rPr>
          <w:rFonts w:ascii="Arial" w:hAnsi="Arial" w:cs="Arial"/>
          <w:sz w:val="16"/>
          <w:szCs w:val="16"/>
        </w:rPr>
        <w:t>измерительный</w:t>
      </w:r>
      <w:r w:rsidRPr="00F572F7">
        <w:rPr>
          <w:rFonts w:ascii="Arial" w:hAnsi="Arial" w:cs="Arial"/>
          <w:sz w:val="16"/>
          <w:szCs w:val="16"/>
          <w:lang w:val="en-US"/>
        </w:rPr>
        <w:t xml:space="preserve"> </w:t>
      </w:r>
      <w:r w:rsidRPr="004359B0">
        <w:rPr>
          <w:rFonts w:ascii="Arial" w:hAnsi="Arial" w:cs="Arial"/>
          <w:sz w:val="16"/>
          <w:szCs w:val="16"/>
        </w:rPr>
        <w:t>блок</w:t>
      </w:r>
      <w:r w:rsidRPr="00F572F7">
        <w:rPr>
          <w:rFonts w:ascii="Arial" w:hAnsi="Arial" w:cs="Arial"/>
          <w:sz w:val="16"/>
          <w:szCs w:val="16"/>
          <w:lang w:val="en-US"/>
        </w:rPr>
        <w:t xml:space="preserve"> </w:t>
      </w:r>
      <w:r w:rsidRPr="004359B0">
        <w:rPr>
          <w:rFonts w:ascii="Arial" w:hAnsi="Arial" w:cs="Arial"/>
          <w:sz w:val="16"/>
          <w:szCs w:val="16"/>
        </w:rPr>
        <w:t>шумомера</w:t>
      </w:r>
    </w:p>
    <w:p w14:paraId="7BC0D7F2" w14:textId="77777777" w:rsidR="00AB395B" w:rsidRPr="00F572F7" w:rsidRDefault="00AB395B" w:rsidP="003012F6">
      <w:pPr>
        <w:widowControl w:val="0"/>
        <w:tabs>
          <w:tab w:val="left" w:pos="1276"/>
        </w:tabs>
        <w:jc w:val="center"/>
        <w:rPr>
          <w:rFonts w:ascii="Arial" w:hAnsi="Arial" w:cs="Arial"/>
          <w:sz w:val="6"/>
          <w:szCs w:val="6"/>
          <w:lang w:val="en-US"/>
        </w:rPr>
      </w:pPr>
    </w:p>
    <w:p w14:paraId="30294BB6" w14:textId="77777777" w:rsidR="00085F95" w:rsidRPr="00F572F7" w:rsidRDefault="00AB395B" w:rsidP="003012F6">
      <w:pPr>
        <w:widowControl w:val="0"/>
        <w:tabs>
          <w:tab w:val="left" w:pos="1276"/>
        </w:tabs>
        <w:jc w:val="center"/>
        <w:rPr>
          <w:rFonts w:ascii="Arial" w:hAnsi="Arial" w:cs="Arial"/>
          <w:spacing w:val="-4"/>
          <w:sz w:val="16"/>
          <w:szCs w:val="16"/>
          <w:lang w:val="en-US"/>
        </w:rPr>
      </w:pPr>
      <w:r w:rsidRPr="004359B0">
        <w:rPr>
          <w:rFonts w:ascii="Arial" w:hAnsi="Arial" w:cs="Arial"/>
          <w:spacing w:val="-4"/>
          <w:sz w:val="16"/>
          <w:szCs w:val="16"/>
          <w:lang w:val="en-US"/>
        </w:rPr>
        <w:t xml:space="preserve">Figure 4 – Block diagram of a stand for measuring the sound pressure attenuation of an ultrasonic emitter: 1 </w:t>
      </w:r>
      <w:r w:rsidR="00085F95" w:rsidRPr="00085F95">
        <w:rPr>
          <w:rFonts w:ascii="Arial" w:hAnsi="Arial" w:cs="Arial"/>
          <w:spacing w:val="-4"/>
          <w:sz w:val="16"/>
          <w:szCs w:val="16"/>
          <w:lang w:val="en-US"/>
        </w:rPr>
        <w:t>-</w:t>
      </w:r>
      <w:r w:rsidRPr="004359B0">
        <w:rPr>
          <w:rFonts w:ascii="Arial" w:hAnsi="Arial" w:cs="Arial"/>
          <w:spacing w:val="-4"/>
          <w:sz w:val="16"/>
          <w:szCs w:val="16"/>
          <w:lang w:val="en-US"/>
        </w:rPr>
        <w:t xml:space="preserve"> ultrasonic acoustic </w:t>
      </w:r>
    </w:p>
    <w:p w14:paraId="3B4A5511" w14:textId="77777777" w:rsidR="00AB395B" w:rsidRPr="004359B0" w:rsidRDefault="00AB395B" w:rsidP="003012F6">
      <w:pPr>
        <w:widowControl w:val="0"/>
        <w:tabs>
          <w:tab w:val="left" w:pos="1276"/>
        </w:tabs>
        <w:jc w:val="center"/>
        <w:rPr>
          <w:rFonts w:ascii="Arial" w:hAnsi="Arial" w:cs="Arial"/>
          <w:spacing w:val="-4"/>
          <w:sz w:val="16"/>
          <w:szCs w:val="16"/>
          <w:lang w:val="en-US"/>
        </w:rPr>
      </w:pPr>
      <w:r w:rsidRPr="004359B0">
        <w:rPr>
          <w:rFonts w:ascii="Arial" w:hAnsi="Arial" w:cs="Arial"/>
          <w:spacing w:val="-4"/>
          <w:sz w:val="16"/>
          <w:szCs w:val="16"/>
          <w:lang w:val="en-US"/>
        </w:rPr>
        <w:t xml:space="preserve">system, 2 </w:t>
      </w:r>
      <w:r w:rsidR="00085F95" w:rsidRPr="00085F95">
        <w:rPr>
          <w:rFonts w:ascii="Arial" w:hAnsi="Arial" w:cs="Arial"/>
          <w:spacing w:val="-4"/>
          <w:sz w:val="16"/>
          <w:szCs w:val="16"/>
          <w:lang w:val="en-US"/>
        </w:rPr>
        <w:t>-</w:t>
      </w:r>
      <w:r w:rsidRPr="004359B0">
        <w:rPr>
          <w:rFonts w:ascii="Arial" w:hAnsi="Arial" w:cs="Arial"/>
          <w:spacing w:val="-4"/>
          <w:sz w:val="16"/>
          <w:szCs w:val="16"/>
          <w:lang w:val="en-US"/>
        </w:rPr>
        <w:t xml:space="preserve"> emitter stand, 3 </w:t>
      </w:r>
      <w:r w:rsidR="00085F95" w:rsidRPr="00085F95">
        <w:rPr>
          <w:rFonts w:ascii="Arial" w:hAnsi="Arial" w:cs="Arial"/>
          <w:spacing w:val="-4"/>
          <w:sz w:val="16"/>
          <w:szCs w:val="16"/>
          <w:lang w:val="en-US"/>
        </w:rPr>
        <w:t>-</w:t>
      </w:r>
      <w:r w:rsidRPr="004359B0">
        <w:rPr>
          <w:rFonts w:ascii="Arial" w:hAnsi="Arial" w:cs="Arial"/>
          <w:spacing w:val="-4"/>
          <w:sz w:val="16"/>
          <w:szCs w:val="16"/>
          <w:lang w:val="en-US"/>
        </w:rPr>
        <w:t xml:space="preserve"> electronic generator; 4 </w:t>
      </w:r>
      <w:r w:rsidR="00085F95" w:rsidRPr="00085F95">
        <w:rPr>
          <w:rFonts w:ascii="Arial" w:hAnsi="Arial" w:cs="Arial"/>
          <w:spacing w:val="-4"/>
          <w:sz w:val="16"/>
          <w:szCs w:val="16"/>
          <w:lang w:val="en-US"/>
        </w:rPr>
        <w:t>-</w:t>
      </w:r>
      <w:r w:rsidRPr="004359B0">
        <w:rPr>
          <w:rFonts w:ascii="Arial" w:hAnsi="Arial" w:cs="Arial"/>
          <w:spacing w:val="-4"/>
          <w:sz w:val="16"/>
          <w:szCs w:val="16"/>
          <w:lang w:val="en-US"/>
        </w:rPr>
        <w:t xml:space="preserve"> microphone; 5 </w:t>
      </w:r>
      <w:r w:rsidR="00085F95" w:rsidRPr="00085F95">
        <w:rPr>
          <w:rFonts w:ascii="Arial" w:hAnsi="Arial" w:cs="Arial"/>
          <w:spacing w:val="-4"/>
          <w:sz w:val="16"/>
          <w:szCs w:val="16"/>
          <w:lang w:val="en-US"/>
        </w:rPr>
        <w:t>-</w:t>
      </w:r>
      <w:r w:rsidRPr="004359B0">
        <w:rPr>
          <w:rFonts w:ascii="Arial" w:hAnsi="Arial" w:cs="Arial"/>
          <w:spacing w:val="-4"/>
          <w:sz w:val="16"/>
          <w:szCs w:val="16"/>
          <w:lang w:val="en-US"/>
        </w:rPr>
        <w:t xml:space="preserve"> microphone stand; 6 </w:t>
      </w:r>
      <w:r w:rsidR="00085F95" w:rsidRPr="00085F95">
        <w:rPr>
          <w:rFonts w:ascii="Arial" w:hAnsi="Arial" w:cs="Arial"/>
          <w:spacing w:val="-4"/>
          <w:sz w:val="16"/>
          <w:szCs w:val="16"/>
          <w:lang w:val="en-US"/>
        </w:rPr>
        <w:t>-</w:t>
      </w:r>
      <w:r w:rsidRPr="004359B0">
        <w:rPr>
          <w:rFonts w:ascii="Arial" w:hAnsi="Arial" w:cs="Arial"/>
          <w:spacing w:val="-4"/>
          <w:sz w:val="16"/>
          <w:szCs w:val="16"/>
          <w:lang w:val="en-US"/>
        </w:rPr>
        <w:t xml:space="preserve"> sound level meter measuring unit</w:t>
      </w:r>
    </w:p>
    <w:p w14:paraId="2DAE3FC0" w14:textId="77777777" w:rsidR="004025AA" w:rsidRPr="004359B0" w:rsidRDefault="004025AA" w:rsidP="003012F6">
      <w:pPr>
        <w:widowControl w:val="0"/>
        <w:tabs>
          <w:tab w:val="left" w:pos="1276"/>
        </w:tabs>
        <w:jc w:val="center"/>
        <w:rPr>
          <w:rFonts w:ascii="Arial" w:hAnsi="Arial" w:cs="Arial"/>
          <w:sz w:val="10"/>
          <w:szCs w:val="10"/>
          <w:lang w:val="en-US"/>
        </w:rPr>
      </w:pPr>
    </w:p>
    <w:p w14:paraId="10D062AC" w14:textId="77777777" w:rsidR="0047754D" w:rsidRPr="004359B0" w:rsidRDefault="0047754D" w:rsidP="003012F6">
      <w:pPr>
        <w:widowControl w:val="0"/>
        <w:tabs>
          <w:tab w:val="left" w:pos="1276"/>
        </w:tabs>
        <w:ind w:firstLine="454"/>
        <w:jc w:val="both"/>
        <w:rPr>
          <w:rFonts w:ascii="Arial" w:hAnsi="Arial" w:cs="Arial"/>
          <w:sz w:val="10"/>
          <w:szCs w:val="10"/>
          <w:lang w:val="en-US"/>
        </w:rPr>
        <w:sectPr w:rsidR="0047754D" w:rsidRPr="004359B0" w:rsidSect="000F3526">
          <w:type w:val="continuous"/>
          <w:pgSz w:w="11906" w:h="16838" w:code="9"/>
          <w:pgMar w:top="1985" w:right="1418" w:bottom="1418" w:left="1418" w:header="1134" w:footer="1134" w:gutter="0"/>
          <w:cols w:space="708"/>
          <w:titlePg/>
          <w:docGrid w:linePitch="360"/>
        </w:sectPr>
      </w:pPr>
    </w:p>
    <w:p w14:paraId="2566239F" w14:textId="77777777" w:rsidR="001D057C" w:rsidRPr="004359B0" w:rsidRDefault="001D057C" w:rsidP="003012F6">
      <w:pPr>
        <w:widowControl w:val="0"/>
        <w:tabs>
          <w:tab w:val="left" w:pos="1276"/>
        </w:tabs>
        <w:ind w:firstLine="454"/>
        <w:jc w:val="both"/>
        <w:rPr>
          <w:rFonts w:ascii="Arial" w:hAnsi="Arial" w:cs="Arial"/>
          <w:spacing w:val="-6"/>
          <w:sz w:val="18"/>
          <w:szCs w:val="18"/>
        </w:rPr>
      </w:pPr>
      <w:r w:rsidRPr="004359B0">
        <w:rPr>
          <w:rFonts w:ascii="Arial" w:hAnsi="Arial" w:cs="Arial"/>
          <w:spacing w:val="-6"/>
          <w:sz w:val="18"/>
          <w:szCs w:val="18"/>
        </w:rPr>
        <w:t>Измерение звукового давления с помощью шумомера Экофизика-110А проводилось на измерительных диапазонах 20000 Гц и 25000 Гц, как наиболее близких по частоте к контролируемому УЗ излучению.</w:t>
      </w:r>
    </w:p>
    <w:p w14:paraId="5A715B02" w14:textId="77777777" w:rsidR="004025AA" w:rsidRPr="004359B0" w:rsidRDefault="008A6281" w:rsidP="003012F6">
      <w:pPr>
        <w:widowControl w:val="0"/>
        <w:tabs>
          <w:tab w:val="left" w:pos="1276"/>
        </w:tabs>
        <w:ind w:firstLine="454"/>
        <w:jc w:val="both"/>
        <w:rPr>
          <w:rFonts w:ascii="Arial" w:hAnsi="Arial" w:cs="Arial"/>
          <w:sz w:val="18"/>
          <w:szCs w:val="18"/>
        </w:rPr>
      </w:pPr>
      <w:r w:rsidRPr="004359B0">
        <w:rPr>
          <w:rFonts w:ascii="Arial" w:hAnsi="Arial" w:cs="Arial"/>
          <w:sz w:val="18"/>
          <w:szCs w:val="18"/>
        </w:rPr>
        <w:t>Для измерения затухания звуковых колебаний (звукового давления) вдоль акустической оси ультразвуковой акустической сис</w:t>
      </w:r>
      <w:r w:rsidR="0065085F" w:rsidRPr="004359B0">
        <w:rPr>
          <w:rFonts w:ascii="Arial" w:hAnsi="Arial" w:cs="Arial"/>
          <w:sz w:val="18"/>
          <w:szCs w:val="18"/>
        </w:rPr>
        <w:t>темы был собран стенд</w:t>
      </w:r>
      <w:r w:rsidR="00EA495F">
        <w:rPr>
          <w:rFonts w:ascii="Arial" w:hAnsi="Arial" w:cs="Arial"/>
          <w:sz w:val="18"/>
          <w:szCs w:val="18"/>
        </w:rPr>
        <w:t>,</w:t>
      </w:r>
      <w:r w:rsidR="0065085F" w:rsidRPr="004359B0">
        <w:rPr>
          <w:rFonts w:ascii="Arial" w:hAnsi="Arial" w:cs="Arial"/>
          <w:sz w:val="18"/>
          <w:szCs w:val="18"/>
        </w:rPr>
        <w:t xml:space="preserve"> </w:t>
      </w:r>
      <w:r w:rsidR="001D057C" w:rsidRPr="004359B0">
        <w:rPr>
          <w:rFonts w:ascii="Arial" w:hAnsi="Arial" w:cs="Arial"/>
          <w:sz w:val="18"/>
          <w:szCs w:val="18"/>
        </w:rPr>
        <w:t>структура</w:t>
      </w:r>
      <w:r w:rsidRPr="004359B0">
        <w:rPr>
          <w:rFonts w:ascii="Arial" w:hAnsi="Arial" w:cs="Arial"/>
          <w:sz w:val="18"/>
          <w:szCs w:val="18"/>
        </w:rPr>
        <w:t xml:space="preserve"> которого иллюстрируется рисун</w:t>
      </w:r>
      <w:r w:rsidRPr="004359B0">
        <w:rPr>
          <w:rFonts w:ascii="Arial" w:hAnsi="Arial" w:cs="Arial"/>
          <w:sz w:val="18"/>
          <w:szCs w:val="18"/>
        </w:rPr>
        <w:t>ком</w:t>
      </w:r>
      <w:r w:rsidR="001D057C" w:rsidRPr="004359B0">
        <w:rPr>
          <w:rFonts w:ascii="Arial" w:hAnsi="Arial" w:cs="Arial"/>
          <w:sz w:val="18"/>
          <w:szCs w:val="18"/>
        </w:rPr>
        <w:t> </w:t>
      </w:r>
      <w:r w:rsidRPr="004359B0">
        <w:rPr>
          <w:rFonts w:ascii="Arial" w:hAnsi="Arial" w:cs="Arial"/>
          <w:sz w:val="18"/>
          <w:szCs w:val="18"/>
        </w:rPr>
        <w:t xml:space="preserve">4. </w:t>
      </w:r>
      <w:r w:rsidR="004025AA" w:rsidRPr="004359B0">
        <w:rPr>
          <w:rFonts w:ascii="Arial" w:hAnsi="Arial" w:cs="Arial"/>
          <w:sz w:val="18"/>
          <w:szCs w:val="18"/>
        </w:rPr>
        <w:t xml:space="preserve">Стойка микрофона (поз. 5) имела возможность перемещения вдоль акустической оси. Положение </w:t>
      </w:r>
      <w:r w:rsidR="004025AA" w:rsidRPr="00BD2773">
        <w:rPr>
          <w:rFonts w:ascii="Arial" w:hAnsi="Arial" w:cs="Arial"/>
          <w:spacing w:val="-2"/>
          <w:sz w:val="18"/>
          <w:szCs w:val="18"/>
        </w:rPr>
        <w:t xml:space="preserve">микрофона на акустической оси контролировалось с помощью лазерного нивелира. Расстояние от излучающей поверхности ультразвукового излучателя в ближнем поле (до </w:t>
      </w:r>
      <w:r w:rsidR="0065085F" w:rsidRPr="00BD2773">
        <w:rPr>
          <w:rFonts w:ascii="Arial" w:hAnsi="Arial" w:cs="Arial"/>
          <w:spacing w:val="-2"/>
          <w:sz w:val="18"/>
          <w:szCs w:val="18"/>
        </w:rPr>
        <w:t>0,5 </w:t>
      </w:r>
      <w:r w:rsidR="004025AA" w:rsidRPr="00BD2773">
        <w:rPr>
          <w:rFonts w:ascii="Arial" w:hAnsi="Arial" w:cs="Arial"/>
          <w:spacing w:val="-2"/>
          <w:sz w:val="18"/>
          <w:szCs w:val="18"/>
        </w:rPr>
        <w:t>м) измерялось п</w:t>
      </w:r>
      <w:r w:rsidR="004025AA" w:rsidRPr="004359B0">
        <w:rPr>
          <w:rFonts w:ascii="Arial" w:hAnsi="Arial" w:cs="Arial"/>
          <w:sz w:val="18"/>
          <w:szCs w:val="18"/>
        </w:rPr>
        <w:t xml:space="preserve">ри помощи линейки, а </w:t>
      </w:r>
      <w:r w:rsidR="0065085F" w:rsidRPr="004359B0">
        <w:rPr>
          <w:rFonts w:ascii="Arial" w:hAnsi="Arial" w:cs="Arial"/>
          <w:sz w:val="18"/>
          <w:szCs w:val="18"/>
        </w:rPr>
        <w:t>в дальнем поле</w:t>
      </w:r>
      <w:r w:rsidR="00EA495F">
        <w:rPr>
          <w:rFonts w:ascii="Arial" w:hAnsi="Arial" w:cs="Arial"/>
          <w:sz w:val="18"/>
          <w:szCs w:val="18"/>
        </w:rPr>
        <w:t xml:space="preserve"> </w:t>
      </w:r>
      <w:r w:rsidR="0065085F" w:rsidRPr="004359B0">
        <w:rPr>
          <w:rFonts w:ascii="Arial" w:hAnsi="Arial" w:cs="Arial"/>
          <w:sz w:val="18"/>
          <w:szCs w:val="18"/>
        </w:rPr>
        <w:t xml:space="preserve">(от 0,5 м до 20 </w:t>
      </w:r>
      <w:r w:rsidR="004025AA" w:rsidRPr="004359B0">
        <w:rPr>
          <w:rFonts w:ascii="Arial" w:hAnsi="Arial" w:cs="Arial"/>
          <w:sz w:val="18"/>
          <w:szCs w:val="18"/>
        </w:rPr>
        <w:t>м)</w:t>
      </w:r>
      <w:r w:rsidR="00BD2773">
        <w:rPr>
          <w:rFonts w:ascii="Arial" w:hAnsi="Arial" w:cs="Arial"/>
          <w:sz w:val="18"/>
          <w:szCs w:val="18"/>
        </w:rPr>
        <w:t xml:space="preserve"> </w:t>
      </w:r>
      <w:proofErr w:type="gramStart"/>
      <w:r w:rsidR="00BD2773">
        <w:rPr>
          <w:rFonts w:ascii="Arial" w:hAnsi="Arial" w:cs="Arial"/>
          <w:sz w:val="18"/>
          <w:szCs w:val="18"/>
        </w:rPr>
        <w:t>‒</w:t>
      </w:r>
      <w:r w:rsidR="00BD2773" w:rsidRPr="004359B0">
        <w:rPr>
          <w:rFonts w:ascii="Arial" w:hAnsi="Arial" w:cs="Arial"/>
          <w:sz w:val="18"/>
          <w:szCs w:val="18"/>
        </w:rPr>
        <w:t xml:space="preserve"> </w:t>
      </w:r>
      <w:r w:rsidR="004025AA" w:rsidRPr="004359B0">
        <w:rPr>
          <w:rFonts w:ascii="Arial" w:hAnsi="Arial" w:cs="Arial"/>
          <w:sz w:val="18"/>
          <w:szCs w:val="18"/>
        </w:rPr>
        <w:t xml:space="preserve"> при</w:t>
      </w:r>
      <w:proofErr w:type="gramEnd"/>
      <w:r w:rsidR="004025AA" w:rsidRPr="004359B0">
        <w:rPr>
          <w:rFonts w:ascii="Arial" w:hAnsi="Arial" w:cs="Arial"/>
          <w:sz w:val="18"/>
          <w:szCs w:val="18"/>
        </w:rPr>
        <w:t xml:space="preserve"> помощи лазерного дальномера.</w:t>
      </w:r>
    </w:p>
    <w:p w14:paraId="49BD4A2C" w14:textId="77777777" w:rsidR="004025AA" w:rsidRPr="004359B0" w:rsidRDefault="004025AA" w:rsidP="003012F6">
      <w:pPr>
        <w:widowControl w:val="0"/>
        <w:tabs>
          <w:tab w:val="left" w:pos="1276"/>
        </w:tabs>
        <w:jc w:val="center"/>
        <w:rPr>
          <w:rFonts w:ascii="Arial" w:hAnsi="Arial" w:cs="Arial"/>
          <w:b/>
          <w:sz w:val="18"/>
          <w:szCs w:val="18"/>
        </w:rPr>
      </w:pPr>
      <w:r w:rsidRPr="004359B0">
        <w:rPr>
          <w:rFonts w:ascii="Arial" w:hAnsi="Arial" w:cs="Arial"/>
          <w:b/>
          <w:sz w:val="18"/>
          <w:szCs w:val="18"/>
        </w:rPr>
        <w:lastRenderedPageBreak/>
        <w:t xml:space="preserve">РЕЗУЛЬТАТЫ ИЗМЕРЕНИЙ И </w:t>
      </w:r>
      <w:r w:rsidR="008A6281" w:rsidRPr="004359B0">
        <w:rPr>
          <w:rFonts w:ascii="Arial" w:hAnsi="Arial" w:cs="Arial"/>
          <w:b/>
          <w:sz w:val="18"/>
          <w:szCs w:val="18"/>
        </w:rPr>
        <w:br/>
      </w:r>
      <w:r w:rsidRPr="004359B0">
        <w:rPr>
          <w:rFonts w:ascii="Arial" w:hAnsi="Arial" w:cs="Arial"/>
          <w:b/>
          <w:sz w:val="18"/>
          <w:szCs w:val="18"/>
        </w:rPr>
        <w:t>ОБСУЖДЕНИЕ</w:t>
      </w:r>
    </w:p>
    <w:p w14:paraId="7DD349C8" w14:textId="77777777" w:rsidR="004025AA" w:rsidRPr="004359B0" w:rsidRDefault="004025AA" w:rsidP="003012F6">
      <w:pPr>
        <w:widowControl w:val="0"/>
        <w:tabs>
          <w:tab w:val="left" w:pos="1276"/>
        </w:tabs>
        <w:jc w:val="both"/>
        <w:rPr>
          <w:rFonts w:ascii="Arial" w:hAnsi="Arial" w:cs="Arial"/>
          <w:b/>
          <w:sz w:val="6"/>
          <w:szCs w:val="6"/>
        </w:rPr>
      </w:pPr>
    </w:p>
    <w:p w14:paraId="2DC268A8" w14:textId="0BBD310F" w:rsidR="004025AA" w:rsidRPr="004359B0" w:rsidRDefault="004025AA" w:rsidP="003012F6">
      <w:pPr>
        <w:widowControl w:val="0"/>
        <w:tabs>
          <w:tab w:val="left" w:pos="1276"/>
        </w:tabs>
        <w:ind w:firstLine="454"/>
        <w:jc w:val="both"/>
        <w:rPr>
          <w:rFonts w:ascii="Arial" w:hAnsi="Arial" w:cs="Arial"/>
          <w:sz w:val="18"/>
          <w:szCs w:val="18"/>
        </w:rPr>
      </w:pPr>
      <w:r w:rsidRPr="004359B0">
        <w:rPr>
          <w:rFonts w:ascii="Arial" w:hAnsi="Arial" w:cs="Arial"/>
          <w:sz w:val="18"/>
          <w:szCs w:val="18"/>
        </w:rPr>
        <w:t>Были проведены три типа измерений: дисковый излучатель формировал колебания</w:t>
      </w:r>
      <w:r w:rsidR="00D657F0">
        <w:rPr>
          <w:rFonts w:ascii="Arial" w:hAnsi="Arial" w:cs="Arial"/>
          <w:sz w:val="18"/>
          <w:szCs w:val="18"/>
        </w:rPr>
        <w:t xml:space="preserve"> </w:t>
      </w:r>
      <w:r w:rsidRPr="004359B0">
        <w:rPr>
          <w:rFonts w:ascii="Arial" w:hAnsi="Arial" w:cs="Arial"/>
          <w:sz w:val="18"/>
          <w:szCs w:val="18"/>
        </w:rPr>
        <w:t xml:space="preserve">без применения отражателя и фазовыравнивающих конусов; дисковый излучатель формировал колебания с использованием отражателя; дисковый излучатель </w:t>
      </w:r>
      <w:r w:rsidR="00B1082E" w:rsidRPr="004359B0">
        <w:rPr>
          <w:rFonts w:ascii="Arial" w:hAnsi="Arial" w:cs="Arial"/>
          <w:sz w:val="18"/>
          <w:szCs w:val="18"/>
        </w:rPr>
        <w:t>создавал</w:t>
      </w:r>
      <w:r w:rsidRPr="004359B0">
        <w:rPr>
          <w:rFonts w:ascii="Arial" w:hAnsi="Arial" w:cs="Arial"/>
          <w:sz w:val="18"/>
          <w:szCs w:val="18"/>
        </w:rPr>
        <w:t xml:space="preserve"> колебания в пространстве</w:t>
      </w:r>
      <w:r w:rsidR="00BD2773">
        <w:rPr>
          <w:rFonts w:ascii="Arial" w:hAnsi="Arial" w:cs="Arial"/>
          <w:sz w:val="18"/>
          <w:szCs w:val="18"/>
        </w:rPr>
        <w:t xml:space="preserve"> </w:t>
      </w:r>
      <w:r w:rsidRPr="004359B0">
        <w:rPr>
          <w:rFonts w:ascii="Arial" w:hAnsi="Arial" w:cs="Arial"/>
          <w:sz w:val="18"/>
          <w:szCs w:val="18"/>
        </w:rPr>
        <w:t xml:space="preserve">с отражателем и фазовыравнивающими конусами </w:t>
      </w:r>
      <w:r w:rsidR="00BD2773">
        <w:rPr>
          <w:rFonts w:ascii="Arial" w:hAnsi="Arial" w:cs="Arial"/>
          <w:sz w:val="18"/>
          <w:szCs w:val="18"/>
        </w:rPr>
        <w:t>с целью</w:t>
      </w:r>
      <w:r w:rsidRPr="004359B0">
        <w:rPr>
          <w:rFonts w:ascii="Arial" w:hAnsi="Arial" w:cs="Arial"/>
          <w:sz w:val="18"/>
          <w:szCs w:val="18"/>
        </w:rPr>
        <w:t xml:space="preserve"> формирования диаграммы направленности. Для каждого типа измерений были получены диаграммы направленности и зависимости уровня звукового давления от расстояния </w:t>
      </w:r>
      <w:r w:rsidR="00F572F7">
        <w:rPr>
          <w:rFonts w:ascii="Arial" w:hAnsi="Arial" w:cs="Arial"/>
          <w:sz w:val="18"/>
          <w:szCs w:val="18"/>
        </w:rPr>
        <w:t>до</w:t>
      </w:r>
      <w:r w:rsidRPr="004359B0">
        <w:rPr>
          <w:rFonts w:ascii="Arial" w:hAnsi="Arial" w:cs="Arial"/>
          <w:sz w:val="18"/>
          <w:szCs w:val="18"/>
        </w:rPr>
        <w:t xml:space="preserve"> излучателя (погонное затухание). </w:t>
      </w:r>
    </w:p>
    <w:p w14:paraId="1635B732" w14:textId="77777777" w:rsidR="004025AA" w:rsidRDefault="004025AA" w:rsidP="003012F6">
      <w:pPr>
        <w:widowControl w:val="0"/>
        <w:tabs>
          <w:tab w:val="left" w:pos="1276"/>
        </w:tabs>
        <w:ind w:firstLine="454"/>
        <w:jc w:val="both"/>
        <w:rPr>
          <w:rFonts w:ascii="Arial" w:hAnsi="Arial" w:cs="Arial"/>
          <w:spacing w:val="-4"/>
          <w:sz w:val="18"/>
          <w:szCs w:val="18"/>
        </w:rPr>
      </w:pPr>
      <w:r w:rsidRPr="004359B0">
        <w:rPr>
          <w:rFonts w:ascii="Arial" w:hAnsi="Arial" w:cs="Arial"/>
          <w:spacing w:val="-4"/>
          <w:sz w:val="18"/>
          <w:szCs w:val="18"/>
        </w:rPr>
        <w:t>Диаграмма направленности для ультразвукового излучателя без отражателя и фазовыравнивающих конусов приведена на рисунке 5.</w:t>
      </w:r>
      <w:r w:rsidR="008A6281" w:rsidRPr="004359B0">
        <w:rPr>
          <w:rFonts w:ascii="Arial" w:hAnsi="Arial" w:cs="Arial"/>
          <w:spacing w:val="-4"/>
          <w:sz w:val="18"/>
          <w:szCs w:val="18"/>
        </w:rPr>
        <w:t xml:space="preserve"> Из анализа представленных на диаграмме данных следует, что значительная часть излучаемой энергии излучается на боковых (второстепенных) лепестках диаграммы.</w:t>
      </w:r>
    </w:p>
    <w:p w14:paraId="25C1BB8D" w14:textId="77777777" w:rsidR="00D657F0" w:rsidRPr="00D657F0" w:rsidRDefault="00D657F0" w:rsidP="003012F6">
      <w:pPr>
        <w:widowControl w:val="0"/>
        <w:tabs>
          <w:tab w:val="left" w:pos="1276"/>
        </w:tabs>
        <w:ind w:firstLine="454"/>
        <w:jc w:val="both"/>
        <w:rPr>
          <w:rFonts w:ascii="Arial" w:hAnsi="Arial" w:cs="Arial"/>
          <w:spacing w:val="-4"/>
          <w:sz w:val="4"/>
          <w:szCs w:val="4"/>
        </w:rPr>
      </w:pPr>
    </w:p>
    <w:p w14:paraId="1444E784" w14:textId="77777777" w:rsidR="004025AA" w:rsidRPr="004359B0" w:rsidRDefault="004025AA" w:rsidP="003012F6">
      <w:pPr>
        <w:widowControl w:val="0"/>
        <w:tabs>
          <w:tab w:val="left" w:pos="1276"/>
        </w:tabs>
        <w:jc w:val="center"/>
        <w:rPr>
          <w:rFonts w:ascii="Arial" w:hAnsi="Arial" w:cs="Arial"/>
          <w:sz w:val="18"/>
          <w:szCs w:val="18"/>
        </w:rPr>
      </w:pPr>
      <w:r w:rsidRPr="004359B0">
        <w:rPr>
          <w:rFonts w:ascii="Arial" w:hAnsi="Arial" w:cs="Arial"/>
          <w:noProof/>
          <w:sz w:val="22"/>
          <w:szCs w:val="22"/>
          <w:lang w:eastAsia="ja-JP"/>
        </w:rPr>
        <w:drawing>
          <wp:inline distT="0" distB="0" distL="0" distR="0" wp14:anchorId="1304AF43" wp14:editId="35C46100">
            <wp:extent cx="1987550" cy="1111309"/>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grayscl/>
                      <a:extLst>
                        <a:ext uri="{28A0092B-C50C-407E-A947-70E740481C1C}">
                          <a14:useLocalDpi xmlns:a14="http://schemas.microsoft.com/office/drawing/2010/main" val="0"/>
                        </a:ext>
                      </a:extLst>
                    </a:blip>
                    <a:srcRect/>
                    <a:stretch>
                      <a:fillRect/>
                    </a:stretch>
                  </pic:blipFill>
                  <pic:spPr bwMode="auto">
                    <a:xfrm>
                      <a:off x="0" y="0"/>
                      <a:ext cx="2002801" cy="1119836"/>
                    </a:xfrm>
                    <a:prstGeom prst="rect">
                      <a:avLst/>
                    </a:prstGeom>
                    <a:noFill/>
                    <a:ln>
                      <a:noFill/>
                    </a:ln>
                  </pic:spPr>
                </pic:pic>
              </a:graphicData>
            </a:graphic>
          </wp:inline>
        </w:drawing>
      </w:r>
    </w:p>
    <w:p w14:paraId="32727DE2" w14:textId="77777777" w:rsidR="00D657F0" w:rsidRPr="00D657F0" w:rsidRDefault="00D657F0" w:rsidP="003012F6">
      <w:pPr>
        <w:widowControl w:val="0"/>
        <w:tabs>
          <w:tab w:val="left" w:pos="1276"/>
        </w:tabs>
        <w:jc w:val="center"/>
        <w:rPr>
          <w:rFonts w:ascii="Arial" w:hAnsi="Arial" w:cs="Arial"/>
          <w:sz w:val="4"/>
          <w:szCs w:val="4"/>
        </w:rPr>
      </w:pPr>
    </w:p>
    <w:p w14:paraId="6D541327" w14:textId="77777777" w:rsidR="004025AA" w:rsidRPr="004359B0" w:rsidRDefault="004025AA" w:rsidP="003012F6">
      <w:pPr>
        <w:widowControl w:val="0"/>
        <w:tabs>
          <w:tab w:val="left" w:pos="1276"/>
        </w:tabs>
        <w:jc w:val="center"/>
        <w:rPr>
          <w:rFonts w:ascii="Arial" w:hAnsi="Arial" w:cs="Arial"/>
          <w:sz w:val="16"/>
          <w:szCs w:val="16"/>
        </w:rPr>
      </w:pPr>
      <w:r w:rsidRPr="004359B0">
        <w:rPr>
          <w:rFonts w:ascii="Arial" w:hAnsi="Arial" w:cs="Arial"/>
          <w:sz w:val="16"/>
          <w:szCs w:val="16"/>
        </w:rPr>
        <w:t>Рисунок 5 – Диаграмма направленности ультразвукового излучателя</w:t>
      </w:r>
    </w:p>
    <w:p w14:paraId="4D6FA705" w14:textId="77777777" w:rsidR="00AB395B" w:rsidRPr="004359B0" w:rsidRDefault="00AB395B" w:rsidP="003012F6">
      <w:pPr>
        <w:widowControl w:val="0"/>
        <w:tabs>
          <w:tab w:val="left" w:pos="1276"/>
        </w:tabs>
        <w:jc w:val="center"/>
        <w:rPr>
          <w:rFonts w:ascii="Arial" w:hAnsi="Arial" w:cs="Arial"/>
          <w:sz w:val="8"/>
          <w:szCs w:val="8"/>
        </w:rPr>
      </w:pPr>
    </w:p>
    <w:p w14:paraId="4F673B5D" w14:textId="77777777" w:rsidR="00AB395B" w:rsidRPr="004359B0" w:rsidRDefault="00AB395B" w:rsidP="003012F6">
      <w:pPr>
        <w:widowControl w:val="0"/>
        <w:tabs>
          <w:tab w:val="left" w:pos="1276"/>
        </w:tabs>
        <w:jc w:val="center"/>
        <w:rPr>
          <w:rFonts w:ascii="Arial" w:hAnsi="Arial" w:cs="Arial"/>
          <w:sz w:val="16"/>
          <w:szCs w:val="16"/>
        </w:rPr>
      </w:pPr>
      <w:r w:rsidRPr="004359B0">
        <w:rPr>
          <w:rFonts w:ascii="Arial" w:hAnsi="Arial" w:cs="Arial"/>
          <w:sz w:val="16"/>
          <w:szCs w:val="16"/>
          <w:lang w:val="en-US"/>
        </w:rPr>
        <w:t>Figure</w:t>
      </w:r>
      <w:r w:rsidRPr="004359B0">
        <w:rPr>
          <w:rFonts w:ascii="Arial" w:hAnsi="Arial" w:cs="Arial"/>
          <w:sz w:val="16"/>
          <w:szCs w:val="16"/>
        </w:rPr>
        <w:t xml:space="preserve"> 5 – </w:t>
      </w:r>
      <w:r w:rsidRPr="004359B0">
        <w:rPr>
          <w:rFonts w:ascii="Arial" w:hAnsi="Arial" w:cs="Arial"/>
          <w:sz w:val="16"/>
          <w:szCs w:val="16"/>
          <w:lang w:val="en-US"/>
        </w:rPr>
        <w:t>Ultrasonic</w:t>
      </w:r>
      <w:r w:rsidR="00D657F0">
        <w:rPr>
          <w:rFonts w:ascii="Arial" w:hAnsi="Arial" w:cs="Arial"/>
          <w:sz w:val="16"/>
          <w:szCs w:val="16"/>
        </w:rPr>
        <w:t xml:space="preserve"> </w:t>
      </w:r>
      <w:r w:rsidRPr="004359B0">
        <w:rPr>
          <w:rFonts w:ascii="Arial" w:hAnsi="Arial" w:cs="Arial"/>
          <w:iCs/>
          <w:sz w:val="16"/>
          <w:szCs w:val="20"/>
          <w:lang w:val="en-US"/>
        </w:rPr>
        <w:t>transducer</w:t>
      </w:r>
      <w:r w:rsidR="00D657F0">
        <w:rPr>
          <w:rFonts w:ascii="Arial" w:hAnsi="Arial" w:cs="Arial"/>
          <w:iCs/>
          <w:sz w:val="16"/>
          <w:szCs w:val="20"/>
        </w:rPr>
        <w:t xml:space="preserve"> </w:t>
      </w:r>
      <w:r w:rsidRPr="004359B0">
        <w:rPr>
          <w:rFonts w:ascii="Arial" w:hAnsi="Arial" w:cs="Arial"/>
          <w:sz w:val="16"/>
          <w:szCs w:val="16"/>
          <w:lang w:val="en-US"/>
        </w:rPr>
        <w:t>radiation</w:t>
      </w:r>
      <w:r w:rsidR="00D657F0">
        <w:rPr>
          <w:rFonts w:ascii="Arial" w:hAnsi="Arial" w:cs="Arial"/>
          <w:sz w:val="16"/>
          <w:szCs w:val="16"/>
        </w:rPr>
        <w:t xml:space="preserve"> </w:t>
      </w:r>
      <w:r w:rsidRPr="004359B0">
        <w:rPr>
          <w:rFonts w:ascii="Arial" w:hAnsi="Arial" w:cs="Arial"/>
          <w:sz w:val="16"/>
          <w:szCs w:val="16"/>
          <w:lang w:val="en-US"/>
        </w:rPr>
        <w:t>pattern</w:t>
      </w:r>
    </w:p>
    <w:p w14:paraId="465D42BD" w14:textId="77777777" w:rsidR="004025AA" w:rsidRPr="00D657F0" w:rsidRDefault="004025AA" w:rsidP="003012F6">
      <w:pPr>
        <w:widowControl w:val="0"/>
        <w:tabs>
          <w:tab w:val="left" w:pos="1276"/>
        </w:tabs>
        <w:ind w:firstLine="454"/>
        <w:jc w:val="both"/>
        <w:rPr>
          <w:rFonts w:ascii="Arial" w:hAnsi="Arial" w:cs="Arial"/>
          <w:sz w:val="6"/>
          <w:szCs w:val="6"/>
        </w:rPr>
      </w:pPr>
    </w:p>
    <w:p w14:paraId="02D63258" w14:textId="77777777" w:rsidR="001D057C" w:rsidRDefault="004025AA" w:rsidP="003012F6">
      <w:pPr>
        <w:widowControl w:val="0"/>
        <w:tabs>
          <w:tab w:val="left" w:pos="1276"/>
        </w:tabs>
        <w:ind w:firstLine="454"/>
        <w:jc w:val="both"/>
        <w:rPr>
          <w:rFonts w:ascii="Arial" w:hAnsi="Arial" w:cs="Arial"/>
          <w:sz w:val="18"/>
          <w:szCs w:val="18"/>
        </w:rPr>
      </w:pPr>
      <w:r w:rsidRPr="009535C2">
        <w:rPr>
          <w:rFonts w:ascii="Arial" w:hAnsi="Arial" w:cs="Arial"/>
          <w:spacing w:val="-2"/>
          <w:sz w:val="18"/>
          <w:szCs w:val="18"/>
        </w:rPr>
        <w:t>При этом угол излучения диаграммы направленности (основного лепестка) составляет ±15 градусов. Из полученных данных</w:t>
      </w:r>
      <w:r w:rsidR="009535C2">
        <w:rPr>
          <w:rFonts w:ascii="Arial" w:hAnsi="Arial" w:cs="Arial"/>
          <w:spacing w:val="-2"/>
          <w:sz w:val="18"/>
          <w:szCs w:val="18"/>
        </w:rPr>
        <w:t xml:space="preserve"> </w:t>
      </w:r>
      <w:r w:rsidRPr="009535C2">
        <w:rPr>
          <w:rFonts w:ascii="Arial" w:hAnsi="Arial" w:cs="Arial"/>
          <w:spacing w:val="-2"/>
          <w:sz w:val="18"/>
          <w:szCs w:val="18"/>
        </w:rPr>
        <w:t>следует необходимость</w:t>
      </w:r>
      <w:r w:rsidRPr="004359B0">
        <w:rPr>
          <w:rFonts w:ascii="Arial" w:hAnsi="Arial" w:cs="Arial"/>
          <w:sz w:val="18"/>
          <w:szCs w:val="18"/>
        </w:rPr>
        <w:t xml:space="preserve"> установки дополнительных отражателей и фазовыравнивающих </w:t>
      </w:r>
      <w:r w:rsidR="008B04F5" w:rsidRPr="004359B0">
        <w:rPr>
          <w:rFonts w:ascii="Arial" w:hAnsi="Arial" w:cs="Arial"/>
          <w:sz w:val="18"/>
          <w:szCs w:val="18"/>
        </w:rPr>
        <w:t xml:space="preserve">конусов для формирования более узкой диаграммы направленности.  </w:t>
      </w:r>
    </w:p>
    <w:p w14:paraId="6E55F9BC" w14:textId="77777777" w:rsidR="00D657F0" w:rsidRPr="00D657F0" w:rsidRDefault="00D657F0" w:rsidP="003012F6">
      <w:pPr>
        <w:widowControl w:val="0"/>
        <w:tabs>
          <w:tab w:val="left" w:pos="1276"/>
        </w:tabs>
        <w:ind w:firstLine="454"/>
        <w:jc w:val="both"/>
        <w:rPr>
          <w:rFonts w:ascii="Arial" w:hAnsi="Arial" w:cs="Arial"/>
          <w:sz w:val="4"/>
          <w:szCs w:val="4"/>
        </w:rPr>
      </w:pPr>
    </w:p>
    <w:p w14:paraId="735AA219" w14:textId="77777777" w:rsidR="004025AA" w:rsidRPr="004359B0" w:rsidRDefault="004025AA" w:rsidP="003012F6">
      <w:pPr>
        <w:widowControl w:val="0"/>
        <w:tabs>
          <w:tab w:val="left" w:pos="1276"/>
        </w:tabs>
        <w:jc w:val="center"/>
        <w:rPr>
          <w:rFonts w:ascii="Arial" w:hAnsi="Arial" w:cs="Arial"/>
          <w:sz w:val="18"/>
          <w:szCs w:val="18"/>
        </w:rPr>
      </w:pPr>
      <w:r w:rsidRPr="004359B0">
        <w:rPr>
          <w:rFonts w:ascii="Arial" w:hAnsi="Arial" w:cs="Arial"/>
          <w:noProof/>
          <w:sz w:val="22"/>
          <w:szCs w:val="22"/>
          <w:lang w:eastAsia="ja-JP"/>
        </w:rPr>
        <w:drawing>
          <wp:inline distT="0" distB="0" distL="0" distR="0" wp14:anchorId="49CA17AA" wp14:editId="68FAA65A">
            <wp:extent cx="1962150" cy="1060476"/>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2" cstate="print">
                      <a:grayscl/>
                      <a:extLst>
                        <a:ext uri="{28A0092B-C50C-407E-A947-70E740481C1C}">
                          <a14:useLocalDpi xmlns:a14="http://schemas.microsoft.com/office/drawing/2010/main" val="0"/>
                        </a:ext>
                      </a:extLst>
                    </a:blip>
                    <a:srcRect/>
                    <a:stretch>
                      <a:fillRect/>
                    </a:stretch>
                  </pic:blipFill>
                  <pic:spPr bwMode="auto">
                    <a:xfrm>
                      <a:off x="0" y="0"/>
                      <a:ext cx="1982437" cy="1071440"/>
                    </a:xfrm>
                    <a:prstGeom prst="rect">
                      <a:avLst/>
                    </a:prstGeom>
                    <a:noFill/>
                    <a:ln>
                      <a:noFill/>
                    </a:ln>
                  </pic:spPr>
                </pic:pic>
              </a:graphicData>
            </a:graphic>
          </wp:inline>
        </w:drawing>
      </w:r>
    </w:p>
    <w:p w14:paraId="77099323" w14:textId="77777777" w:rsidR="00D657F0" w:rsidRPr="00D657F0" w:rsidRDefault="00D657F0" w:rsidP="003012F6">
      <w:pPr>
        <w:widowControl w:val="0"/>
        <w:tabs>
          <w:tab w:val="left" w:pos="1276"/>
        </w:tabs>
        <w:jc w:val="center"/>
        <w:rPr>
          <w:rFonts w:ascii="Arial" w:hAnsi="Arial" w:cs="Arial"/>
          <w:sz w:val="4"/>
          <w:szCs w:val="4"/>
        </w:rPr>
      </w:pPr>
    </w:p>
    <w:p w14:paraId="455EA1DF" w14:textId="77777777" w:rsidR="004025AA" w:rsidRPr="004359B0" w:rsidRDefault="004025AA" w:rsidP="003012F6">
      <w:pPr>
        <w:widowControl w:val="0"/>
        <w:tabs>
          <w:tab w:val="left" w:pos="1276"/>
        </w:tabs>
        <w:jc w:val="center"/>
        <w:rPr>
          <w:rFonts w:ascii="Arial" w:hAnsi="Arial" w:cs="Arial"/>
          <w:sz w:val="16"/>
          <w:szCs w:val="16"/>
        </w:rPr>
      </w:pPr>
      <w:r w:rsidRPr="004359B0">
        <w:rPr>
          <w:rFonts w:ascii="Arial" w:hAnsi="Arial" w:cs="Arial"/>
          <w:sz w:val="16"/>
          <w:szCs w:val="16"/>
        </w:rPr>
        <w:t xml:space="preserve">Рисунок 6 – Диаграмма направленности </w:t>
      </w:r>
      <w:r w:rsidR="00503BB2" w:rsidRPr="004359B0">
        <w:rPr>
          <w:rFonts w:ascii="Arial" w:hAnsi="Arial" w:cs="Arial"/>
          <w:sz w:val="16"/>
          <w:szCs w:val="16"/>
        </w:rPr>
        <w:t xml:space="preserve">ультразвукового </w:t>
      </w:r>
      <w:r w:rsidRPr="004359B0">
        <w:rPr>
          <w:rFonts w:ascii="Arial" w:hAnsi="Arial" w:cs="Arial"/>
          <w:sz w:val="16"/>
          <w:szCs w:val="16"/>
        </w:rPr>
        <w:t>излучателя с отражателем</w:t>
      </w:r>
    </w:p>
    <w:p w14:paraId="5A74C11A" w14:textId="77777777" w:rsidR="00AB395B" w:rsidRPr="004359B0" w:rsidRDefault="00AB395B" w:rsidP="003012F6">
      <w:pPr>
        <w:widowControl w:val="0"/>
        <w:tabs>
          <w:tab w:val="left" w:pos="1276"/>
        </w:tabs>
        <w:jc w:val="center"/>
        <w:rPr>
          <w:rFonts w:ascii="Arial" w:hAnsi="Arial" w:cs="Arial"/>
          <w:sz w:val="6"/>
          <w:szCs w:val="6"/>
        </w:rPr>
      </w:pPr>
    </w:p>
    <w:p w14:paraId="4C20DB29" w14:textId="77777777" w:rsidR="00AB395B" w:rsidRPr="004359B0" w:rsidRDefault="00AB395B" w:rsidP="003012F6">
      <w:pPr>
        <w:widowControl w:val="0"/>
        <w:tabs>
          <w:tab w:val="left" w:pos="1276"/>
        </w:tabs>
        <w:jc w:val="center"/>
        <w:rPr>
          <w:rFonts w:ascii="Arial" w:hAnsi="Arial" w:cs="Arial"/>
          <w:sz w:val="16"/>
          <w:szCs w:val="16"/>
          <w:lang w:val="en-US"/>
        </w:rPr>
      </w:pPr>
      <w:r w:rsidRPr="004359B0">
        <w:rPr>
          <w:rFonts w:ascii="Arial" w:hAnsi="Arial" w:cs="Arial"/>
          <w:sz w:val="16"/>
          <w:szCs w:val="16"/>
          <w:lang w:val="en-US"/>
        </w:rPr>
        <w:t xml:space="preserve">Figure 6 – Directional pattern of the </w:t>
      </w:r>
      <w:r w:rsidR="00503BB2" w:rsidRPr="004359B0">
        <w:rPr>
          <w:rFonts w:ascii="Arial" w:hAnsi="Arial" w:cs="Arial"/>
          <w:sz w:val="16"/>
          <w:szCs w:val="16"/>
          <w:lang w:val="en-US"/>
        </w:rPr>
        <w:t xml:space="preserve">ultrasonic </w:t>
      </w:r>
      <w:r w:rsidR="00503BB2" w:rsidRPr="004359B0">
        <w:rPr>
          <w:rFonts w:ascii="Arial" w:hAnsi="Arial" w:cs="Arial"/>
          <w:iCs/>
          <w:sz w:val="16"/>
          <w:szCs w:val="20"/>
          <w:lang w:val="en-US"/>
        </w:rPr>
        <w:t>transducer</w:t>
      </w:r>
      <w:r w:rsidR="009535C2" w:rsidRPr="009535C2">
        <w:rPr>
          <w:rFonts w:ascii="Arial" w:hAnsi="Arial" w:cs="Arial"/>
          <w:iCs/>
          <w:sz w:val="16"/>
          <w:szCs w:val="20"/>
          <w:lang w:val="en-US"/>
        </w:rPr>
        <w:t xml:space="preserve"> </w:t>
      </w:r>
      <w:r w:rsidRPr="004359B0">
        <w:rPr>
          <w:rFonts w:ascii="Arial" w:hAnsi="Arial" w:cs="Arial"/>
          <w:sz w:val="16"/>
          <w:szCs w:val="16"/>
          <w:lang w:val="en-US"/>
        </w:rPr>
        <w:t>with reflector</w:t>
      </w:r>
    </w:p>
    <w:p w14:paraId="23849022" w14:textId="77777777" w:rsidR="004025AA" w:rsidRPr="004359B0" w:rsidRDefault="004025AA" w:rsidP="003012F6">
      <w:pPr>
        <w:widowControl w:val="0"/>
        <w:tabs>
          <w:tab w:val="left" w:pos="1276"/>
        </w:tabs>
        <w:ind w:firstLine="454"/>
        <w:jc w:val="both"/>
        <w:rPr>
          <w:rFonts w:ascii="Arial" w:hAnsi="Arial" w:cs="Arial"/>
          <w:spacing w:val="-6"/>
          <w:sz w:val="4"/>
          <w:szCs w:val="4"/>
          <w:lang w:val="en-US"/>
        </w:rPr>
      </w:pPr>
    </w:p>
    <w:p w14:paraId="2F9A32D5" w14:textId="77777777" w:rsidR="001D057C" w:rsidRPr="004359B0" w:rsidRDefault="001D057C" w:rsidP="003012F6">
      <w:pPr>
        <w:widowControl w:val="0"/>
        <w:tabs>
          <w:tab w:val="left" w:pos="1276"/>
        </w:tabs>
        <w:ind w:firstLine="454"/>
        <w:jc w:val="both"/>
        <w:rPr>
          <w:rFonts w:ascii="Arial" w:hAnsi="Arial" w:cs="Arial"/>
          <w:spacing w:val="-6"/>
          <w:sz w:val="18"/>
          <w:szCs w:val="18"/>
        </w:rPr>
      </w:pPr>
      <w:r w:rsidRPr="004359B0">
        <w:rPr>
          <w:rFonts w:ascii="Arial" w:hAnsi="Arial" w:cs="Arial"/>
          <w:spacing w:val="-6"/>
          <w:sz w:val="18"/>
          <w:szCs w:val="18"/>
        </w:rPr>
        <w:t>Диаграмма направленности ультразвукового излучателя с отражателем представлена на рисунке 6.</w:t>
      </w:r>
    </w:p>
    <w:p w14:paraId="499CDDFC" w14:textId="77777777" w:rsidR="004025AA" w:rsidRPr="004359B0" w:rsidRDefault="004025AA" w:rsidP="003012F6">
      <w:pPr>
        <w:widowControl w:val="0"/>
        <w:tabs>
          <w:tab w:val="left" w:pos="1276"/>
        </w:tabs>
        <w:ind w:firstLine="454"/>
        <w:jc w:val="both"/>
        <w:rPr>
          <w:rFonts w:ascii="Arial" w:hAnsi="Arial" w:cs="Arial"/>
          <w:sz w:val="18"/>
          <w:szCs w:val="18"/>
        </w:rPr>
      </w:pPr>
      <w:r w:rsidRPr="00E04C39">
        <w:rPr>
          <w:rFonts w:ascii="Arial" w:hAnsi="Arial" w:cs="Arial"/>
          <w:spacing w:val="-2"/>
          <w:sz w:val="18"/>
          <w:szCs w:val="18"/>
        </w:rPr>
        <w:t>В результате применения отражателя диаметр эквивалентного излучателя увеличился до 154 мм. В результате угол излучения диаграммы направленности (основного лепестка) уменьшился до ±10 градусов. При этом,</w:t>
      </w:r>
      <w:r w:rsidR="00553814">
        <w:rPr>
          <w:rFonts w:ascii="Arial" w:hAnsi="Arial" w:cs="Arial"/>
          <w:spacing w:val="-2"/>
          <w:sz w:val="18"/>
          <w:szCs w:val="18"/>
        </w:rPr>
        <w:t xml:space="preserve"> </w:t>
      </w:r>
      <w:r w:rsidRPr="00E04C39">
        <w:rPr>
          <w:rFonts w:ascii="Arial" w:hAnsi="Arial" w:cs="Arial"/>
          <w:spacing w:val="-2"/>
          <w:sz w:val="18"/>
          <w:szCs w:val="18"/>
        </w:rPr>
        <w:t>звуковое давление на расстоянии 1</w:t>
      </w:r>
      <w:r w:rsidR="00B1082E" w:rsidRPr="00E04C39">
        <w:rPr>
          <w:rFonts w:ascii="Arial" w:hAnsi="Arial" w:cs="Arial"/>
          <w:spacing w:val="-2"/>
          <w:sz w:val="18"/>
          <w:szCs w:val="18"/>
        </w:rPr>
        <w:t> </w:t>
      </w:r>
      <w:r w:rsidRPr="00E04C39">
        <w:rPr>
          <w:rFonts w:ascii="Arial" w:hAnsi="Arial" w:cs="Arial"/>
          <w:spacing w:val="-2"/>
          <w:sz w:val="18"/>
          <w:szCs w:val="18"/>
        </w:rPr>
        <w:t>м увеличилось до 144,5 дБ – на 3</w:t>
      </w:r>
      <w:r w:rsidR="00E04C39" w:rsidRPr="00E04C39">
        <w:rPr>
          <w:rFonts w:ascii="Arial" w:hAnsi="Arial" w:cs="Arial"/>
          <w:spacing w:val="-2"/>
          <w:sz w:val="18"/>
          <w:szCs w:val="18"/>
        </w:rPr>
        <w:t>‒</w:t>
      </w:r>
      <w:r w:rsidRPr="00E04C39">
        <w:rPr>
          <w:rFonts w:ascii="Arial" w:hAnsi="Arial" w:cs="Arial"/>
          <w:spacing w:val="-2"/>
          <w:sz w:val="18"/>
          <w:szCs w:val="18"/>
        </w:rPr>
        <w:t>3,5 дБ по сравнению с излучателем без отражателя.</w:t>
      </w:r>
      <w:r w:rsidRPr="004359B0">
        <w:rPr>
          <w:rFonts w:ascii="Arial" w:hAnsi="Arial" w:cs="Arial"/>
          <w:sz w:val="18"/>
          <w:szCs w:val="18"/>
        </w:rPr>
        <w:t xml:space="preserve"> Таким образом, использование обратной стороны изгибно-колеблющегося позволило увеличить звуковое давление и уменьшить расхождение формируемого ультразвукового излучения.</w:t>
      </w:r>
    </w:p>
    <w:p w14:paraId="21FCE6C3" w14:textId="77777777" w:rsidR="004025AA" w:rsidRDefault="004025AA" w:rsidP="003012F6">
      <w:pPr>
        <w:widowControl w:val="0"/>
        <w:tabs>
          <w:tab w:val="left" w:pos="1276"/>
        </w:tabs>
        <w:ind w:firstLine="454"/>
        <w:jc w:val="both"/>
        <w:rPr>
          <w:rFonts w:ascii="Arial" w:hAnsi="Arial" w:cs="Arial"/>
          <w:spacing w:val="-4"/>
          <w:sz w:val="18"/>
          <w:szCs w:val="18"/>
        </w:rPr>
      </w:pPr>
      <w:r w:rsidRPr="00CE06E3">
        <w:rPr>
          <w:rFonts w:ascii="Arial" w:hAnsi="Arial" w:cs="Arial"/>
          <w:spacing w:val="-4"/>
          <w:sz w:val="18"/>
          <w:szCs w:val="18"/>
        </w:rPr>
        <w:t>На завершающем этапе экспериментов была получена диаграмма направленности ультразвукового излучателя с отражателем и фазовыравнивающими конусами, показанная на рисунке 7.</w:t>
      </w:r>
    </w:p>
    <w:p w14:paraId="7E2D94FD" w14:textId="77777777" w:rsidR="001B6A4D" w:rsidRPr="001B6A4D" w:rsidRDefault="001B6A4D" w:rsidP="003012F6">
      <w:pPr>
        <w:widowControl w:val="0"/>
        <w:tabs>
          <w:tab w:val="left" w:pos="1276"/>
        </w:tabs>
        <w:ind w:firstLine="454"/>
        <w:jc w:val="both"/>
        <w:rPr>
          <w:rFonts w:ascii="Arial" w:hAnsi="Arial" w:cs="Arial"/>
          <w:spacing w:val="-4"/>
          <w:sz w:val="4"/>
          <w:szCs w:val="4"/>
        </w:rPr>
      </w:pPr>
    </w:p>
    <w:p w14:paraId="35B9990F" w14:textId="77777777" w:rsidR="008B04F5" w:rsidRPr="004359B0" w:rsidRDefault="008B04F5" w:rsidP="00CE06E3">
      <w:pPr>
        <w:widowControl w:val="0"/>
        <w:tabs>
          <w:tab w:val="left" w:pos="1276"/>
        </w:tabs>
        <w:jc w:val="center"/>
        <w:rPr>
          <w:rFonts w:ascii="Arial" w:hAnsi="Arial" w:cs="Arial"/>
          <w:sz w:val="18"/>
          <w:szCs w:val="18"/>
        </w:rPr>
      </w:pPr>
      <w:r w:rsidRPr="004359B0">
        <w:rPr>
          <w:rFonts w:ascii="Arial" w:hAnsi="Arial" w:cs="Arial"/>
          <w:noProof/>
          <w:sz w:val="18"/>
          <w:szCs w:val="18"/>
          <w:lang w:eastAsia="ja-JP"/>
        </w:rPr>
        <w:drawing>
          <wp:inline distT="0" distB="0" distL="0" distR="0" wp14:anchorId="72CCC37A" wp14:editId="34741808">
            <wp:extent cx="2012950" cy="1132627"/>
            <wp:effectExtent l="0" t="0" r="635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3" cstate="print">
                      <a:grayscl/>
                      <a:extLst>
                        <a:ext uri="{28A0092B-C50C-407E-A947-70E740481C1C}">
                          <a14:useLocalDpi xmlns:a14="http://schemas.microsoft.com/office/drawing/2010/main" val="0"/>
                        </a:ext>
                      </a:extLst>
                    </a:blip>
                    <a:srcRect/>
                    <a:stretch>
                      <a:fillRect/>
                    </a:stretch>
                  </pic:blipFill>
                  <pic:spPr bwMode="auto">
                    <a:xfrm>
                      <a:off x="0" y="0"/>
                      <a:ext cx="2036763" cy="1146026"/>
                    </a:xfrm>
                    <a:prstGeom prst="rect">
                      <a:avLst/>
                    </a:prstGeom>
                    <a:noFill/>
                    <a:ln>
                      <a:noFill/>
                    </a:ln>
                  </pic:spPr>
                </pic:pic>
              </a:graphicData>
            </a:graphic>
          </wp:inline>
        </w:drawing>
      </w:r>
    </w:p>
    <w:p w14:paraId="2C31A4B3" w14:textId="77777777" w:rsidR="001B6A4D" w:rsidRPr="001B6A4D" w:rsidRDefault="001B6A4D" w:rsidP="003012F6">
      <w:pPr>
        <w:widowControl w:val="0"/>
        <w:tabs>
          <w:tab w:val="left" w:pos="1276"/>
        </w:tabs>
        <w:jc w:val="center"/>
        <w:rPr>
          <w:rFonts w:ascii="Arial" w:hAnsi="Arial" w:cs="Arial"/>
          <w:spacing w:val="-4"/>
          <w:sz w:val="4"/>
          <w:szCs w:val="4"/>
        </w:rPr>
      </w:pPr>
    </w:p>
    <w:p w14:paraId="07882F1D" w14:textId="77777777" w:rsidR="004025AA" w:rsidRPr="004359B0" w:rsidRDefault="004025AA" w:rsidP="003012F6">
      <w:pPr>
        <w:widowControl w:val="0"/>
        <w:tabs>
          <w:tab w:val="left" w:pos="1276"/>
        </w:tabs>
        <w:jc w:val="center"/>
        <w:rPr>
          <w:rFonts w:ascii="Arial" w:hAnsi="Arial" w:cs="Arial"/>
          <w:spacing w:val="-4"/>
          <w:sz w:val="16"/>
          <w:szCs w:val="16"/>
        </w:rPr>
      </w:pPr>
      <w:r w:rsidRPr="004359B0">
        <w:rPr>
          <w:rFonts w:ascii="Arial" w:hAnsi="Arial" w:cs="Arial"/>
          <w:spacing w:val="-4"/>
          <w:sz w:val="16"/>
          <w:szCs w:val="16"/>
        </w:rPr>
        <w:t>Рисунок 7 – Диаграмма направленности ультразвукового излучателя с отражателем и фазовыравнивающим конусом</w:t>
      </w:r>
    </w:p>
    <w:p w14:paraId="0E8414F9" w14:textId="77777777" w:rsidR="00AB395B" w:rsidRPr="001B6A4D" w:rsidRDefault="00AB395B" w:rsidP="003012F6">
      <w:pPr>
        <w:widowControl w:val="0"/>
        <w:tabs>
          <w:tab w:val="left" w:pos="1276"/>
        </w:tabs>
        <w:jc w:val="center"/>
        <w:rPr>
          <w:rFonts w:ascii="Arial" w:hAnsi="Arial" w:cs="Arial"/>
          <w:spacing w:val="-4"/>
          <w:sz w:val="4"/>
          <w:szCs w:val="4"/>
        </w:rPr>
      </w:pPr>
    </w:p>
    <w:p w14:paraId="7C255917" w14:textId="77777777" w:rsidR="00AB395B" w:rsidRPr="004359B0" w:rsidRDefault="00AB395B" w:rsidP="003012F6">
      <w:pPr>
        <w:widowControl w:val="0"/>
        <w:tabs>
          <w:tab w:val="left" w:pos="1276"/>
        </w:tabs>
        <w:jc w:val="center"/>
        <w:rPr>
          <w:rFonts w:ascii="Arial" w:hAnsi="Arial" w:cs="Arial"/>
          <w:spacing w:val="-4"/>
          <w:sz w:val="16"/>
          <w:szCs w:val="16"/>
          <w:lang w:val="en-US"/>
        </w:rPr>
      </w:pPr>
      <w:r w:rsidRPr="004359B0">
        <w:rPr>
          <w:rFonts w:ascii="Arial" w:hAnsi="Arial" w:cs="Arial"/>
          <w:spacing w:val="-4"/>
          <w:sz w:val="16"/>
          <w:szCs w:val="16"/>
          <w:lang w:val="en-US"/>
        </w:rPr>
        <w:t xml:space="preserve">Figure 7 – Directional pattern of an ultrasonic </w:t>
      </w:r>
      <w:proofErr w:type="spellStart"/>
      <w:r w:rsidR="00503BB2" w:rsidRPr="004359B0">
        <w:rPr>
          <w:rFonts w:ascii="Arial" w:hAnsi="Arial" w:cs="Arial"/>
          <w:iCs/>
          <w:spacing w:val="-4"/>
          <w:sz w:val="16"/>
          <w:szCs w:val="20"/>
          <w:lang w:val="en-US"/>
        </w:rPr>
        <w:t>transducer</w:t>
      </w:r>
      <w:r w:rsidRPr="004359B0">
        <w:rPr>
          <w:rFonts w:ascii="Arial" w:hAnsi="Arial" w:cs="Arial"/>
          <w:spacing w:val="-4"/>
          <w:sz w:val="16"/>
          <w:szCs w:val="16"/>
          <w:lang w:val="en-US"/>
        </w:rPr>
        <w:t>with</w:t>
      </w:r>
      <w:proofErr w:type="spellEnd"/>
      <w:r w:rsidRPr="004359B0">
        <w:rPr>
          <w:rFonts w:ascii="Arial" w:hAnsi="Arial" w:cs="Arial"/>
          <w:spacing w:val="-4"/>
          <w:sz w:val="16"/>
          <w:szCs w:val="16"/>
          <w:lang w:val="en-US"/>
        </w:rPr>
        <w:t xml:space="preserve"> a reflector and a phase-equalizing cone</w:t>
      </w:r>
    </w:p>
    <w:p w14:paraId="3FD7AFE1" w14:textId="77777777" w:rsidR="004025AA" w:rsidRPr="001B6A4D" w:rsidRDefault="004025AA" w:rsidP="003012F6">
      <w:pPr>
        <w:widowControl w:val="0"/>
        <w:tabs>
          <w:tab w:val="left" w:pos="1276"/>
        </w:tabs>
        <w:ind w:firstLine="454"/>
        <w:jc w:val="both"/>
        <w:rPr>
          <w:rFonts w:ascii="Arial" w:hAnsi="Arial" w:cs="Arial"/>
          <w:sz w:val="4"/>
          <w:szCs w:val="4"/>
          <w:lang w:val="en-US"/>
        </w:rPr>
      </w:pPr>
    </w:p>
    <w:p w14:paraId="50833390" w14:textId="77777777" w:rsidR="004025AA" w:rsidRPr="004359B0" w:rsidRDefault="004025AA" w:rsidP="003012F6">
      <w:pPr>
        <w:widowControl w:val="0"/>
        <w:tabs>
          <w:tab w:val="left" w:pos="1276"/>
        </w:tabs>
        <w:ind w:firstLine="454"/>
        <w:jc w:val="both"/>
        <w:rPr>
          <w:rFonts w:ascii="Arial" w:hAnsi="Arial" w:cs="Arial"/>
          <w:spacing w:val="-6"/>
          <w:sz w:val="18"/>
          <w:szCs w:val="18"/>
        </w:rPr>
      </w:pPr>
      <w:r w:rsidRPr="004359B0">
        <w:rPr>
          <w:rFonts w:ascii="Arial" w:hAnsi="Arial" w:cs="Arial"/>
          <w:spacing w:val="-6"/>
          <w:sz w:val="18"/>
          <w:szCs w:val="18"/>
        </w:rPr>
        <w:t>Добавление фазовыравнивающего конусов позволило получить на расстоянии 1</w:t>
      </w:r>
      <w:r w:rsidR="00B1082E" w:rsidRPr="004359B0">
        <w:rPr>
          <w:rFonts w:ascii="Arial" w:hAnsi="Arial" w:cs="Arial"/>
          <w:spacing w:val="-6"/>
          <w:sz w:val="18"/>
          <w:szCs w:val="18"/>
        </w:rPr>
        <w:t> </w:t>
      </w:r>
      <w:r w:rsidRPr="004359B0">
        <w:rPr>
          <w:rFonts w:ascii="Arial" w:hAnsi="Arial" w:cs="Arial"/>
          <w:spacing w:val="-6"/>
          <w:sz w:val="18"/>
          <w:szCs w:val="18"/>
        </w:rPr>
        <w:t>м звуковое давление,</w:t>
      </w:r>
      <w:r w:rsidR="001B6A4D">
        <w:rPr>
          <w:rFonts w:ascii="Arial" w:hAnsi="Arial" w:cs="Arial"/>
          <w:spacing w:val="-6"/>
          <w:sz w:val="18"/>
          <w:szCs w:val="18"/>
        </w:rPr>
        <w:t xml:space="preserve"> </w:t>
      </w:r>
      <w:r w:rsidRPr="004359B0">
        <w:rPr>
          <w:rFonts w:ascii="Arial" w:hAnsi="Arial" w:cs="Arial"/>
          <w:spacing w:val="-6"/>
          <w:sz w:val="18"/>
          <w:szCs w:val="18"/>
        </w:rPr>
        <w:t>близкое к 150 дБ, а также уменьшить угол излучения диаграммы направленн</w:t>
      </w:r>
      <w:r w:rsidR="00B1082E" w:rsidRPr="004359B0">
        <w:rPr>
          <w:rFonts w:ascii="Arial" w:hAnsi="Arial" w:cs="Arial"/>
          <w:spacing w:val="-6"/>
          <w:sz w:val="18"/>
          <w:szCs w:val="18"/>
        </w:rPr>
        <w:t>ости (основного лепестка) до ±4 </w:t>
      </w:r>
      <w:r w:rsidRPr="004359B0">
        <w:rPr>
          <w:rFonts w:ascii="Arial" w:hAnsi="Arial" w:cs="Arial"/>
          <w:spacing w:val="-6"/>
          <w:sz w:val="18"/>
          <w:szCs w:val="18"/>
        </w:rPr>
        <w:t>градуса. При этом удалось направить максимальное количество энергии на формирование основного лепестка. Очевидно, что дальнейшее повышение уровня звукового давления возможно за счет использования массива таких излучателей</w:t>
      </w:r>
      <w:r w:rsidR="004359B0" w:rsidRPr="004359B0">
        <w:rPr>
          <w:rFonts w:ascii="Arial" w:hAnsi="Arial" w:cs="Arial"/>
          <w:spacing w:val="-6"/>
          <w:sz w:val="18"/>
          <w:szCs w:val="18"/>
        </w:rPr>
        <w:t>.</w:t>
      </w:r>
    </w:p>
    <w:p w14:paraId="545DF992" w14:textId="77777777" w:rsidR="004025AA" w:rsidRDefault="004025AA" w:rsidP="003012F6">
      <w:pPr>
        <w:widowControl w:val="0"/>
        <w:tabs>
          <w:tab w:val="left" w:pos="1276"/>
        </w:tabs>
        <w:ind w:firstLine="454"/>
        <w:jc w:val="both"/>
        <w:rPr>
          <w:rFonts w:ascii="Arial" w:hAnsi="Arial" w:cs="Arial"/>
          <w:sz w:val="18"/>
          <w:szCs w:val="18"/>
        </w:rPr>
      </w:pPr>
      <w:r w:rsidRPr="004359B0">
        <w:rPr>
          <w:rFonts w:ascii="Arial" w:hAnsi="Arial" w:cs="Arial"/>
          <w:sz w:val="18"/>
          <w:szCs w:val="18"/>
        </w:rPr>
        <w:t>Сравнительные графики ближнего поля и погонного затухания для</w:t>
      </w:r>
      <w:r w:rsidR="001B6A4D">
        <w:rPr>
          <w:rFonts w:ascii="Arial" w:hAnsi="Arial" w:cs="Arial"/>
          <w:sz w:val="18"/>
          <w:szCs w:val="18"/>
        </w:rPr>
        <w:t xml:space="preserve"> </w:t>
      </w:r>
      <w:r w:rsidRPr="004359B0">
        <w:rPr>
          <w:rFonts w:ascii="Arial" w:hAnsi="Arial" w:cs="Arial"/>
          <w:sz w:val="18"/>
          <w:szCs w:val="18"/>
        </w:rPr>
        <w:t>диска,</w:t>
      </w:r>
      <w:r w:rsidR="001B6A4D">
        <w:rPr>
          <w:rFonts w:ascii="Arial" w:hAnsi="Arial" w:cs="Arial"/>
          <w:sz w:val="18"/>
          <w:szCs w:val="18"/>
        </w:rPr>
        <w:t xml:space="preserve"> </w:t>
      </w:r>
      <w:r w:rsidRPr="004359B0">
        <w:rPr>
          <w:rFonts w:ascii="Arial" w:hAnsi="Arial" w:cs="Arial"/>
          <w:sz w:val="18"/>
          <w:szCs w:val="18"/>
        </w:rPr>
        <w:t>для диска с отражателем и диска с отражателем и фазовыравнивающими конусами представлены на рисунке 8</w:t>
      </w:r>
      <w:r w:rsidR="00B1082E" w:rsidRPr="004359B0">
        <w:rPr>
          <w:rFonts w:ascii="Arial" w:hAnsi="Arial" w:cs="Arial"/>
          <w:sz w:val="18"/>
          <w:szCs w:val="18"/>
        </w:rPr>
        <w:t>.</w:t>
      </w:r>
    </w:p>
    <w:p w14:paraId="343C4336" w14:textId="77777777" w:rsidR="001B6A4D" w:rsidRPr="001B6A4D" w:rsidRDefault="001B6A4D" w:rsidP="003012F6">
      <w:pPr>
        <w:widowControl w:val="0"/>
        <w:tabs>
          <w:tab w:val="left" w:pos="1276"/>
        </w:tabs>
        <w:ind w:firstLine="454"/>
        <w:jc w:val="both"/>
        <w:rPr>
          <w:rFonts w:ascii="Arial" w:hAnsi="Arial" w:cs="Arial"/>
          <w:sz w:val="4"/>
          <w:szCs w:val="4"/>
        </w:rPr>
      </w:pPr>
    </w:p>
    <w:p w14:paraId="06EB3B0C" w14:textId="77777777" w:rsidR="008B04F5" w:rsidRPr="004359B0" w:rsidRDefault="004359B0" w:rsidP="004359B0">
      <w:pPr>
        <w:widowControl w:val="0"/>
        <w:tabs>
          <w:tab w:val="left" w:pos="1276"/>
        </w:tabs>
        <w:jc w:val="center"/>
        <w:rPr>
          <w:rFonts w:ascii="Arial" w:hAnsi="Arial" w:cs="Arial"/>
          <w:sz w:val="16"/>
          <w:szCs w:val="16"/>
        </w:rPr>
      </w:pPr>
      <w:r>
        <w:rPr>
          <w:rFonts w:ascii="Arial" w:hAnsi="Arial" w:cs="Arial"/>
          <w:noProof/>
          <w:sz w:val="18"/>
          <w:szCs w:val="18"/>
          <w:lang w:eastAsia="ja-JP"/>
        </w:rPr>
        <w:drawing>
          <wp:inline distT="0" distB="0" distL="0" distR="0" wp14:anchorId="64CAB65B" wp14:editId="4FC2BDE3">
            <wp:extent cx="1991012" cy="1673157"/>
            <wp:effectExtent l="19050" t="0" r="9238" b="0"/>
            <wp:docPr id="30210122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97550" cy="1678652"/>
                    </a:xfrm>
                    <a:prstGeom prst="rect">
                      <a:avLst/>
                    </a:prstGeom>
                    <a:noFill/>
                  </pic:spPr>
                </pic:pic>
              </a:graphicData>
            </a:graphic>
          </wp:inline>
        </w:drawing>
      </w:r>
      <w:r w:rsidR="008B04F5" w:rsidRPr="004359B0">
        <w:rPr>
          <w:rFonts w:ascii="Arial" w:hAnsi="Arial" w:cs="Arial"/>
          <w:sz w:val="16"/>
          <w:szCs w:val="16"/>
        </w:rPr>
        <w:t>а)</w:t>
      </w:r>
    </w:p>
    <w:p w14:paraId="0944F954" w14:textId="77777777" w:rsidR="008B04F5" w:rsidRPr="004359B0" w:rsidRDefault="004359B0" w:rsidP="004359B0">
      <w:pPr>
        <w:widowControl w:val="0"/>
        <w:tabs>
          <w:tab w:val="left" w:pos="1276"/>
        </w:tabs>
        <w:jc w:val="center"/>
        <w:rPr>
          <w:rFonts w:ascii="Arial" w:hAnsi="Arial" w:cs="Arial"/>
          <w:sz w:val="16"/>
          <w:szCs w:val="16"/>
        </w:rPr>
      </w:pPr>
      <w:r>
        <w:rPr>
          <w:rFonts w:ascii="Arial" w:hAnsi="Arial" w:cs="Arial"/>
          <w:noProof/>
          <w:sz w:val="18"/>
          <w:szCs w:val="18"/>
          <w:lang w:eastAsia="ja-JP"/>
        </w:rPr>
        <w:drawing>
          <wp:inline distT="0" distB="0" distL="0" distR="0" wp14:anchorId="7CFB9ED4" wp14:editId="5C092466">
            <wp:extent cx="1815830" cy="1725578"/>
            <wp:effectExtent l="19050" t="0" r="0" b="0"/>
            <wp:docPr id="196242625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9264" cy="1738345"/>
                    </a:xfrm>
                    <a:prstGeom prst="rect">
                      <a:avLst/>
                    </a:prstGeom>
                    <a:noFill/>
                  </pic:spPr>
                </pic:pic>
              </a:graphicData>
            </a:graphic>
          </wp:inline>
        </w:drawing>
      </w:r>
      <w:r w:rsidR="008B04F5" w:rsidRPr="004359B0">
        <w:rPr>
          <w:rFonts w:ascii="Arial" w:hAnsi="Arial" w:cs="Arial"/>
          <w:sz w:val="16"/>
          <w:szCs w:val="16"/>
        </w:rPr>
        <w:t>б)</w:t>
      </w:r>
    </w:p>
    <w:p w14:paraId="361DC74F" w14:textId="77777777" w:rsidR="008B04F5" w:rsidRPr="004359B0" w:rsidRDefault="008B04F5" w:rsidP="001B6A4D">
      <w:pPr>
        <w:widowControl w:val="0"/>
        <w:tabs>
          <w:tab w:val="left" w:pos="1276"/>
        </w:tabs>
        <w:jc w:val="center"/>
        <w:rPr>
          <w:rFonts w:ascii="Arial" w:hAnsi="Arial" w:cs="Arial"/>
          <w:sz w:val="16"/>
          <w:szCs w:val="16"/>
        </w:rPr>
      </w:pPr>
      <w:r w:rsidRPr="001B6A4D">
        <w:rPr>
          <w:rFonts w:ascii="Arial" w:hAnsi="Arial" w:cs="Arial"/>
          <w:spacing w:val="-4"/>
          <w:sz w:val="16"/>
          <w:szCs w:val="16"/>
        </w:rPr>
        <w:t>Рисунок 8 – Сравнительные графики погонного затухания:</w:t>
      </w:r>
      <w:r w:rsidRPr="004359B0">
        <w:rPr>
          <w:rFonts w:ascii="Arial" w:hAnsi="Arial" w:cs="Arial"/>
          <w:sz w:val="16"/>
          <w:szCs w:val="16"/>
        </w:rPr>
        <w:t xml:space="preserve"> а) в ближнем поле, б) на расстоянии более метра</w:t>
      </w:r>
    </w:p>
    <w:p w14:paraId="2F73F997" w14:textId="77777777" w:rsidR="008B04F5" w:rsidRPr="004359B0" w:rsidRDefault="008B04F5" w:rsidP="001B6A4D">
      <w:pPr>
        <w:widowControl w:val="0"/>
        <w:tabs>
          <w:tab w:val="left" w:pos="1276"/>
        </w:tabs>
        <w:jc w:val="center"/>
        <w:rPr>
          <w:rFonts w:ascii="Arial" w:hAnsi="Arial" w:cs="Arial"/>
          <w:sz w:val="2"/>
          <w:szCs w:val="2"/>
        </w:rPr>
      </w:pPr>
    </w:p>
    <w:p w14:paraId="0F3AF22C" w14:textId="77777777" w:rsidR="001B6A4D" w:rsidRPr="002660E0" w:rsidRDefault="008B04F5" w:rsidP="001B6A4D">
      <w:pPr>
        <w:widowControl w:val="0"/>
        <w:tabs>
          <w:tab w:val="left" w:pos="1276"/>
        </w:tabs>
        <w:jc w:val="center"/>
        <w:rPr>
          <w:rFonts w:ascii="Arial" w:hAnsi="Arial" w:cs="Arial"/>
          <w:sz w:val="16"/>
          <w:szCs w:val="16"/>
          <w:lang w:val="en-US"/>
        </w:rPr>
      </w:pPr>
      <w:r w:rsidRPr="004359B0">
        <w:rPr>
          <w:rFonts w:ascii="Arial" w:hAnsi="Arial" w:cs="Arial"/>
          <w:sz w:val="16"/>
          <w:szCs w:val="16"/>
          <w:lang w:val="en-US"/>
        </w:rPr>
        <w:t xml:space="preserve">Figure 8 – Comparative graphs of linear attenuation: </w:t>
      </w:r>
    </w:p>
    <w:p w14:paraId="63692D11" w14:textId="77777777" w:rsidR="008B04F5" w:rsidRPr="004359B0" w:rsidRDefault="008B04F5" w:rsidP="001B6A4D">
      <w:pPr>
        <w:widowControl w:val="0"/>
        <w:tabs>
          <w:tab w:val="left" w:pos="1276"/>
        </w:tabs>
        <w:jc w:val="center"/>
        <w:rPr>
          <w:rFonts w:ascii="Arial" w:hAnsi="Arial" w:cs="Arial"/>
          <w:sz w:val="16"/>
          <w:szCs w:val="16"/>
          <w:lang w:val="en-US"/>
        </w:rPr>
      </w:pPr>
      <w:r w:rsidRPr="004359B0">
        <w:rPr>
          <w:rFonts w:ascii="Arial" w:hAnsi="Arial" w:cs="Arial"/>
          <w:sz w:val="16"/>
          <w:szCs w:val="16"/>
          <w:lang w:val="en-US"/>
        </w:rPr>
        <w:t>a) in the near field, b) at a distance</w:t>
      </w:r>
    </w:p>
    <w:p w14:paraId="54F2D006" w14:textId="77777777" w:rsidR="00CE06E3" w:rsidRPr="00DC1CA4" w:rsidRDefault="00CE06E3" w:rsidP="001B6A4D">
      <w:pPr>
        <w:widowControl w:val="0"/>
        <w:tabs>
          <w:tab w:val="left" w:pos="1276"/>
        </w:tabs>
        <w:jc w:val="center"/>
        <w:rPr>
          <w:rFonts w:ascii="Arial" w:hAnsi="Arial" w:cs="Arial"/>
          <w:iCs/>
          <w:color w:val="000000"/>
          <w:spacing w:val="-4"/>
          <w:sz w:val="4"/>
          <w:szCs w:val="4"/>
          <w:lang w:val="en-US"/>
        </w:rPr>
      </w:pPr>
    </w:p>
    <w:p w14:paraId="022350C6" w14:textId="77777777" w:rsidR="004025AA" w:rsidRPr="007E0CAD" w:rsidRDefault="004025AA" w:rsidP="003012F6">
      <w:pPr>
        <w:widowControl w:val="0"/>
        <w:tabs>
          <w:tab w:val="left" w:pos="1276"/>
        </w:tabs>
        <w:ind w:firstLine="480"/>
        <w:jc w:val="both"/>
        <w:rPr>
          <w:rFonts w:ascii="Arial" w:hAnsi="Arial" w:cs="Arial"/>
          <w:iCs/>
          <w:color w:val="000000"/>
          <w:spacing w:val="-4"/>
          <w:sz w:val="18"/>
          <w:szCs w:val="18"/>
        </w:rPr>
      </w:pPr>
      <w:r w:rsidRPr="007E0CAD">
        <w:rPr>
          <w:rFonts w:ascii="Arial" w:hAnsi="Arial" w:cs="Arial"/>
          <w:iCs/>
          <w:color w:val="000000"/>
          <w:spacing w:val="-4"/>
          <w:sz w:val="18"/>
          <w:szCs w:val="18"/>
        </w:rPr>
        <w:t xml:space="preserve">Из анализа полученных результатов следует, что при добавлении отражателя и фазовыравнивающих конусов уровень звукового давления в </w:t>
      </w:r>
      <w:r w:rsidRPr="001B6A4D">
        <w:rPr>
          <w:rFonts w:ascii="Arial" w:hAnsi="Arial" w:cs="Arial"/>
          <w:iCs/>
          <w:color w:val="000000"/>
          <w:spacing w:val="-6"/>
          <w:sz w:val="18"/>
          <w:szCs w:val="18"/>
        </w:rPr>
        <w:t>ближней зоне излучателя</w:t>
      </w:r>
      <w:r w:rsidR="00553814">
        <w:rPr>
          <w:rFonts w:ascii="Arial" w:hAnsi="Arial" w:cs="Arial"/>
          <w:iCs/>
          <w:color w:val="000000"/>
          <w:spacing w:val="-6"/>
          <w:sz w:val="18"/>
          <w:szCs w:val="18"/>
        </w:rPr>
        <w:t xml:space="preserve"> </w:t>
      </w:r>
      <w:r w:rsidRPr="001B6A4D">
        <w:rPr>
          <w:rFonts w:ascii="Arial" w:hAnsi="Arial" w:cs="Arial"/>
          <w:iCs/>
          <w:color w:val="000000"/>
          <w:spacing w:val="-6"/>
          <w:sz w:val="18"/>
          <w:szCs w:val="18"/>
        </w:rPr>
        <w:t>уменьшается с максимального зна</w:t>
      </w:r>
      <w:r w:rsidRPr="001B6A4D">
        <w:rPr>
          <w:rFonts w:ascii="Arial" w:hAnsi="Arial" w:cs="Arial"/>
          <w:iCs/>
          <w:color w:val="000000"/>
          <w:spacing w:val="-6"/>
          <w:sz w:val="18"/>
          <w:szCs w:val="18"/>
        </w:rPr>
        <w:lastRenderedPageBreak/>
        <w:t>чения в 169 дБ до 167,9 дБ. На расстоянии 1</w:t>
      </w:r>
      <w:r w:rsidR="001B6A4D" w:rsidRPr="001B6A4D">
        <w:rPr>
          <w:rFonts w:ascii="Arial" w:hAnsi="Arial" w:cs="Arial"/>
          <w:iCs/>
          <w:color w:val="000000"/>
          <w:spacing w:val="-6"/>
          <w:sz w:val="18"/>
          <w:szCs w:val="18"/>
        </w:rPr>
        <w:t> </w:t>
      </w:r>
      <w:r w:rsidRPr="001B6A4D">
        <w:rPr>
          <w:rFonts w:ascii="Arial" w:hAnsi="Arial" w:cs="Arial"/>
          <w:iCs/>
          <w:color w:val="000000"/>
          <w:spacing w:val="-6"/>
          <w:sz w:val="18"/>
          <w:szCs w:val="18"/>
        </w:rPr>
        <w:t>метр</w:t>
      </w:r>
      <w:r w:rsidR="001B6A4D" w:rsidRPr="001B6A4D">
        <w:rPr>
          <w:rFonts w:ascii="Arial" w:hAnsi="Arial" w:cs="Arial"/>
          <w:iCs/>
          <w:color w:val="000000"/>
          <w:spacing w:val="-6"/>
          <w:sz w:val="18"/>
          <w:szCs w:val="18"/>
        </w:rPr>
        <w:t>а</w:t>
      </w:r>
      <w:r w:rsidRPr="001B6A4D">
        <w:rPr>
          <w:rFonts w:ascii="Arial" w:hAnsi="Arial" w:cs="Arial"/>
          <w:iCs/>
          <w:color w:val="000000"/>
          <w:spacing w:val="-6"/>
          <w:sz w:val="18"/>
          <w:szCs w:val="18"/>
        </w:rPr>
        <w:t xml:space="preserve"> от излучателя применение фазовыравнивающих конусов и отражателей обеспечивает</w:t>
      </w:r>
      <w:r w:rsidR="001B6A4D" w:rsidRPr="001B6A4D">
        <w:rPr>
          <w:rFonts w:ascii="Arial" w:hAnsi="Arial" w:cs="Arial"/>
          <w:iCs/>
          <w:color w:val="000000"/>
          <w:spacing w:val="-6"/>
          <w:sz w:val="18"/>
          <w:szCs w:val="18"/>
        </w:rPr>
        <w:t xml:space="preserve"> </w:t>
      </w:r>
      <w:r w:rsidRPr="001B6A4D">
        <w:rPr>
          <w:rFonts w:ascii="Arial" w:hAnsi="Arial" w:cs="Arial"/>
          <w:iCs/>
          <w:color w:val="000000"/>
          <w:spacing w:val="-6"/>
          <w:sz w:val="18"/>
          <w:szCs w:val="18"/>
        </w:rPr>
        <w:t>повышение уровня звукового давления на 4 дБ. При этом</w:t>
      </w:r>
      <w:r w:rsidR="00553814">
        <w:rPr>
          <w:rFonts w:ascii="Arial" w:hAnsi="Arial" w:cs="Arial"/>
          <w:iCs/>
          <w:color w:val="000000"/>
          <w:spacing w:val="-6"/>
          <w:sz w:val="18"/>
          <w:szCs w:val="18"/>
        </w:rPr>
        <w:t xml:space="preserve">, </w:t>
      </w:r>
      <w:r w:rsidRPr="001B6A4D">
        <w:rPr>
          <w:rFonts w:ascii="Arial" w:hAnsi="Arial" w:cs="Arial"/>
          <w:iCs/>
          <w:color w:val="000000"/>
          <w:spacing w:val="-6"/>
          <w:sz w:val="18"/>
          <w:szCs w:val="18"/>
        </w:rPr>
        <w:t>даже на расстоянии в 20 метров достигается увеличение уровня звукового давления с 107,6 дБ до 111,7</w:t>
      </w:r>
      <w:r w:rsidRPr="007E0CAD">
        <w:rPr>
          <w:rFonts w:ascii="Arial" w:hAnsi="Arial" w:cs="Arial"/>
          <w:iCs/>
          <w:color w:val="000000"/>
          <w:spacing w:val="-4"/>
          <w:sz w:val="18"/>
          <w:szCs w:val="18"/>
        </w:rPr>
        <w:t xml:space="preserve"> дБ.</w:t>
      </w:r>
    </w:p>
    <w:p w14:paraId="1FDE6033" w14:textId="77777777" w:rsidR="004025AA" w:rsidRPr="00401E2D" w:rsidRDefault="004025AA" w:rsidP="003012F6">
      <w:pPr>
        <w:widowControl w:val="0"/>
        <w:tabs>
          <w:tab w:val="left" w:pos="1276"/>
        </w:tabs>
        <w:jc w:val="both"/>
        <w:rPr>
          <w:rFonts w:ascii="Arial" w:hAnsi="Arial" w:cs="Arial"/>
          <w:b/>
          <w:sz w:val="4"/>
          <w:szCs w:val="4"/>
        </w:rPr>
      </w:pPr>
    </w:p>
    <w:p w14:paraId="311D34B6" w14:textId="77777777" w:rsidR="004025AA" w:rsidRPr="004359B0" w:rsidRDefault="004025AA" w:rsidP="00401E2D">
      <w:pPr>
        <w:widowControl w:val="0"/>
        <w:tabs>
          <w:tab w:val="left" w:pos="1276"/>
        </w:tabs>
        <w:spacing w:line="235" w:lineRule="auto"/>
        <w:jc w:val="center"/>
        <w:rPr>
          <w:rFonts w:ascii="Arial" w:hAnsi="Arial" w:cs="Arial"/>
          <w:b/>
          <w:sz w:val="18"/>
          <w:szCs w:val="18"/>
        </w:rPr>
      </w:pPr>
      <w:r w:rsidRPr="004359B0">
        <w:rPr>
          <w:rFonts w:ascii="Arial" w:hAnsi="Arial" w:cs="Arial"/>
          <w:b/>
          <w:sz w:val="18"/>
          <w:szCs w:val="18"/>
        </w:rPr>
        <w:t>ЗАКЛЮЧЕНИЕ</w:t>
      </w:r>
    </w:p>
    <w:p w14:paraId="487BECBA" w14:textId="77777777" w:rsidR="004025AA" w:rsidRPr="00401E2D" w:rsidRDefault="004025AA" w:rsidP="00401E2D">
      <w:pPr>
        <w:widowControl w:val="0"/>
        <w:tabs>
          <w:tab w:val="left" w:pos="1276"/>
        </w:tabs>
        <w:spacing w:line="235" w:lineRule="auto"/>
        <w:jc w:val="both"/>
        <w:rPr>
          <w:rFonts w:ascii="Arial" w:hAnsi="Arial" w:cs="Arial"/>
          <w:i/>
          <w:iCs/>
          <w:color w:val="000000"/>
          <w:sz w:val="4"/>
          <w:szCs w:val="4"/>
        </w:rPr>
      </w:pPr>
    </w:p>
    <w:p w14:paraId="553587C4" w14:textId="77777777" w:rsidR="004025AA" w:rsidRPr="003F1F29" w:rsidRDefault="004025AA" w:rsidP="00553814">
      <w:pPr>
        <w:widowControl w:val="0"/>
        <w:tabs>
          <w:tab w:val="left" w:pos="1276"/>
        </w:tabs>
        <w:spacing w:line="230" w:lineRule="auto"/>
        <w:ind w:firstLine="426"/>
        <w:jc w:val="both"/>
        <w:rPr>
          <w:rFonts w:ascii="Arial" w:hAnsi="Arial" w:cs="Arial"/>
          <w:spacing w:val="-6"/>
          <w:sz w:val="18"/>
          <w:szCs w:val="18"/>
        </w:rPr>
      </w:pPr>
      <w:r w:rsidRPr="003F1F29">
        <w:rPr>
          <w:rFonts w:ascii="Arial" w:hAnsi="Arial" w:cs="Arial"/>
          <w:spacing w:val="-6"/>
          <w:sz w:val="18"/>
          <w:szCs w:val="18"/>
        </w:rPr>
        <w:t>В результате выполненной работы</w:t>
      </w:r>
      <w:r w:rsidR="00F82CCE" w:rsidRPr="003F1F29">
        <w:rPr>
          <w:rFonts w:ascii="Arial" w:hAnsi="Arial" w:cs="Arial"/>
          <w:spacing w:val="-6"/>
          <w:sz w:val="18"/>
          <w:szCs w:val="18"/>
        </w:rPr>
        <w:t xml:space="preserve"> д</w:t>
      </w:r>
      <w:r w:rsidRPr="003F1F29">
        <w:rPr>
          <w:rFonts w:ascii="Arial" w:hAnsi="Arial" w:cs="Arial"/>
          <w:spacing w:val="-6"/>
          <w:sz w:val="18"/>
          <w:szCs w:val="18"/>
        </w:rPr>
        <w:t>остигнута цель создания высокоэффективных УЗ излучателей для газовых сред с увеличенным, в сравнении с известным</w:t>
      </w:r>
      <w:r w:rsidR="009A7A2B">
        <w:rPr>
          <w:rFonts w:ascii="Arial" w:hAnsi="Arial" w:cs="Arial"/>
          <w:spacing w:val="-6"/>
          <w:sz w:val="18"/>
          <w:szCs w:val="18"/>
        </w:rPr>
        <w:t>и</w:t>
      </w:r>
      <w:r w:rsidRPr="003F1F29">
        <w:rPr>
          <w:rFonts w:ascii="Arial" w:hAnsi="Arial" w:cs="Arial"/>
          <w:spacing w:val="-6"/>
          <w:sz w:val="18"/>
          <w:szCs w:val="18"/>
        </w:rPr>
        <w:t>,</w:t>
      </w:r>
      <w:r w:rsidR="009A7A2B">
        <w:rPr>
          <w:rFonts w:ascii="Arial" w:hAnsi="Arial" w:cs="Arial"/>
          <w:spacing w:val="-6"/>
          <w:sz w:val="18"/>
          <w:szCs w:val="18"/>
        </w:rPr>
        <w:t xml:space="preserve"> </w:t>
      </w:r>
      <w:r w:rsidRPr="003F1F29">
        <w:rPr>
          <w:rFonts w:ascii="Arial" w:hAnsi="Arial" w:cs="Arial"/>
          <w:spacing w:val="-6"/>
          <w:sz w:val="18"/>
          <w:szCs w:val="18"/>
        </w:rPr>
        <w:t>уровнем звукового давления и</w:t>
      </w:r>
      <w:r w:rsidR="009A7A2B">
        <w:rPr>
          <w:rFonts w:ascii="Arial" w:hAnsi="Arial" w:cs="Arial"/>
          <w:spacing w:val="-6"/>
          <w:sz w:val="18"/>
          <w:szCs w:val="18"/>
        </w:rPr>
        <w:t xml:space="preserve"> </w:t>
      </w:r>
      <w:r w:rsidRPr="003F1F29">
        <w:rPr>
          <w:rFonts w:ascii="Arial" w:hAnsi="Arial" w:cs="Arial"/>
          <w:spacing w:val="-6"/>
          <w:sz w:val="18"/>
          <w:szCs w:val="18"/>
        </w:rPr>
        <w:t>узкой диаграммой направленности. При этом решены следующие</w:t>
      </w:r>
      <w:r w:rsidR="009A7A2B">
        <w:rPr>
          <w:rFonts w:ascii="Arial" w:hAnsi="Arial" w:cs="Arial"/>
          <w:spacing w:val="-6"/>
          <w:sz w:val="18"/>
          <w:szCs w:val="18"/>
        </w:rPr>
        <w:t xml:space="preserve"> </w:t>
      </w:r>
      <w:r w:rsidRPr="003F1F29">
        <w:rPr>
          <w:rFonts w:ascii="Arial" w:hAnsi="Arial" w:cs="Arial"/>
          <w:spacing w:val="-6"/>
          <w:sz w:val="18"/>
          <w:szCs w:val="18"/>
        </w:rPr>
        <w:t>задачи</w:t>
      </w:r>
      <w:r w:rsidR="00F82CCE" w:rsidRPr="003F1F29">
        <w:rPr>
          <w:rFonts w:ascii="Arial" w:hAnsi="Arial" w:cs="Arial"/>
          <w:spacing w:val="-6"/>
          <w:sz w:val="18"/>
          <w:szCs w:val="18"/>
        </w:rPr>
        <w:t>:</w:t>
      </w:r>
    </w:p>
    <w:p w14:paraId="01A64F23" w14:textId="77777777" w:rsidR="004025AA" w:rsidRPr="003F1F29" w:rsidRDefault="004025AA" w:rsidP="00553814">
      <w:pPr>
        <w:widowControl w:val="0"/>
        <w:tabs>
          <w:tab w:val="left" w:pos="709"/>
        </w:tabs>
        <w:spacing w:line="230" w:lineRule="auto"/>
        <w:ind w:firstLine="426"/>
        <w:jc w:val="both"/>
        <w:rPr>
          <w:rFonts w:ascii="Arial" w:hAnsi="Arial" w:cs="Arial"/>
          <w:spacing w:val="-6"/>
          <w:sz w:val="18"/>
          <w:szCs w:val="18"/>
        </w:rPr>
      </w:pPr>
      <w:r w:rsidRPr="003F1F29">
        <w:rPr>
          <w:rFonts w:ascii="Arial" w:hAnsi="Arial" w:cs="Arial"/>
          <w:spacing w:val="-6"/>
          <w:sz w:val="18"/>
          <w:szCs w:val="18"/>
        </w:rPr>
        <w:t>1</w:t>
      </w:r>
      <w:r w:rsidR="003F1F29" w:rsidRPr="003F1F29">
        <w:rPr>
          <w:rFonts w:ascii="Arial" w:hAnsi="Arial" w:cs="Arial"/>
          <w:spacing w:val="-6"/>
          <w:sz w:val="18"/>
          <w:szCs w:val="18"/>
        </w:rPr>
        <w:t xml:space="preserve">. </w:t>
      </w:r>
      <w:r w:rsidRPr="003F1F29">
        <w:rPr>
          <w:rFonts w:ascii="Arial" w:hAnsi="Arial" w:cs="Arial"/>
          <w:spacing w:val="-6"/>
          <w:sz w:val="18"/>
          <w:szCs w:val="18"/>
        </w:rPr>
        <w:t>Предложена, разработана и практически реализована колебательная система с излучателем ультразвуковых колебаний, состоящая из разработанного пьезоэлектрического преобразователя и изгибно-колеблющ</w:t>
      </w:r>
      <w:r w:rsidR="00553814">
        <w:rPr>
          <w:rFonts w:ascii="Arial" w:hAnsi="Arial" w:cs="Arial"/>
          <w:spacing w:val="-6"/>
          <w:sz w:val="18"/>
          <w:szCs w:val="18"/>
        </w:rPr>
        <w:t>его</w:t>
      </w:r>
      <w:r w:rsidRPr="003F1F29">
        <w:rPr>
          <w:rFonts w:ascii="Arial" w:hAnsi="Arial" w:cs="Arial"/>
          <w:spacing w:val="-6"/>
          <w:sz w:val="18"/>
          <w:szCs w:val="18"/>
        </w:rPr>
        <w:t xml:space="preserve">ся диска переменного сечения, который присоединялся к </w:t>
      </w:r>
      <w:proofErr w:type="spellStart"/>
      <w:r w:rsidRPr="003F1F29">
        <w:rPr>
          <w:rFonts w:ascii="Arial" w:hAnsi="Arial" w:cs="Arial"/>
          <w:spacing w:val="-6"/>
          <w:sz w:val="18"/>
          <w:szCs w:val="18"/>
        </w:rPr>
        <w:t>пьезопреобразователю</w:t>
      </w:r>
      <w:proofErr w:type="spellEnd"/>
      <w:r w:rsidRPr="003F1F29">
        <w:rPr>
          <w:rFonts w:ascii="Arial" w:hAnsi="Arial" w:cs="Arial"/>
          <w:spacing w:val="-6"/>
          <w:sz w:val="18"/>
          <w:szCs w:val="18"/>
        </w:rPr>
        <w:t>. Диаметр диска составлял 99,5 мм. Собственная резонансная частота такого излучателя составила 22630</w:t>
      </w:r>
      <w:r w:rsidR="009A7A2B">
        <w:rPr>
          <w:rFonts w:ascii="Arial" w:hAnsi="Arial" w:cs="Arial"/>
          <w:spacing w:val="-6"/>
          <w:sz w:val="18"/>
          <w:szCs w:val="18"/>
        </w:rPr>
        <w:t>–</w:t>
      </w:r>
      <w:r w:rsidRPr="003F1F29">
        <w:rPr>
          <w:rFonts w:ascii="Arial" w:hAnsi="Arial" w:cs="Arial"/>
          <w:spacing w:val="-6"/>
          <w:sz w:val="18"/>
          <w:szCs w:val="18"/>
        </w:rPr>
        <w:t>22640 Гц.</w:t>
      </w:r>
    </w:p>
    <w:p w14:paraId="64369887" w14:textId="77777777" w:rsidR="004025AA" w:rsidRPr="004359B0" w:rsidRDefault="004025AA" w:rsidP="00553814">
      <w:pPr>
        <w:widowControl w:val="0"/>
        <w:tabs>
          <w:tab w:val="left" w:pos="709"/>
        </w:tabs>
        <w:spacing w:line="230" w:lineRule="auto"/>
        <w:ind w:firstLine="426"/>
        <w:jc w:val="both"/>
        <w:rPr>
          <w:rFonts w:ascii="Arial" w:hAnsi="Arial" w:cs="Arial"/>
          <w:sz w:val="18"/>
          <w:szCs w:val="18"/>
        </w:rPr>
      </w:pPr>
      <w:r w:rsidRPr="004359B0">
        <w:rPr>
          <w:rFonts w:ascii="Arial" w:hAnsi="Arial" w:cs="Arial"/>
          <w:sz w:val="18"/>
          <w:szCs w:val="18"/>
        </w:rPr>
        <w:t>2.</w:t>
      </w:r>
      <w:r w:rsidR="009A7A2B">
        <w:rPr>
          <w:rFonts w:ascii="Arial" w:hAnsi="Arial" w:cs="Arial"/>
          <w:sz w:val="18"/>
          <w:szCs w:val="18"/>
        </w:rPr>
        <w:t xml:space="preserve"> </w:t>
      </w:r>
      <w:r w:rsidRPr="009A7A2B">
        <w:rPr>
          <w:rFonts w:ascii="Arial" w:hAnsi="Arial" w:cs="Arial"/>
          <w:spacing w:val="-4"/>
          <w:sz w:val="18"/>
          <w:szCs w:val="18"/>
        </w:rPr>
        <w:t>Созданный и реализованный дисковый излучатель на расстоянии од</w:t>
      </w:r>
      <w:r w:rsidR="009A7A2B" w:rsidRPr="009A7A2B">
        <w:rPr>
          <w:rFonts w:ascii="Arial" w:hAnsi="Arial" w:cs="Arial"/>
          <w:spacing w:val="-4"/>
          <w:sz w:val="18"/>
          <w:szCs w:val="18"/>
        </w:rPr>
        <w:t>ного</w:t>
      </w:r>
      <w:r w:rsidRPr="009A7A2B">
        <w:rPr>
          <w:rFonts w:ascii="Arial" w:hAnsi="Arial" w:cs="Arial"/>
          <w:spacing w:val="-4"/>
          <w:sz w:val="18"/>
          <w:szCs w:val="18"/>
        </w:rPr>
        <w:t xml:space="preserve"> метр</w:t>
      </w:r>
      <w:r w:rsidR="009A7A2B" w:rsidRPr="009A7A2B">
        <w:rPr>
          <w:rFonts w:ascii="Arial" w:hAnsi="Arial" w:cs="Arial"/>
          <w:spacing w:val="-4"/>
          <w:sz w:val="18"/>
          <w:szCs w:val="18"/>
        </w:rPr>
        <w:t>а</w:t>
      </w:r>
      <w:r w:rsidRPr="009A7A2B">
        <w:rPr>
          <w:rFonts w:ascii="Arial" w:hAnsi="Arial" w:cs="Arial"/>
          <w:spacing w:val="-4"/>
          <w:sz w:val="18"/>
          <w:szCs w:val="18"/>
        </w:rPr>
        <w:t xml:space="preserve"> создает колебания с уровнем</w:t>
      </w:r>
      <w:r w:rsidR="00553814">
        <w:rPr>
          <w:rFonts w:ascii="Arial" w:hAnsi="Arial" w:cs="Arial"/>
          <w:spacing w:val="-4"/>
          <w:sz w:val="18"/>
          <w:szCs w:val="18"/>
        </w:rPr>
        <w:t xml:space="preserve"> </w:t>
      </w:r>
      <w:r w:rsidRPr="009A7A2B">
        <w:rPr>
          <w:rFonts w:ascii="Arial" w:hAnsi="Arial" w:cs="Arial"/>
          <w:spacing w:val="-4"/>
          <w:sz w:val="18"/>
          <w:szCs w:val="18"/>
        </w:rPr>
        <w:t>звукового давления в 141 дБ при широкой диаграмме направленности (более 30 град).</w:t>
      </w:r>
    </w:p>
    <w:p w14:paraId="1D865055" w14:textId="77777777" w:rsidR="004025AA" w:rsidRPr="004359B0" w:rsidRDefault="004025AA" w:rsidP="00553814">
      <w:pPr>
        <w:widowControl w:val="0"/>
        <w:tabs>
          <w:tab w:val="left" w:pos="1276"/>
        </w:tabs>
        <w:spacing w:line="230" w:lineRule="auto"/>
        <w:ind w:firstLine="426"/>
        <w:jc w:val="both"/>
        <w:rPr>
          <w:rFonts w:ascii="Arial" w:hAnsi="Arial" w:cs="Arial"/>
          <w:sz w:val="18"/>
          <w:szCs w:val="18"/>
        </w:rPr>
      </w:pPr>
      <w:r w:rsidRPr="004359B0">
        <w:rPr>
          <w:rFonts w:ascii="Arial" w:hAnsi="Arial" w:cs="Arial"/>
          <w:sz w:val="18"/>
          <w:szCs w:val="18"/>
        </w:rPr>
        <w:t>3.</w:t>
      </w:r>
      <w:r w:rsidR="009A7A2B">
        <w:rPr>
          <w:rFonts w:ascii="Arial" w:hAnsi="Arial" w:cs="Arial"/>
          <w:sz w:val="18"/>
          <w:szCs w:val="18"/>
        </w:rPr>
        <w:t xml:space="preserve"> </w:t>
      </w:r>
      <w:r w:rsidRPr="003F1F29">
        <w:rPr>
          <w:rFonts w:ascii="Arial" w:hAnsi="Arial" w:cs="Arial"/>
          <w:spacing w:val="-6"/>
          <w:sz w:val="18"/>
          <w:szCs w:val="18"/>
        </w:rPr>
        <w:t>Добавление отражающего устройства (внешний диаметр 1</w:t>
      </w:r>
      <w:r w:rsidR="00F82CCE" w:rsidRPr="003F1F29">
        <w:rPr>
          <w:rFonts w:ascii="Arial" w:hAnsi="Arial" w:cs="Arial"/>
          <w:spacing w:val="-6"/>
          <w:sz w:val="18"/>
          <w:szCs w:val="18"/>
        </w:rPr>
        <w:t>54</w:t>
      </w:r>
      <w:r w:rsidRPr="003F1F29">
        <w:rPr>
          <w:rFonts w:ascii="Arial" w:hAnsi="Arial" w:cs="Arial"/>
          <w:spacing w:val="-6"/>
          <w:sz w:val="18"/>
          <w:szCs w:val="18"/>
        </w:rPr>
        <w:t xml:space="preserve"> мм) позволяет увеличить звуковое давление на 3,5 дБ и достичь суммарного уровня звукового давления в таком исполнении</w:t>
      </w:r>
      <w:r w:rsidR="009A7A2B">
        <w:rPr>
          <w:rFonts w:ascii="Arial" w:hAnsi="Arial" w:cs="Arial"/>
          <w:spacing w:val="-6"/>
          <w:sz w:val="18"/>
          <w:szCs w:val="18"/>
        </w:rPr>
        <w:t xml:space="preserve"> </w:t>
      </w:r>
      <w:r w:rsidRPr="003F1F29">
        <w:rPr>
          <w:rFonts w:ascii="Arial" w:hAnsi="Arial" w:cs="Arial"/>
          <w:spacing w:val="-6"/>
          <w:sz w:val="18"/>
          <w:szCs w:val="18"/>
        </w:rPr>
        <w:t>в 144,5 дБ.</w:t>
      </w:r>
    </w:p>
    <w:p w14:paraId="44C4914A" w14:textId="77777777" w:rsidR="004025AA" w:rsidRPr="003F1F29" w:rsidRDefault="004025AA" w:rsidP="00553814">
      <w:pPr>
        <w:widowControl w:val="0"/>
        <w:tabs>
          <w:tab w:val="left" w:pos="1276"/>
        </w:tabs>
        <w:spacing w:line="230" w:lineRule="auto"/>
        <w:ind w:firstLine="426"/>
        <w:jc w:val="both"/>
        <w:rPr>
          <w:rFonts w:ascii="Arial" w:hAnsi="Arial" w:cs="Arial"/>
          <w:spacing w:val="-6"/>
          <w:sz w:val="18"/>
          <w:szCs w:val="18"/>
        </w:rPr>
      </w:pPr>
      <w:r w:rsidRPr="003F1F29">
        <w:rPr>
          <w:rFonts w:ascii="Arial" w:hAnsi="Arial" w:cs="Arial"/>
          <w:spacing w:val="-6"/>
          <w:sz w:val="18"/>
          <w:szCs w:val="18"/>
        </w:rPr>
        <w:t>4.</w:t>
      </w:r>
      <w:r w:rsidR="009A7A2B">
        <w:rPr>
          <w:rFonts w:ascii="Arial" w:hAnsi="Arial" w:cs="Arial"/>
          <w:spacing w:val="-6"/>
          <w:sz w:val="18"/>
          <w:szCs w:val="18"/>
        </w:rPr>
        <w:t xml:space="preserve"> </w:t>
      </w:r>
      <w:r w:rsidRPr="003F1F29">
        <w:rPr>
          <w:rFonts w:ascii="Arial" w:hAnsi="Arial" w:cs="Arial"/>
          <w:spacing w:val="-6"/>
          <w:sz w:val="18"/>
          <w:szCs w:val="18"/>
        </w:rPr>
        <w:t>Использование фазовыравнивающих конусов, которые позволяет суммировать акустические колебани</w:t>
      </w:r>
      <w:r w:rsidR="009A7A2B">
        <w:rPr>
          <w:rFonts w:ascii="Arial" w:hAnsi="Arial" w:cs="Arial"/>
          <w:spacing w:val="-6"/>
          <w:sz w:val="18"/>
          <w:szCs w:val="18"/>
        </w:rPr>
        <w:t>я</w:t>
      </w:r>
      <w:r w:rsidRPr="003F1F29">
        <w:rPr>
          <w:rFonts w:ascii="Arial" w:hAnsi="Arial" w:cs="Arial"/>
          <w:spacing w:val="-6"/>
          <w:sz w:val="18"/>
          <w:szCs w:val="18"/>
        </w:rPr>
        <w:t xml:space="preserve"> от поверхностей дискового излучателя, работающих в противоположных фазах, </w:t>
      </w:r>
      <w:r w:rsidR="009A7A2B">
        <w:rPr>
          <w:rFonts w:ascii="Arial" w:hAnsi="Arial" w:cs="Arial"/>
          <w:spacing w:val="-6"/>
          <w:sz w:val="18"/>
          <w:szCs w:val="18"/>
        </w:rPr>
        <w:t>могут</w:t>
      </w:r>
      <w:r w:rsidRPr="003F1F29">
        <w:rPr>
          <w:rFonts w:ascii="Arial" w:hAnsi="Arial" w:cs="Arial"/>
          <w:spacing w:val="-6"/>
          <w:sz w:val="18"/>
          <w:szCs w:val="18"/>
        </w:rPr>
        <w:t xml:space="preserve"> увеличить звуковое давление до 149</w:t>
      </w:r>
      <w:r w:rsidR="009A7A2B">
        <w:rPr>
          <w:rFonts w:ascii="Arial" w:hAnsi="Arial" w:cs="Arial"/>
          <w:spacing w:val="-6"/>
          <w:sz w:val="18"/>
          <w:szCs w:val="18"/>
        </w:rPr>
        <w:t>–</w:t>
      </w:r>
      <w:r w:rsidRPr="003F1F29">
        <w:rPr>
          <w:rFonts w:ascii="Arial" w:hAnsi="Arial" w:cs="Arial"/>
          <w:spacing w:val="-6"/>
          <w:sz w:val="18"/>
          <w:szCs w:val="18"/>
        </w:rPr>
        <w:t>150 дБ. При этом обеспечивается существенное улучшение направленности излучения (диаграмма направленности ±4 градуса).</w:t>
      </w:r>
    </w:p>
    <w:p w14:paraId="44069781" w14:textId="77777777" w:rsidR="004025AA" w:rsidRPr="003F1F29" w:rsidRDefault="004025AA" w:rsidP="00553814">
      <w:pPr>
        <w:widowControl w:val="0"/>
        <w:tabs>
          <w:tab w:val="left" w:pos="1276"/>
        </w:tabs>
        <w:spacing w:line="230" w:lineRule="auto"/>
        <w:ind w:firstLine="426"/>
        <w:jc w:val="both"/>
        <w:rPr>
          <w:rFonts w:ascii="Arial" w:hAnsi="Arial" w:cs="Arial"/>
          <w:color w:val="333333"/>
          <w:spacing w:val="-4"/>
          <w:sz w:val="18"/>
          <w:szCs w:val="18"/>
          <w:shd w:val="clear" w:color="auto" w:fill="FFFFFF"/>
        </w:rPr>
      </w:pPr>
      <w:r w:rsidRPr="003F1F29">
        <w:rPr>
          <w:rFonts w:ascii="Arial" w:hAnsi="Arial" w:cs="Arial"/>
          <w:spacing w:val="-4"/>
          <w:sz w:val="18"/>
          <w:szCs w:val="18"/>
        </w:rPr>
        <w:t>5.</w:t>
      </w:r>
      <w:r w:rsidR="009A7A2B">
        <w:rPr>
          <w:rFonts w:ascii="Arial" w:hAnsi="Arial" w:cs="Arial"/>
          <w:spacing w:val="-4"/>
          <w:sz w:val="18"/>
          <w:szCs w:val="18"/>
        </w:rPr>
        <w:t xml:space="preserve"> </w:t>
      </w:r>
      <w:r w:rsidRPr="003F1F29">
        <w:rPr>
          <w:rFonts w:ascii="Arial" w:hAnsi="Arial" w:cs="Arial"/>
          <w:spacing w:val="-4"/>
          <w:sz w:val="18"/>
          <w:szCs w:val="18"/>
        </w:rPr>
        <w:t>Разработанный дисковы</w:t>
      </w:r>
      <w:r w:rsidR="009A7A2B">
        <w:rPr>
          <w:rFonts w:ascii="Arial" w:hAnsi="Arial" w:cs="Arial"/>
          <w:spacing w:val="-4"/>
          <w:sz w:val="18"/>
          <w:szCs w:val="18"/>
        </w:rPr>
        <w:t>й</w:t>
      </w:r>
      <w:r w:rsidRPr="003F1F29">
        <w:rPr>
          <w:rFonts w:ascii="Arial" w:hAnsi="Arial" w:cs="Arial"/>
          <w:spacing w:val="-4"/>
          <w:sz w:val="18"/>
          <w:szCs w:val="18"/>
        </w:rPr>
        <w:t xml:space="preserve"> излучатель с применением отражателя и фазовыравнивающих конусов обеспечивает уровень звукового давления более 110 дБ на расстоянии не менее 20 м от излучателя</w:t>
      </w:r>
      <w:r w:rsidR="007E0CAD" w:rsidRPr="003F1F29">
        <w:rPr>
          <w:rFonts w:ascii="Arial" w:hAnsi="Arial" w:cs="Arial"/>
          <w:spacing w:val="-4"/>
          <w:sz w:val="18"/>
          <w:szCs w:val="18"/>
        </w:rPr>
        <w:t>.</w:t>
      </w:r>
    </w:p>
    <w:p w14:paraId="4BEEFE9D" w14:textId="77777777" w:rsidR="00F82CCE" w:rsidRPr="00CE06E3" w:rsidRDefault="00F82CCE" w:rsidP="00553814">
      <w:pPr>
        <w:widowControl w:val="0"/>
        <w:tabs>
          <w:tab w:val="left" w:pos="1276"/>
        </w:tabs>
        <w:spacing w:line="230" w:lineRule="auto"/>
        <w:ind w:firstLine="426"/>
        <w:jc w:val="both"/>
        <w:rPr>
          <w:rFonts w:ascii="Arial" w:hAnsi="Arial" w:cs="Arial"/>
          <w:color w:val="333333"/>
          <w:sz w:val="6"/>
          <w:szCs w:val="6"/>
          <w:shd w:val="clear" w:color="auto" w:fill="FFFFFF"/>
        </w:rPr>
      </w:pPr>
    </w:p>
    <w:p w14:paraId="2AAAA334" w14:textId="77777777" w:rsidR="003F1F29" w:rsidRPr="004025AA" w:rsidRDefault="004025AA" w:rsidP="00553814">
      <w:pPr>
        <w:pStyle w:val="Default"/>
        <w:widowControl w:val="0"/>
        <w:tabs>
          <w:tab w:val="left" w:pos="1276"/>
        </w:tabs>
        <w:spacing w:line="230" w:lineRule="auto"/>
        <w:jc w:val="center"/>
        <w:rPr>
          <w:b/>
          <w:sz w:val="20"/>
          <w:szCs w:val="18"/>
        </w:rPr>
      </w:pPr>
      <w:r w:rsidRPr="004025AA">
        <w:rPr>
          <w:b/>
          <w:sz w:val="20"/>
          <w:szCs w:val="20"/>
          <w:shd w:val="clear" w:color="auto" w:fill="FFFFFF"/>
        </w:rPr>
        <w:t xml:space="preserve">СПИСОК </w:t>
      </w:r>
      <w:r w:rsidRPr="00F82CCE">
        <w:rPr>
          <w:b/>
          <w:sz w:val="20"/>
          <w:szCs w:val="20"/>
        </w:rPr>
        <w:t>ЛИТЕРАТУРЫ</w:t>
      </w:r>
      <w:r w:rsidR="003F1F29">
        <w:rPr>
          <w:b/>
          <w:sz w:val="20"/>
          <w:szCs w:val="20"/>
          <w:shd w:val="clear" w:color="auto" w:fill="FFFFFF"/>
        </w:rPr>
        <w:t xml:space="preserve"> / </w:t>
      </w:r>
      <w:r w:rsidR="003F1F29" w:rsidRPr="004025AA">
        <w:rPr>
          <w:b/>
          <w:sz w:val="20"/>
          <w:szCs w:val="18"/>
          <w:lang w:val="en-US"/>
        </w:rPr>
        <w:t>REFERENCES</w:t>
      </w:r>
    </w:p>
    <w:p w14:paraId="6F43D762" w14:textId="77777777" w:rsidR="004025AA" w:rsidRPr="003F1F29" w:rsidRDefault="004025AA" w:rsidP="00553814">
      <w:pPr>
        <w:widowControl w:val="0"/>
        <w:tabs>
          <w:tab w:val="left" w:pos="1276"/>
        </w:tabs>
        <w:spacing w:line="230" w:lineRule="auto"/>
        <w:ind w:firstLine="454"/>
        <w:jc w:val="both"/>
        <w:rPr>
          <w:rFonts w:ascii="Arial" w:hAnsi="Arial" w:cs="Arial"/>
          <w:b/>
          <w:sz w:val="6"/>
          <w:szCs w:val="6"/>
          <w:shd w:val="clear" w:color="auto" w:fill="FFFFFF"/>
        </w:rPr>
      </w:pPr>
    </w:p>
    <w:p w14:paraId="18AAAE1C" w14:textId="77777777" w:rsidR="003F1F29" w:rsidRPr="00CE06E3" w:rsidRDefault="003F1F29" w:rsidP="00553814">
      <w:pPr>
        <w:pStyle w:val="a9"/>
        <w:widowControl w:val="0"/>
        <w:numPr>
          <w:ilvl w:val="0"/>
          <w:numId w:val="2"/>
        </w:numPr>
        <w:tabs>
          <w:tab w:val="left" w:pos="709"/>
        </w:tabs>
        <w:spacing w:after="0" w:line="230" w:lineRule="auto"/>
        <w:ind w:left="0" w:firstLine="426"/>
        <w:jc w:val="both"/>
        <w:rPr>
          <w:rFonts w:ascii="Arial" w:hAnsi="Arial" w:cs="Arial"/>
          <w:spacing w:val="-6"/>
          <w:sz w:val="16"/>
          <w:szCs w:val="16"/>
          <w:lang w:val="en-US"/>
        </w:rPr>
      </w:pPr>
      <w:proofErr w:type="spellStart"/>
      <w:r w:rsidRPr="00CE06E3">
        <w:rPr>
          <w:rFonts w:ascii="Arial" w:hAnsi="Arial" w:cs="Arial"/>
          <w:spacing w:val="-6"/>
          <w:sz w:val="16"/>
          <w:szCs w:val="16"/>
          <w:shd w:val="clear" w:color="auto" w:fill="FFFFFF"/>
          <w:lang w:val="en-US"/>
        </w:rPr>
        <w:t>Dorovskikh</w:t>
      </w:r>
      <w:proofErr w:type="spellEnd"/>
      <w:r w:rsidRPr="009A7A2B">
        <w:rPr>
          <w:rFonts w:ascii="Arial" w:hAnsi="Arial" w:cs="Arial"/>
          <w:spacing w:val="-6"/>
          <w:sz w:val="16"/>
          <w:szCs w:val="16"/>
          <w:shd w:val="clear" w:color="auto" w:fill="FFFFFF"/>
        </w:rPr>
        <w:t xml:space="preserve">, </w:t>
      </w:r>
      <w:r w:rsidRPr="00CE06E3">
        <w:rPr>
          <w:rFonts w:ascii="Arial" w:hAnsi="Arial" w:cs="Arial"/>
          <w:spacing w:val="-6"/>
          <w:sz w:val="16"/>
          <w:szCs w:val="16"/>
          <w:shd w:val="clear" w:color="auto" w:fill="FFFFFF"/>
          <w:lang w:val="en-US"/>
        </w:rPr>
        <w:t>R</w:t>
      </w:r>
      <w:r w:rsidRPr="009A7A2B">
        <w:rPr>
          <w:rFonts w:ascii="Arial" w:hAnsi="Arial" w:cs="Arial"/>
          <w:spacing w:val="-6"/>
          <w:sz w:val="16"/>
          <w:szCs w:val="16"/>
          <w:shd w:val="clear" w:color="auto" w:fill="FFFFFF"/>
        </w:rPr>
        <w:t>.</w:t>
      </w:r>
      <w:r w:rsidRPr="00CE06E3">
        <w:rPr>
          <w:rFonts w:ascii="Arial" w:hAnsi="Arial" w:cs="Arial"/>
          <w:spacing w:val="-6"/>
          <w:sz w:val="16"/>
          <w:szCs w:val="16"/>
          <w:shd w:val="clear" w:color="auto" w:fill="FFFFFF"/>
          <w:lang w:val="en-US"/>
        </w:rPr>
        <w:t>S</w:t>
      </w:r>
      <w:r w:rsidRPr="009A7A2B">
        <w:rPr>
          <w:rFonts w:ascii="Arial" w:hAnsi="Arial" w:cs="Arial"/>
          <w:spacing w:val="-6"/>
          <w:sz w:val="16"/>
          <w:szCs w:val="16"/>
          <w:shd w:val="clear" w:color="auto" w:fill="FFFFFF"/>
        </w:rPr>
        <w:t xml:space="preserve">., </w:t>
      </w:r>
      <w:proofErr w:type="spellStart"/>
      <w:r w:rsidRPr="00CE06E3">
        <w:rPr>
          <w:rFonts w:ascii="Arial" w:hAnsi="Arial" w:cs="Arial"/>
          <w:spacing w:val="-6"/>
          <w:sz w:val="16"/>
          <w:szCs w:val="16"/>
          <w:shd w:val="clear" w:color="auto" w:fill="FFFFFF"/>
          <w:lang w:val="en-US"/>
        </w:rPr>
        <w:t>Puzhaykina</w:t>
      </w:r>
      <w:proofErr w:type="spellEnd"/>
      <w:r w:rsidRPr="009A7A2B">
        <w:rPr>
          <w:rFonts w:ascii="Arial" w:hAnsi="Arial" w:cs="Arial"/>
          <w:spacing w:val="-6"/>
          <w:sz w:val="16"/>
          <w:szCs w:val="16"/>
          <w:shd w:val="clear" w:color="auto" w:fill="FFFFFF"/>
        </w:rPr>
        <w:t xml:space="preserve">, </w:t>
      </w:r>
      <w:r w:rsidRPr="00CE06E3">
        <w:rPr>
          <w:rFonts w:ascii="Arial" w:hAnsi="Arial" w:cs="Arial"/>
          <w:spacing w:val="-6"/>
          <w:sz w:val="16"/>
          <w:szCs w:val="16"/>
          <w:shd w:val="clear" w:color="auto" w:fill="FFFFFF"/>
          <w:lang w:val="en-US"/>
        </w:rPr>
        <w:t>A</w:t>
      </w:r>
      <w:r w:rsidRPr="009A7A2B">
        <w:rPr>
          <w:rFonts w:ascii="Arial" w:hAnsi="Arial" w:cs="Arial"/>
          <w:spacing w:val="-6"/>
          <w:sz w:val="16"/>
          <w:szCs w:val="16"/>
          <w:shd w:val="clear" w:color="auto" w:fill="FFFFFF"/>
        </w:rPr>
        <w:t>.</w:t>
      </w:r>
      <w:r w:rsidRPr="00CE06E3">
        <w:rPr>
          <w:rFonts w:ascii="Arial" w:hAnsi="Arial" w:cs="Arial"/>
          <w:spacing w:val="-6"/>
          <w:sz w:val="16"/>
          <w:szCs w:val="16"/>
          <w:shd w:val="clear" w:color="auto" w:fill="FFFFFF"/>
          <w:lang w:val="en-US"/>
        </w:rPr>
        <w:t>E</w:t>
      </w:r>
      <w:r w:rsidRPr="009A7A2B">
        <w:rPr>
          <w:rFonts w:ascii="Arial" w:hAnsi="Arial" w:cs="Arial"/>
          <w:spacing w:val="-6"/>
          <w:sz w:val="16"/>
          <w:szCs w:val="16"/>
          <w:shd w:val="clear" w:color="auto" w:fill="FFFFFF"/>
        </w:rPr>
        <w:t xml:space="preserve">., </w:t>
      </w:r>
      <w:proofErr w:type="spellStart"/>
      <w:r w:rsidRPr="00CE06E3">
        <w:rPr>
          <w:rFonts w:ascii="Arial" w:hAnsi="Arial" w:cs="Arial"/>
          <w:spacing w:val="-6"/>
          <w:sz w:val="16"/>
          <w:szCs w:val="16"/>
          <w:shd w:val="clear" w:color="auto" w:fill="FFFFFF"/>
          <w:lang w:val="en-US"/>
        </w:rPr>
        <w:t>Bochenkov</w:t>
      </w:r>
      <w:proofErr w:type="spellEnd"/>
      <w:r w:rsidRPr="009A7A2B">
        <w:rPr>
          <w:rFonts w:ascii="Arial" w:hAnsi="Arial" w:cs="Arial"/>
          <w:spacing w:val="-6"/>
          <w:sz w:val="16"/>
          <w:szCs w:val="16"/>
          <w:shd w:val="clear" w:color="auto" w:fill="FFFFFF"/>
        </w:rPr>
        <w:t xml:space="preserve">, </w:t>
      </w:r>
      <w:r w:rsidRPr="00CE06E3">
        <w:rPr>
          <w:rFonts w:ascii="Arial" w:hAnsi="Arial" w:cs="Arial"/>
          <w:spacing w:val="-6"/>
          <w:sz w:val="16"/>
          <w:szCs w:val="16"/>
          <w:shd w:val="clear" w:color="auto" w:fill="FFFFFF"/>
          <w:lang w:val="en-US"/>
        </w:rPr>
        <w:t>A</w:t>
      </w:r>
      <w:r w:rsidRPr="009A7A2B">
        <w:rPr>
          <w:rFonts w:ascii="Arial" w:hAnsi="Arial" w:cs="Arial"/>
          <w:spacing w:val="-6"/>
          <w:sz w:val="16"/>
          <w:szCs w:val="16"/>
          <w:shd w:val="clear" w:color="auto" w:fill="FFFFFF"/>
        </w:rPr>
        <w:t>.</w:t>
      </w:r>
      <w:r w:rsidRPr="00CE06E3">
        <w:rPr>
          <w:rFonts w:ascii="Arial" w:hAnsi="Arial" w:cs="Arial"/>
          <w:spacing w:val="-6"/>
          <w:sz w:val="16"/>
          <w:szCs w:val="16"/>
          <w:shd w:val="clear" w:color="auto" w:fill="FFFFFF"/>
          <w:lang w:val="en-US"/>
        </w:rPr>
        <w:t>S</w:t>
      </w:r>
      <w:r w:rsidRPr="009A7A2B">
        <w:rPr>
          <w:rFonts w:ascii="Arial" w:hAnsi="Arial" w:cs="Arial"/>
          <w:spacing w:val="-6"/>
          <w:sz w:val="16"/>
          <w:szCs w:val="16"/>
          <w:shd w:val="clear" w:color="auto" w:fill="FFFFFF"/>
        </w:rPr>
        <w:t xml:space="preserve">., </w:t>
      </w:r>
      <w:proofErr w:type="spellStart"/>
      <w:r w:rsidRPr="00CE06E3">
        <w:rPr>
          <w:rFonts w:ascii="Arial" w:hAnsi="Arial" w:cs="Arial"/>
          <w:spacing w:val="-6"/>
          <w:sz w:val="16"/>
          <w:szCs w:val="16"/>
          <w:shd w:val="clear" w:color="auto" w:fill="FFFFFF"/>
          <w:lang w:val="en-US"/>
        </w:rPr>
        <w:t>Shalunov</w:t>
      </w:r>
      <w:proofErr w:type="spellEnd"/>
      <w:r w:rsidRPr="009A7A2B">
        <w:rPr>
          <w:rFonts w:ascii="Arial" w:hAnsi="Arial" w:cs="Arial"/>
          <w:spacing w:val="-6"/>
          <w:sz w:val="16"/>
          <w:szCs w:val="16"/>
          <w:shd w:val="clear" w:color="auto" w:fill="FFFFFF"/>
        </w:rPr>
        <w:t xml:space="preserve">, </w:t>
      </w:r>
      <w:r w:rsidRPr="00CE06E3">
        <w:rPr>
          <w:rFonts w:ascii="Arial" w:hAnsi="Arial" w:cs="Arial"/>
          <w:spacing w:val="-6"/>
          <w:sz w:val="16"/>
          <w:szCs w:val="16"/>
          <w:shd w:val="clear" w:color="auto" w:fill="FFFFFF"/>
          <w:lang w:val="en-US"/>
        </w:rPr>
        <w:t>A</w:t>
      </w:r>
      <w:r w:rsidRPr="009A7A2B">
        <w:rPr>
          <w:rFonts w:ascii="Arial" w:hAnsi="Arial" w:cs="Arial"/>
          <w:spacing w:val="-6"/>
          <w:sz w:val="16"/>
          <w:szCs w:val="16"/>
          <w:shd w:val="clear" w:color="auto" w:fill="FFFFFF"/>
        </w:rPr>
        <w:t>.</w:t>
      </w:r>
      <w:r w:rsidRPr="00CE06E3">
        <w:rPr>
          <w:rFonts w:ascii="Arial" w:hAnsi="Arial" w:cs="Arial"/>
          <w:spacing w:val="-6"/>
          <w:sz w:val="16"/>
          <w:szCs w:val="16"/>
          <w:shd w:val="clear" w:color="auto" w:fill="FFFFFF"/>
          <w:lang w:val="en-US"/>
        </w:rPr>
        <w:t>V</w:t>
      </w:r>
      <w:r w:rsidRPr="009A7A2B">
        <w:rPr>
          <w:rFonts w:ascii="Arial" w:hAnsi="Arial" w:cs="Arial"/>
          <w:spacing w:val="-6"/>
          <w:sz w:val="16"/>
          <w:szCs w:val="16"/>
          <w:shd w:val="clear" w:color="auto" w:fill="FFFFFF"/>
        </w:rPr>
        <w:t xml:space="preserve">. &amp; </w:t>
      </w:r>
      <w:r w:rsidRPr="00CE06E3">
        <w:rPr>
          <w:rFonts w:ascii="Arial" w:hAnsi="Arial" w:cs="Arial"/>
          <w:spacing w:val="-6"/>
          <w:sz w:val="16"/>
          <w:szCs w:val="16"/>
          <w:shd w:val="clear" w:color="auto" w:fill="FFFFFF"/>
          <w:lang w:val="en-US"/>
        </w:rPr>
        <w:t>Nesterov</w:t>
      </w:r>
      <w:r w:rsidRPr="009A7A2B">
        <w:rPr>
          <w:rFonts w:ascii="Arial" w:hAnsi="Arial" w:cs="Arial"/>
          <w:spacing w:val="-6"/>
          <w:sz w:val="16"/>
          <w:szCs w:val="16"/>
          <w:shd w:val="clear" w:color="auto" w:fill="FFFFFF"/>
        </w:rPr>
        <w:t xml:space="preserve">, </w:t>
      </w:r>
      <w:r w:rsidRPr="00CE06E3">
        <w:rPr>
          <w:rFonts w:ascii="Arial" w:hAnsi="Arial" w:cs="Arial"/>
          <w:spacing w:val="-6"/>
          <w:sz w:val="16"/>
          <w:szCs w:val="16"/>
          <w:shd w:val="clear" w:color="auto" w:fill="FFFFFF"/>
          <w:lang w:val="en-US"/>
        </w:rPr>
        <w:t>V</w:t>
      </w:r>
      <w:r w:rsidRPr="009A7A2B">
        <w:rPr>
          <w:rFonts w:ascii="Arial" w:hAnsi="Arial" w:cs="Arial"/>
          <w:spacing w:val="-6"/>
          <w:sz w:val="16"/>
          <w:szCs w:val="16"/>
          <w:shd w:val="clear" w:color="auto" w:fill="FFFFFF"/>
        </w:rPr>
        <w:t>.</w:t>
      </w:r>
      <w:r w:rsidRPr="00CE06E3">
        <w:rPr>
          <w:rFonts w:ascii="Arial" w:hAnsi="Arial" w:cs="Arial"/>
          <w:spacing w:val="-6"/>
          <w:sz w:val="16"/>
          <w:szCs w:val="16"/>
          <w:shd w:val="clear" w:color="auto" w:fill="FFFFFF"/>
          <w:lang w:val="en-US"/>
        </w:rPr>
        <w:t>A</w:t>
      </w:r>
      <w:r w:rsidRPr="009A7A2B">
        <w:rPr>
          <w:rFonts w:ascii="Arial" w:hAnsi="Arial" w:cs="Arial"/>
          <w:spacing w:val="-6"/>
          <w:sz w:val="16"/>
          <w:szCs w:val="16"/>
          <w:shd w:val="clear" w:color="auto" w:fill="FFFFFF"/>
        </w:rPr>
        <w:t xml:space="preserve">. (2023). </w:t>
      </w:r>
      <w:proofErr w:type="spellStart"/>
      <w:r w:rsidRPr="00CE06E3">
        <w:rPr>
          <w:rFonts w:ascii="Arial" w:hAnsi="Arial" w:cs="Arial"/>
          <w:spacing w:val="-6"/>
          <w:sz w:val="16"/>
          <w:szCs w:val="16"/>
          <w:shd w:val="clear" w:color="auto" w:fill="FFFFFF"/>
          <w:lang w:val="en-US"/>
        </w:rPr>
        <w:t>Emiters</w:t>
      </w:r>
      <w:proofErr w:type="spellEnd"/>
      <w:r w:rsidRPr="00CE06E3">
        <w:rPr>
          <w:rFonts w:ascii="Arial" w:hAnsi="Arial" w:cs="Arial"/>
          <w:spacing w:val="-6"/>
          <w:sz w:val="16"/>
          <w:szCs w:val="16"/>
          <w:shd w:val="clear" w:color="auto" w:fill="FFFFFF"/>
          <w:lang w:val="en-US"/>
        </w:rPr>
        <w:t xml:space="preserve"> for the formation of high-intensity ultrasonic vibrations in gaseous media for various purposes: EDN: ZJSJJW. </w:t>
      </w:r>
      <w:proofErr w:type="spellStart"/>
      <w:r w:rsidRPr="00CE06E3">
        <w:rPr>
          <w:rFonts w:ascii="Arial" w:hAnsi="Arial" w:cs="Arial"/>
          <w:i/>
          <w:iCs/>
          <w:spacing w:val="-6"/>
          <w:sz w:val="16"/>
          <w:szCs w:val="16"/>
          <w:shd w:val="clear" w:color="auto" w:fill="FFFFFF"/>
          <w:lang w:val="en-US"/>
        </w:rPr>
        <w:t>Polzunovskiy</w:t>
      </w:r>
      <w:proofErr w:type="spellEnd"/>
      <w:r w:rsidR="009A7A2B">
        <w:rPr>
          <w:rFonts w:ascii="Arial" w:hAnsi="Arial" w:cs="Arial"/>
          <w:i/>
          <w:iCs/>
          <w:spacing w:val="-6"/>
          <w:sz w:val="16"/>
          <w:szCs w:val="16"/>
          <w:shd w:val="clear" w:color="auto" w:fill="FFFFFF"/>
        </w:rPr>
        <w:t xml:space="preserve"> </w:t>
      </w:r>
      <w:proofErr w:type="spellStart"/>
      <w:r w:rsidRPr="00CE06E3">
        <w:rPr>
          <w:rFonts w:ascii="Arial" w:hAnsi="Arial" w:cs="Arial"/>
          <w:i/>
          <w:iCs/>
          <w:spacing w:val="-6"/>
          <w:sz w:val="16"/>
          <w:szCs w:val="16"/>
          <w:shd w:val="clear" w:color="auto" w:fill="FFFFFF"/>
          <w:lang w:val="en-US"/>
        </w:rPr>
        <w:t>vestnik</w:t>
      </w:r>
      <w:proofErr w:type="spellEnd"/>
      <w:r w:rsidRPr="00CE06E3">
        <w:rPr>
          <w:rFonts w:ascii="Arial" w:hAnsi="Arial" w:cs="Arial"/>
          <w:spacing w:val="-6"/>
          <w:sz w:val="16"/>
          <w:szCs w:val="16"/>
          <w:shd w:val="clear" w:color="auto" w:fill="FFFFFF"/>
          <w:lang w:val="en-US"/>
        </w:rPr>
        <w:t>, (3), 226</w:t>
      </w:r>
      <w:r w:rsidR="009A7A2B">
        <w:rPr>
          <w:rFonts w:ascii="Arial" w:hAnsi="Arial" w:cs="Arial"/>
          <w:spacing w:val="-6"/>
          <w:sz w:val="16"/>
          <w:szCs w:val="16"/>
          <w:shd w:val="clear" w:color="auto" w:fill="FFFFFF"/>
        </w:rPr>
        <w:t>-</w:t>
      </w:r>
      <w:r w:rsidRPr="00CE06E3">
        <w:rPr>
          <w:rFonts w:ascii="Arial" w:hAnsi="Arial" w:cs="Arial"/>
          <w:spacing w:val="-6"/>
          <w:sz w:val="16"/>
          <w:szCs w:val="16"/>
          <w:shd w:val="clear" w:color="auto" w:fill="FFFFFF"/>
          <w:lang w:val="en-US"/>
        </w:rPr>
        <w:t xml:space="preserve">237. </w:t>
      </w:r>
      <w:hyperlink r:id="rId26" w:history="1">
        <w:r w:rsidRPr="00CE06E3">
          <w:rPr>
            <w:rStyle w:val="a4"/>
            <w:rFonts w:ascii="Arial" w:hAnsi="Arial" w:cs="Arial"/>
            <w:color w:val="auto"/>
            <w:spacing w:val="-6"/>
            <w:sz w:val="16"/>
            <w:szCs w:val="16"/>
            <w:u w:val="none"/>
            <w:shd w:val="clear" w:color="auto" w:fill="FFFFFF"/>
            <w:lang w:val="en-US"/>
          </w:rPr>
          <w:t>https://doi.org/10.25712/ASTU.2072-8921.2023.03.31</w:t>
        </w:r>
      </w:hyperlink>
      <w:r w:rsidRPr="00CE06E3">
        <w:rPr>
          <w:spacing w:val="-6"/>
          <w:sz w:val="16"/>
          <w:szCs w:val="16"/>
        </w:rPr>
        <w:t>.</w:t>
      </w:r>
    </w:p>
    <w:p w14:paraId="66E6240A" w14:textId="77777777" w:rsidR="003F1F29" w:rsidRPr="00CE06E3" w:rsidRDefault="003F1F29" w:rsidP="00553814">
      <w:pPr>
        <w:pStyle w:val="a9"/>
        <w:widowControl w:val="0"/>
        <w:numPr>
          <w:ilvl w:val="0"/>
          <w:numId w:val="2"/>
        </w:numPr>
        <w:tabs>
          <w:tab w:val="left" w:pos="709"/>
        </w:tabs>
        <w:spacing w:after="0" w:line="230" w:lineRule="auto"/>
        <w:ind w:left="0" w:firstLine="426"/>
        <w:jc w:val="both"/>
        <w:rPr>
          <w:rFonts w:ascii="Arial" w:hAnsi="Arial" w:cs="Arial"/>
          <w:spacing w:val="-6"/>
          <w:sz w:val="16"/>
          <w:szCs w:val="16"/>
        </w:rPr>
      </w:pPr>
      <w:proofErr w:type="spellStart"/>
      <w:r w:rsidRPr="00CE06E3">
        <w:rPr>
          <w:rFonts w:ascii="Arial" w:hAnsi="Arial" w:cs="Arial"/>
          <w:spacing w:val="-6"/>
          <w:sz w:val="16"/>
          <w:szCs w:val="16"/>
          <w:shd w:val="clear" w:color="auto" w:fill="FFFFFF"/>
          <w:lang w:val="en-US"/>
        </w:rPr>
        <w:t>Shalunov</w:t>
      </w:r>
      <w:proofErr w:type="spellEnd"/>
      <w:r w:rsidRPr="00CE06E3">
        <w:rPr>
          <w:rFonts w:ascii="Arial" w:hAnsi="Arial" w:cs="Arial"/>
          <w:spacing w:val="-6"/>
          <w:sz w:val="16"/>
          <w:szCs w:val="16"/>
          <w:shd w:val="clear" w:color="auto" w:fill="FFFFFF"/>
          <w:lang w:val="en-US"/>
        </w:rPr>
        <w:t xml:space="preserve">, A.V., Nesterov, V.A., </w:t>
      </w:r>
      <w:proofErr w:type="spellStart"/>
      <w:r w:rsidRPr="00CE06E3">
        <w:rPr>
          <w:rFonts w:ascii="Arial" w:hAnsi="Arial" w:cs="Arial"/>
          <w:spacing w:val="-6"/>
          <w:sz w:val="16"/>
          <w:szCs w:val="16"/>
          <w:shd w:val="clear" w:color="auto" w:fill="FFFFFF"/>
          <w:lang w:val="en-US"/>
        </w:rPr>
        <w:t>Golykh</w:t>
      </w:r>
      <w:proofErr w:type="spellEnd"/>
      <w:r w:rsidRPr="00CE06E3">
        <w:rPr>
          <w:rFonts w:ascii="Arial" w:hAnsi="Arial" w:cs="Arial"/>
          <w:spacing w:val="-6"/>
          <w:sz w:val="16"/>
          <w:szCs w:val="16"/>
          <w:shd w:val="clear" w:color="auto" w:fill="FFFFFF"/>
          <w:lang w:val="en-US"/>
        </w:rPr>
        <w:t xml:space="preserve">, R.N., </w:t>
      </w:r>
      <w:proofErr w:type="spellStart"/>
      <w:r w:rsidRPr="00CE06E3">
        <w:rPr>
          <w:rFonts w:ascii="Arial" w:hAnsi="Arial" w:cs="Arial"/>
          <w:spacing w:val="-6"/>
          <w:sz w:val="16"/>
          <w:szCs w:val="16"/>
          <w:shd w:val="clear" w:color="auto" w:fill="FFFFFF"/>
          <w:lang w:val="en-US"/>
        </w:rPr>
        <w:t>Bochenkov</w:t>
      </w:r>
      <w:proofErr w:type="spellEnd"/>
      <w:r w:rsidRPr="00CE06E3">
        <w:rPr>
          <w:rFonts w:ascii="Arial" w:hAnsi="Arial" w:cs="Arial"/>
          <w:spacing w:val="-6"/>
          <w:sz w:val="16"/>
          <w:szCs w:val="16"/>
          <w:shd w:val="clear" w:color="auto" w:fill="FFFFFF"/>
          <w:lang w:val="en-US"/>
        </w:rPr>
        <w:t xml:space="preserve">, A.S., </w:t>
      </w:r>
      <w:proofErr w:type="spellStart"/>
      <w:r w:rsidRPr="00CE06E3">
        <w:rPr>
          <w:rFonts w:ascii="Arial" w:hAnsi="Arial" w:cs="Arial"/>
          <w:spacing w:val="-6"/>
          <w:sz w:val="16"/>
          <w:szCs w:val="16"/>
          <w:shd w:val="clear" w:color="auto" w:fill="FFFFFF"/>
          <w:lang w:val="en-US"/>
        </w:rPr>
        <w:t>Dorovskikh</w:t>
      </w:r>
      <w:proofErr w:type="spellEnd"/>
      <w:r w:rsidRPr="00CE06E3">
        <w:rPr>
          <w:rFonts w:ascii="Arial" w:hAnsi="Arial" w:cs="Arial"/>
          <w:spacing w:val="-6"/>
          <w:sz w:val="16"/>
          <w:szCs w:val="16"/>
          <w:shd w:val="clear" w:color="auto" w:fill="FFFFFF"/>
          <w:lang w:val="en-US"/>
        </w:rPr>
        <w:t>, R.S. &amp;</w:t>
      </w:r>
      <w:r w:rsidR="009A7A2B" w:rsidRPr="009A7A2B">
        <w:rPr>
          <w:rFonts w:ascii="Arial" w:hAnsi="Arial" w:cs="Arial"/>
          <w:spacing w:val="-6"/>
          <w:sz w:val="16"/>
          <w:szCs w:val="16"/>
          <w:shd w:val="clear" w:color="auto" w:fill="FFFFFF"/>
          <w:lang w:val="en-US"/>
        </w:rPr>
        <w:t xml:space="preserve"> </w:t>
      </w:r>
      <w:proofErr w:type="spellStart"/>
      <w:r w:rsidRPr="00CE06E3">
        <w:rPr>
          <w:rFonts w:ascii="Arial" w:hAnsi="Arial" w:cs="Arial"/>
          <w:spacing w:val="-6"/>
          <w:sz w:val="16"/>
          <w:szCs w:val="16"/>
          <w:shd w:val="clear" w:color="auto" w:fill="FFFFFF"/>
          <w:lang w:val="en-US"/>
        </w:rPr>
        <w:t>Khmelev</w:t>
      </w:r>
      <w:proofErr w:type="spellEnd"/>
      <w:r w:rsidRPr="00CE06E3">
        <w:rPr>
          <w:rFonts w:ascii="Arial" w:hAnsi="Arial" w:cs="Arial"/>
          <w:spacing w:val="-6"/>
          <w:sz w:val="16"/>
          <w:szCs w:val="16"/>
          <w:shd w:val="clear" w:color="auto" w:fill="FFFFFF"/>
          <w:lang w:val="en-US"/>
        </w:rPr>
        <w:t>, V.N. (2022). Development and research of ultrasonic coagulator based on vortex acoustic flows: EDN: OVLXGO. </w:t>
      </w:r>
      <w:proofErr w:type="spellStart"/>
      <w:r w:rsidRPr="00CE06E3">
        <w:rPr>
          <w:rFonts w:ascii="Arial" w:hAnsi="Arial" w:cs="Arial"/>
          <w:i/>
          <w:iCs/>
          <w:spacing w:val="-6"/>
          <w:sz w:val="16"/>
          <w:szCs w:val="16"/>
          <w:shd w:val="clear" w:color="auto" w:fill="FFFFFF"/>
          <w:lang w:val="en-US"/>
        </w:rPr>
        <w:t>Polzunovskiy</w:t>
      </w:r>
      <w:proofErr w:type="spellEnd"/>
      <w:r w:rsidR="009A7A2B">
        <w:rPr>
          <w:rFonts w:ascii="Arial" w:hAnsi="Arial" w:cs="Arial"/>
          <w:i/>
          <w:iCs/>
          <w:spacing w:val="-6"/>
          <w:sz w:val="16"/>
          <w:szCs w:val="16"/>
          <w:shd w:val="clear" w:color="auto" w:fill="FFFFFF"/>
        </w:rPr>
        <w:t xml:space="preserve"> </w:t>
      </w:r>
      <w:proofErr w:type="spellStart"/>
      <w:r w:rsidRPr="00CE06E3">
        <w:rPr>
          <w:rFonts w:ascii="Arial" w:hAnsi="Arial" w:cs="Arial"/>
          <w:i/>
          <w:iCs/>
          <w:spacing w:val="-6"/>
          <w:sz w:val="16"/>
          <w:szCs w:val="16"/>
          <w:shd w:val="clear" w:color="auto" w:fill="FFFFFF"/>
          <w:lang w:val="en-US"/>
        </w:rPr>
        <w:t>vestnik</w:t>
      </w:r>
      <w:proofErr w:type="spellEnd"/>
      <w:r w:rsidRPr="00CE06E3">
        <w:rPr>
          <w:rFonts w:ascii="Arial" w:hAnsi="Arial" w:cs="Arial"/>
          <w:spacing w:val="-6"/>
          <w:sz w:val="16"/>
          <w:szCs w:val="16"/>
          <w:shd w:val="clear" w:color="auto" w:fill="FFFFFF"/>
          <w:lang w:val="en-US"/>
        </w:rPr>
        <w:t>, </w:t>
      </w:r>
      <w:r w:rsidRPr="00CE06E3">
        <w:rPr>
          <w:rFonts w:ascii="Arial" w:hAnsi="Arial" w:cs="Arial"/>
          <w:i/>
          <w:iCs/>
          <w:spacing w:val="-6"/>
          <w:sz w:val="16"/>
          <w:szCs w:val="16"/>
          <w:shd w:val="clear" w:color="auto" w:fill="FFFFFF"/>
          <w:lang w:val="en-US"/>
        </w:rPr>
        <w:t>2</w:t>
      </w:r>
      <w:r w:rsidRPr="00CE06E3">
        <w:rPr>
          <w:rFonts w:ascii="Arial" w:hAnsi="Arial" w:cs="Arial"/>
          <w:spacing w:val="-6"/>
          <w:sz w:val="16"/>
          <w:szCs w:val="16"/>
          <w:shd w:val="clear" w:color="auto" w:fill="FFFFFF"/>
          <w:lang w:val="en-US"/>
        </w:rPr>
        <w:t>(4), 84</w:t>
      </w:r>
      <w:r w:rsidR="009A7A2B">
        <w:rPr>
          <w:rFonts w:ascii="Arial" w:hAnsi="Arial" w:cs="Arial"/>
          <w:spacing w:val="-6"/>
          <w:sz w:val="16"/>
          <w:szCs w:val="16"/>
          <w:shd w:val="clear" w:color="auto" w:fill="FFFFFF"/>
        </w:rPr>
        <w:t>-</w:t>
      </w:r>
      <w:r w:rsidRPr="00CE06E3">
        <w:rPr>
          <w:rFonts w:ascii="Arial" w:hAnsi="Arial" w:cs="Arial"/>
          <w:spacing w:val="-6"/>
          <w:sz w:val="16"/>
          <w:szCs w:val="16"/>
          <w:shd w:val="clear" w:color="auto" w:fill="FFFFFF"/>
          <w:lang w:val="en-US"/>
        </w:rPr>
        <w:t xml:space="preserve">92. </w:t>
      </w:r>
      <w:hyperlink r:id="rId27" w:history="1">
        <w:r w:rsidRPr="00CE06E3">
          <w:rPr>
            <w:rStyle w:val="a4"/>
            <w:rFonts w:ascii="Arial" w:hAnsi="Arial" w:cs="Arial"/>
            <w:color w:val="auto"/>
            <w:spacing w:val="-6"/>
            <w:sz w:val="16"/>
            <w:szCs w:val="16"/>
            <w:u w:val="none"/>
            <w:shd w:val="clear" w:color="auto" w:fill="FFFFFF"/>
          </w:rPr>
          <w:t>https://doi.org/10.25712/ASTU.2072-8921.2022.4.2.011</w:t>
        </w:r>
      </w:hyperlink>
      <w:r w:rsidRPr="00CE06E3">
        <w:rPr>
          <w:spacing w:val="-6"/>
          <w:sz w:val="16"/>
          <w:szCs w:val="16"/>
        </w:rPr>
        <w:t>.</w:t>
      </w:r>
    </w:p>
    <w:p w14:paraId="2601727E" w14:textId="77777777" w:rsidR="003F1F29" w:rsidRPr="00CE06E3" w:rsidRDefault="003F1F29" w:rsidP="00553814">
      <w:pPr>
        <w:pStyle w:val="a9"/>
        <w:widowControl w:val="0"/>
        <w:numPr>
          <w:ilvl w:val="0"/>
          <w:numId w:val="2"/>
        </w:numPr>
        <w:tabs>
          <w:tab w:val="left" w:pos="709"/>
        </w:tabs>
        <w:spacing w:after="0" w:line="230" w:lineRule="auto"/>
        <w:ind w:left="0" w:firstLine="426"/>
        <w:jc w:val="both"/>
        <w:rPr>
          <w:rFonts w:ascii="Arial" w:hAnsi="Arial" w:cs="Arial"/>
          <w:spacing w:val="-6"/>
          <w:sz w:val="16"/>
          <w:szCs w:val="16"/>
          <w:lang w:val="en-US"/>
        </w:rPr>
      </w:pPr>
      <w:r w:rsidRPr="00CE06E3">
        <w:rPr>
          <w:rFonts w:ascii="Arial" w:hAnsi="Arial" w:cs="Arial"/>
          <w:spacing w:val="-6"/>
          <w:sz w:val="16"/>
          <w:szCs w:val="16"/>
          <w:lang w:val="en-US"/>
        </w:rPr>
        <w:t>Gallego-Juarez, Juan. (2010)</w:t>
      </w:r>
      <w:r w:rsidR="009A7A2B" w:rsidRPr="009A7A2B">
        <w:rPr>
          <w:rFonts w:ascii="Arial" w:hAnsi="Arial" w:cs="Arial"/>
          <w:spacing w:val="-6"/>
          <w:sz w:val="16"/>
          <w:szCs w:val="16"/>
          <w:lang w:val="en-US"/>
        </w:rPr>
        <w:t>.</w:t>
      </w:r>
      <w:r w:rsidRPr="00CE06E3">
        <w:rPr>
          <w:rFonts w:ascii="Arial" w:hAnsi="Arial" w:cs="Arial"/>
          <w:spacing w:val="-6"/>
          <w:sz w:val="16"/>
          <w:szCs w:val="16"/>
          <w:lang w:val="en-US"/>
        </w:rPr>
        <w:t xml:space="preserve"> High-power ultrasonic </w:t>
      </w:r>
      <w:r w:rsidRPr="00CE06E3">
        <w:rPr>
          <w:rFonts w:ascii="Arial" w:hAnsi="Arial" w:cs="Arial"/>
          <w:spacing w:val="-6"/>
          <w:sz w:val="16"/>
          <w:szCs w:val="16"/>
          <w:shd w:val="clear" w:color="auto" w:fill="FFFFFF"/>
          <w:lang w:val="en-US"/>
        </w:rPr>
        <w:t>processing</w:t>
      </w:r>
      <w:r w:rsidRPr="00CE06E3">
        <w:rPr>
          <w:rFonts w:ascii="Arial" w:hAnsi="Arial" w:cs="Arial"/>
          <w:spacing w:val="-6"/>
          <w:sz w:val="16"/>
          <w:szCs w:val="16"/>
          <w:lang w:val="en-US"/>
        </w:rPr>
        <w:t xml:space="preserve">: Recent developments and prospective advances. Physics Procedia, (3), 35-47. </w:t>
      </w:r>
      <w:proofErr w:type="spellStart"/>
      <w:r w:rsidRPr="00CE06E3">
        <w:rPr>
          <w:rFonts w:ascii="Arial" w:hAnsi="Arial" w:cs="Arial"/>
          <w:spacing w:val="-6"/>
          <w:sz w:val="16"/>
          <w:szCs w:val="16"/>
          <w:lang w:val="en-US"/>
        </w:rPr>
        <w:t>doi</w:t>
      </w:r>
      <w:proofErr w:type="spellEnd"/>
      <w:r w:rsidRPr="00CE06E3">
        <w:rPr>
          <w:rFonts w:ascii="Arial" w:hAnsi="Arial" w:cs="Arial"/>
          <w:spacing w:val="-6"/>
          <w:sz w:val="16"/>
          <w:szCs w:val="16"/>
          <w:lang w:val="en-US"/>
        </w:rPr>
        <w:t>: 10.1016/j.phpro.2010.01.006</w:t>
      </w:r>
      <w:r w:rsidRPr="009A7A2B">
        <w:rPr>
          <w:rFonts w:ascii="Arial" w:hAnsi="Arial" w:cs="Arial"/>
          <w:spacing w:val="-6"/>
          <w:sz w:val="16"/>
          <w:szCs w:val="16"/>
          <w:lang w:val="en-US"/>
        </w:rPr>
        <w:t>.</w:t>
      </w:r>
    </w:p>
    <w:p w14:paraId="209223F7" w14:textId="77777777" w:rsidR="003F1F29" w:rsidRPr="009A7A2B" w:rsidRDefault="003F1F29" w:rsidP="00553814">
      <w:pPr>
        <w:pStyle w:val="a9"/>
        <w:widowControl w:val="0"/>
        <w:numPr>
          <w:ilvl w:val="0"/>
          <w:numId w:val="2"/>
        </w:numPr>
        <w:tabs>
          <w:tab w:val="left" w:pos="709"/>
        </w:tabs>
        <w:spacing w:after="0" w:line="230" w:lineRule="auto"/>
        <w:ind w:left="0" w:firstLine="426"/>
        <w:jc w:val="both"/>
        <w:rPr>
          <w:rFonts w:ascii="Arial" w:hAnsi="Arial" w:cs="Arial"/>
          <w:spacing w:val="-6"/>
          <w:sz w:val="16"/>
          <w:szCs w:val="16"/>
          <w:lang w:val="en-US"/>
        </w:rPr>
      </w:pPr>
      <w:proofErr w:type="spellStart"/>
      <w:r w:rsidRPr="00CE06E3">
        <w:rPr>
          <w:rFonts w:ascii="Arial" w:hAnsi="Arial" w:cs="Arial"/>
          <w:spacing w:val="-6"/>
          <w:sz w:val="16"/>
          <w:szCs w:val="16"/>
          <w:shd w:val="clear" w:color="auto" w:fill="FFFFFF"/>
          <w:lang w:val="en-US"/>
        </w:rPr>
        <w:t>Khmelev</w:t>
      </w:r>
      <w:proofErr w:type="spellEnd"/>
      <w:r w:rsidR="009A7A2B" w:rsidRPr="009A7A2B">
        <w:rPr>
          <w:rFonts w:ascii="Arial" w:hAnsi="Arial" w:cs="Arial"/>
          <w:spacing w:val="-6"/>
          <w:sz w:val="16"/>
          <w:szCs w:val="16"/>
          <w:shd w:val="clear" w:color="auto" w:fill="FFFFFF"/>
          <w:lang w:val="en-US"/>
        </w:rPr>
        <w:t>,</w:t>
      </w:r>
      <w:r w:rsidRPr="00CE06E3">
        <w:rPr>
          <w:rFonts w:ascii="Arial" w:hAnsi="Arial" w:cs="Arial"/>
          <w:iCs/>
          <w:spacing w:val="-6"/>
          <w:sz w:val="16"/>
          <w:szCs w:val="16"/>
          <w:lang w:val="en-US"/>
        </w:rPr>
        <w:t xml:space="preserve"> V.N. [et al.]</w:t>
      </w:r>
      <w:r w:rsidR="009A7A2B" w:rsidRPr="009A7A2B">
        <w:rPr>
          <w:rFonts w:ascii="Arial" w:hAnsi="Arial" w:cs="Arial"/>
          <w:iCs/>
          <w:spacing w:val="-6"/>
          <w:sz w:val="16"/>
          <w:szCs w:val="16"/>
          <w:lang w:val="en-US"/>
        </w:rPr>
        <w:t>.</w:t>
      </w:r>
      <w:r w:rsidRPr="00CE06E3">
        <w:rPr>
          <w:rFonts w:ascii="Arial" w:hAnsi="Arial" w:cs="Arial"/>
          <w:iCs/>
          <w:spacing w:val="-6"/>
          <w:sz w:val="16"/>
          <w:szCs w:val="16"/>
          <w:lang w:val="en-US"/>
        </w:rPr>
        <w:t xml:space="preserve"> (2009)</w:t>
      </w:r>
      <w:r w:rsidR="009A7A2B" w:rsidRPr="009A7A2B">
        <w:rPr>
          <w:rFonts w:ascii="Arial" w:hAnsi="Arial" w:cs="Arial"/>
          <w:iCs/>
          <w:spacing w:val="-6"/>
          <w:sz w:val="16"/>
          <w:szCs w:val="16"/>
          <w:lang w:val="en-US"/>
        </w:rPr>
        <w:t>.</w:t>
      </w:r>
      <w:r w:rsidRPr="00CE06E3">
        <w:rPr>
          <w:rFonts w:ascii="Arial" w:hAnsi="Arial" w:cs="Arial"/>
          <w:iCs/>
          <w:spacing w:val="-6"/>
          <w:sz w:val="16"/>
          <w:szCs w:val="16"/>
          <w:lang w:val="en-US"/>
        </w:rPr>
        <w:t xml:space="preserve"> Study on the effectiveness of ultrasonic drying. </w:t>
      </w:r>
      <w:r w:rsidRPr="00CE06E3">
        <w:rPr>
          <w:rFonts w:ascii="Arial" w:hAnsi="Arial" w:cs="Arial"/>
          <w:spacing w:val="-6"/>
          <w:sz w:val="16"/>
          <w:szCs w:val="16"/>
          <w:shd w:val="clear" w:color="auto" w:fill="FFFFFF"/>
          <w:lang w:val="en-US"/>
        </w:rPr>
        <w:t xml:space="preserve">Electronic journal "Technical acoustics". </w:t>
      </w:r>
      <w:r w:rsidRPr="00CE06E3">
        <w:rPr>
          <w:rFonts w:ascii="Arial" w:hAnsi="Arial" w:cs="Arial"/>
          <w:iCs/>
          <w:spacing w:val="-6"/>
          <w:sz w:val="16"/>
          <w:szCs w:val="16"/>
          <w:lang w:val="en-US"/>
        </w:rPr>
        <w:t xml:space="preserve">EDN: </w:t>
      </w:r>
      <w:hyperlink r:id="rId28" w:history="1">
        <w:r w:rsidRPr="00CE06E3">
          <w:rPr>
            <w:rStyle w:val="a4"/>
            <w:rFonts w:ascii="Arial" w:hAnsi="Arial" w:cs="Arial"/>
            <w:iCs/>
            <w:color w:val="auto"/>
            <w:spacing w:val="-6"/>
            <w:sz w:val="16"/>
            <w:szCs w:val="16"/>
            <w:u w:val="none"/>
            <w:lang w:val="en-US"/>
          </w:rPr>
          <w:t>https</w:t>
        </w:r>
        <w:r w:rsidRPr="009A7A2B">
          <w:rPr>
            <w:rStyle w:val="a4"/>
            <w:rFonts w:ascii="Arial" w:hAnsi="Arial" w:cs="Arial"/>
            <w:iCs/>
            <w:color w:val="auto"/>
            <w:spacing w:val="-6"/>
            <w:sz w:val="16"/>
            <w:szCs w:val="16"/>
            <w:u w:val="none"/>
            <w:lang w:val="en-US"/>
          </w:rPr>
          <w:t>://</w:t>
        </w:r>
        <w:r w:rsidRPr="00CE06E3">
          <w:rPr>
            <w:rStyle w:val="a4"/>
            <w:rFonts w:ascii="Arial" w:hAnsi="Arial" w:cs="Arial"/>
            <w:iCs/>
            <w:color w:val="auto"/>
            <w:spacing w:val="-6"/>
            <w:sz w:val="16"/>
            <w:szCs w:val="16"/>
            <w:u w:val="none"/>
            <w:lang w:val="en-US"/>
          </w:rPr>
          <w:t>elibrary</w:t>
        </w:r>
        <w:r w:rsidRPr="009A7A2B">
          <w:rPr>
            <w:rStyle w:val="a4"/>
            <w:rFonts w:ascii="Arial" w:hAnsi="Arial" w:cs="Arial"/>
            <w:iCs/>
            <w:color w:val="auto"/>
            <w:spacing w:val="-6"/>
            <w:sz w:val="16"/>
            <w:szCs w:val="16"/>
            <w:u w:val="none"/>
            <w:lang w:val="en-US"/>
          </w:rPr>
          <w:t>.</w:t>
        </w:r>
        <w:r w:rsidRPr="00CE06E3">
          <w:rPr>
            <w:rStyle w:val="a4"/>
            <w:rFonts w:ascii="Arial" w:hAnsi="Arial" w:cs="Arial"/>
            <w:iCs/>
            <w:color w:val="auto"/>
            <w:spacing w:val="-6"/>
            <w:sz w:val="16"/>
            <w:szCs w:val="16"/>
            <w:u w:val="none"/>
            <w:lang w:val="en-US"/>
          </w:rPr>
          <w:t>ru</w:t>
        </w:r>
        <w:r w:rsidRPr="009A7A2B">
          <w:rPr>
            <w:rStyle w:val="a4"/>
            <w:rFonts w:ascii="Arial" w:hAnsi="Arial" w:cs="Arial"/>
            <w:iCs/>
            <w:color w:val="auto"/>
            <w:spacing w:val="-6"/>
            <w:sz w:val="16"/>
            <w:szCs w:val="16"/>
            <w:u w:val="none"/>
            <w:lang w:val="en-US"/>
          </w:rPr>
          <w:t>/</w:t>
        </w:r>
        <w:r w:rsidRPr="00CE06E3">
          <w:rPr>
            <w:rStyle w:val="a4"/>
            <w:rFonts w:ascii="Arial" w:hAnsi="Arial" w:cs="Arial"/>
            <w:iCs/>
            <w:color w:val="auto"/>
            <w:spacing w:val="-6"/>
            <w:sz w:val="16"/>
            <w:szCs w:val="16"/>
            <w:u w:val="none"/>
            <w:lang w:val="en-US"/>
          </w:rPr>
          <w:t>KYKVSB</w:t>
        </w:r>
      </w:hyperlink>
      <w:r w:rsidRPr="009A7A2B">
        <w:rPr>
          <w:spacing w:val="-6"/>
          <w:sz w:val="16"/>
          <w:szCs w:val="16"/>
          <w:lang w:val="en-US"/>
        </w:rPr>
        <w:t>.</w:t>
      </w:r>
    </w:p>
    <w:p w14:paraId="217A8C8E" w14:textId="77777777" w:rsidR="003F1F29" w:rsidRPr="002A17CA" w:rsidRDefault="003F1F29" w:rsidP="00553814">
      <w:pPr>
        <w:pStyle w:val="a9"/>
        <w:widowControl w:val="0"/>
        <w:numPr>
          <w:ilvl w:val="0"/>
          <w:numId w:val="2"/>
        </w:numPr>
        <w:tabs>
          <w:tab w:val="left" w:pos="709"/>
        </w:tabs>
        <w:spacing w:after="0" w:line="230" w:lineRule="auto"/>
        <w:ind w:left="0" w:firstLine="426"/>
        <w:jc w:val="both"/>
        <w:rPr>
          <w:rFonts w:ascii="Arial" w:hAnsi="Arial" w:cs="Arial"/>
          <w:spacing w:val="-10"/>
          <w:sz w:val="16"/>
          <w:szCs w:val="16"/>
          <w:lang w:val="en-US"/>
        </w:rPr>
      </w:pPr>
      <w:proofErr w:type="spellStart"/>
      <w:r w:rsidRPr="002A17CA">
        <w:rPr>
          <w:rFonts w:ascii="Arial" w:hAnsi="Arial" w:cs="Arial"/>
          <w:spacing w:val="-10"/>
          <w:sz w:val="16"/>
          <w:szCs w:val="16"/>
          <w:shd w:val="clear" w:color="auto" w:fill="FFFFFF"/>
          <w:lang w:val="en-US"/>
        </w:rPr>
        <w:t>Khmelev</w:t>
      </w:r>
      <w:proofErr w:type="spellEnd"/>
      <w:r w:rsidRPr="002A17CA">
        <w:rPr>
          <w:rFonts w:ascii="Arial" w:hAnsi="Arial" w:cs="Arial"/>
          <w:spacing w:val="-10"/>
          <w:sz w:val="16"/>
          <w:szCs w:val="16"/>
          <w:shd w:val="clear" w:color="auto" w:fill="FFFFFF"/>
          <w:lang w:val="en-US"/>
        </w:rPr>
        <w:t>, V.N. (</w:t>
      </w:r>
      <w:r w:rsidRPr="002A17CA">
        <w:rPr>
          <w:rFonts w:ascii="Arial" w:hAnsi="Arial" w:cs="Arial"/>
          <w:spacing w:val="-10"/>
          <w:sz w:val="16"/>
          <w:szCs w:val="16"/>
          <w:lang w:val="en-US"/>
        </w:rPr>
        <w:t>2024</w:t>
      </w:r>
      <w:r w:rsidRPr="002A17CA">
        <w:rPr>
          <w:rFonts w:ascii="Arial" w:hAnsi="Arial" w:cs="Arial"/>
          <w:spacing w:val="-10"/>
          <w:sz w:val="16"/>
          <w:szCs w:val="16"/>
          <w:shd w:val="clear" w:color="auto" w:fill="FFFFFF"/>
          <w:lang w:val="en-US"/>
        </w:rPr>
        <w:t>)</w:t>
      </w:r>
      <w:r w:rsidR="009A7A2B" w:rsidRPr="009A7A2B">
        <w:rPr>
          <w:rFonts w:ascii="Arial" w:hAnsi="Arial" w:cs="Arial"/>
          <w:spacing w:val="-10"/>
          <w:sz w:val="16"/>
          <w:szCs w:val="16"/>
          <w:shd w:val="clear" w:color="auto" w:fill="FFFFFF"/>
          <w:lang w:val="en-US"/>
        </w:rPr>
        <w:t>.</w:t>
      </w:r>
      <w:r w:rsidRPr="002A17CA">
        <w:rPr>
          <w:rFonts w:ascii="Arial" w:hAnsi="Arial" w:cs="Arial"/>
          <w:spacing w:val="-10"/>
          <w:sz w:val="16"/>
          <w:szCs w:val="16"/>
          <w:shd w:val="clear" w:color="auto" w:fill="FFFFFF"/>
          <w:lang w:val="en-US"/>
        </w:rPr>
        <w:t xml:space="preserve"> </w:t>
      </w:r>
      <w:r w:rsidRPr="002A17CA">
        <w:rPr>
          <w:rFonts w:ascii="Arial" w:hAnsi="Arial" w:cs="Arial"/>
          <w:spacing w:val="-10"/>
          <w:sz w:val="16"/>
          <w:szCs w:val="16"/>
          <w:lang w:val="en-US"/>
        </w:rPr>
        <w:t>Intensification of the drying process of cotton wool using ultrasound</w:t>
      </w:r>
      <w:r w:rsidR="009A07F4" w:rsidRPr="009A07F4">
        <w:rPr>
          <w:rFonts w:ascii="Arial" w:hAnsi="Arial" w:cs="Arial"/>
          <w:spacing w:val="-10"/>
          <w:sz w:val="16"/>
          <w:szCs w:val="16"/>
          <w:lang w:val="en-US"/>
        </w:rPr>
        <w:t>.</w:t>
      </w:r>
      <w:r w:rsidRPr="002A17CA">
        <w:rPr>
          <w:rFonts w:ascii="Arial" w:hAnsi="Arial" w:cs="Arial"/>
          <w:spacing w:val="-10"/>
          <w:sz w:val="16"/>
          <w:szCs w:val="16"/>
          <w:lang w:val="en-US"/>
        </w:rPr>
        <w:t xml:space="preserve"> </w:t>
      </w:r>
      <w:proofErr w:type="spellStart"/>
      <w:r w:rsidRPr="002A17CA">
        <w:rPr>
          <w:rFonts w:ascii="Arial" w:hAnsi="Arial" w:cs="Arial"/>
          <w:i/>
          <w:iCs/>
          <w:spacing w:val="-10"/>
          <w:sz w:val="16"/>
          <w:szCs w:val="16"/>
          <w:shd w:val="clear" w:color="auto" w:fill="FFFFFF"/>
          <w:lang w:val="en-US"/>
        </w:rPr>
        <w:t>Polzunovskiy</w:t>
      </w:r>
      <w:proofErr w:type="spellEnd"/>
      <w:r w:rsidR="009A7A2B" w:rsidRPr="009A7A2B">
        <w:rPr>
          <w:rFonts w:ascii="Arial" w:hAnsi="Arial" w:cs="Arial"/>
          <w:i/>
          <w:iCs/>
          <w:spacing w:val="-10"/>
          <w:sz w:val="16"/>
          <w:szCs w:val="16"/>
          <w:shd w:val="clear" w:color="auto" w:fill="FFFFFF"/>
          <w:lang w:val="en-US"/>
        </w:rPr>
        <w:t xml:space="preserve"> </w:t>
      </w:r>
      <w:proofErr w:type="spellStart"/>
      <w:r w:rsidRPr="002A17CA">
        <w:rPr>
          <w:rFonts w:ascii="Arial" w:hAnsi="Arial" w:cs="Arial"/>
          <w:i/>
          <w:iCs/>
          <w:spacing w:val="-10"/>
          <w:sz w:val="16"/>
          <w:szCs w:val="16"/>
          <w:shd w:val="clear" w:color="auto" w:fill="FFFFFF"/>
          <w:lang w:val="en-US"/>
        </w:rPr>
        <w:t>vestnik</w:t>
      </w:r>
      <w:proofErr w:type="spellEnd"/>
      <w:r w:rsidRPr="002A17CA">
        <w:rPr>
          <w:rFonts w:ascii="Arial" w:hAnsi="Arial" w:cs="Arial"/>
          <w:spacing w:val="-10"/>
          <w:sz w:val="16"/>
          <w:szCs w:val="16"/>
          <w:shd w:val="clear" w:color="auto" w:fill="FFFFFF"/>
          <w:lang w:val="en-US"/>
        </w:rPr>
        <w:t xml:space="preserve">, (2), </w:t>
      </w:r>
      <w:r w:rsidRPr="002A17CA">
        <w:rPr>
          <w:rFonts w:ascii="Arial" w:hAnsi="Arial" w:cs="Arial"/>
          <w:spacing w:val="-10"/>
          <w:sz w:val="16"/>
          <w:szCs w:val="16"/>
          <w:lang w:val="en-US"/>
        </w:rPr>
        <w:t>193</w:t>
      </w:r>
      <w:r w:rsidR="009A7A2B" w:rsidRPr="009A7A2B">
        <w:rPr>
          <w:rFonts w:ascii="Arial" w:hAnsi="Arial" w:cs="Arial"/>
          <w:spacing w:val="-10"/>
          <w:sz w:val="16"/>
          <w:szCs w:val="16"/>
          <w:lang w:val="en-US"/>
        </w:rPr>
        <w:t>-</w:t>
      </w:r>
      <w:r w:rsidRPr="002A17CA">
        <w:rPr>
          <w:rFonts w:ascii="Arial" w:hAnsi="Arial" w:cs="Arial"/>
          <w:spacing w:val="-10"/>
          <w:sz w:val="16"/>
          <w:szCs w:val="16"/>
          <w:lang w:val="en-US"/>
        </w:rPr>
        <w:t>199</w:t>
      </w:r>
      <w:r w:rsidRPr="002A17CA">
        <w:rPr>
          <w:rFonts w:ascii="Arial" w:hAnsi="Arial" w:cs="Arial"/>
          <w:spacing w:val="-10"/>
          <w:sz w:val="16"/>
          <w:szCs w:val="16"/>
          <w:shd w:val="clear" w:color="auto" w:fill="FFFFFF"/>
          <w:lang w:val="en-US"/>
        </w:rPr>
        <w:t>.</w:t>
      </w:r>
      <w:r w:rsidR="009A7A2B" w:rsidRPr="009A7A2B">
        <w:rPr>
          <w:rFonts w:ascii="Arial" w:hAnsi="Arial" w:cs="Arial"/>
          <w:spacing w:val="-10"/>
          <w:sz w:val="16"/>
          <w:szCs w:val="16"/>
          <w:shd w:val="clear" w:color="auto" w:fill="FFFFFF"/>
          <w:lang w:val="en-US"/>
        </w:rPr>
        <w:t xml:space="preserve"> </w:t>
      </w:r>
      <w:proofErr w:type="spellStart"/>
      <w:r w:rsidRPr="002A17CA">
        <w:rPr>
          <w:rFonts w:ascii="Arial" w:hAnsi="Arial" w:cs="Arial"/>
          <w:spacing w:val="-10"/>
          <w:sz w:val="16"/>
          <w:szCs w:val="16"/>
          <w:lang w:val="en-US"/>
        </w:rPr>
        <w:t>doi</w:t>
      </w:r>
      <w:proofErr w:type="spellEnd"/>
      <w:r w:rsidRPr="002A17CA">
        <w:rPr>
          <w:rFonts w:ascii="Arial" w:hAnsi="Arial" w:cs="Arial"/>
          <w:spacing w:val="-10"/>
          <w:sz w:val="16"/>
          <w:szCs w:val="16"/>
          <w:lang w:val="en-US"/>
        </w:rPr>
        <w:t>: 10.25712/ASTU.2072-8921.2024.02.025. EDN: https://elibrary.ru/</w:t>
      </w:r>
      <w:r w:rsidR="009A7A2B">
        <w:rPr>
          <w:rFonts w:ascii="Arial" w:hAnsi="Arial" w:cs="Arial"/>
          <w:spacing w:val="-10"/>
          <w:sz w:val="16"/>
          <w:szCs w:val="16"/>
        </w:rPr>
        <w:t xml:space="preserve"> </w:t>
      </w:r>
      <w:r w:rsidRPr="002A17CA">
        <w:rPr>
          <w:rFonts w:ascii="Arial" w:hAnsi="Arial" w:cs="Arial"/>
          <w:spacing w:val="-10"/>
          <w:sz w:val="16"/>
          <w:szCs w:val="16"/>
          <w:lang w:val="en-US"/>
        </w:rPr>
        <w:t>RUBQIF</w:t>
      </w:r>
      <w:r w:rsidRPr="009A7A2B">
        <w:rPr>
          <w:rFonts w:ascii="Arial" w:hAnsi="Arial" w:cs="Arial"/>
          <w:spacing w:val="-10"/>
          <w:sz w:val="16"/>
          <w:szCs w:val="16"/>
          <w:lang w:val="en-US"/>
        </w:rPr>
        <w:t>.</w:t>
      </w:r>
    </w:p>
    <w:p w14:paraId="756EE48C" w14:textId="77777777" w:rsidR="003F1F29" w:rsidRPr="00CE06E3" w:rsidRDefault="003F1F29" w:rsidP="00401E2D">
      <w:pPr>
        <w:pStyle w:val="a9"/>
        <w:widowControl w:val="0"/>
        <w:numPr>
          <w:ilvl w:val="0"/>
          <w:numId w:val="2"/>
        </w:numPr>
        <w:tabs>
          <w:tab w:val="left" w:pos="709"/>
        </w:tabs>
        <w:spacing w:after="0" w:line="235" w:lineRule="auto"/>
        <w:ind w:left="0" w:firstLine="426"/>
        <w:jc w:val="both"/>
        <w:rPr>
          <w:rFonts w:ascii="Arial" w:hAnsi="Arial" w:cs="Arial"/>
          <w:spacing w:val="-8"/>
          <w:sz w:val="16"/>
          <w:szCs w:val="16"/>
          <w:lang w:val="en-US"/>
        </w:rPr>
      </w:pPr>
      <w:r w:rsidRPr="00CE06E3">
        <w:rPr>
          <w:rFonts w:ascii="Arial" w:hAnsi="Arial" w:cs="Arial"/>
          <w:spacing w:val="-8"/>
          <w:sz w:val="16"/>
          <w:szCs w:val="16"/>
          <w:lang w:val="en-US"/>
        </w:rPr>
        <w:t xml:space="preserve">Rodrigues-Corral, G., </w:t>
      </w:r>
      <w:proofErr w:type="spellStart"/>
      <w:r w:rsidRPr="00CE06E3">
        <w:rPr>
          <w:rFonts w:ascii="Arial" w:hAnsi="Arial" w:cs="Arial"/>
          <w:spacing w:val="-8"/>
          <w:sz w:val="16"/>
          <w:szCs w:val="16"/>
          <w:lang w:val="en-US"/>
        </w:rPr>
        <w:t>Rieraa</w:t>
      </w:r>
      <w:proofErr w:type="spellEnd"/>
      <w:r w:rsidRPr="00CE06E3">
        <w:rPr>
          <w:rFonts w:ascii="Arial" w:hAnsi="Arial" w:cs="Arial"/>
          <w:spacing w:val="-8"/>
          <w:sz w:val="16"/>
          <w:szCs w:val="16"/>
          <w:lang w:val="en-US"/>
        </w:rPr>
        <w:t>, E., Gallego-</w:t>
      </w:r>
      <w:proofErr w:type="spellStart"/>
      <w:r w:rsidRPr="00CE06E3">
        <w:rPr>
          <w:rFonts w:ascii="Arial" w:hAnsi="Arial" w:cs="Arial"/>
          <w:spacing w:val="-8"/>
          <w:sz w:val="16"/>
          <w:szCs w:val="16"/>
          <w:lang w:val="en-US"/>
        </w:rPr>
        <w:t>Juáreza</w:t>
      </w:r>
      <w:proofErr w:type="spellEnd"/>
      <w:r w:rsidRPr="00CE06E3">
        <w:rPr>
          <w:rFonts w:ascii="Arial" w:hAnsi="Arial" w:cs="Arial"/>
          <w:spacing w:val="-8"/>
          <w:sz w:val="16"/>
          <w:szCs w:val="16"/>
          <w:lang w:val="en-US"/>
        </w:rPr>
        <w:t xml:space="preserve">, J.A., </w:t>
      </w:r>
      <w:proofErr w:type="spellStart"/>
      <w:r w:rsidRPr="00CE06E3">
        <w:rPr>
          <w:rFonts w:ascii="Arial" w:hAnsi="Arial" w:cs="Arial"/>
          <w:spacing w:val="-8"/>
          <w:sz w:val="16"/>
          <w:szCs w:val="16"/>
          <w:lang w:val="en-US"/>
        </w:rPr>
        <w:t>Acostaa</w:t>
      </w:r>
      <w:proofErr w:type="spellEnd"/>
      <w:r w:rsidRPr="00CE06E3">
        <w:rPr>
          <w:rFonts w:ascii="Arial" w:hAnsi="Arial" w:cs="Arial"/>
          <w:spacing w:val="-8"/>
          <w:sz w:val="16"/>
          <w:szCs w:val="16"/>
          <w:lang w:val="en-US"/>
        </w:rPr>
        <w:t xml:space="preserve">, V.M., </w:t>
      </w:r>
      <w:proofErr w:type="spellStart"/>
      <w:r w:rsidRPr="00CE06E3">
        <w:rPr>
          <w:rFonts w:ascii="Arial" w:hAnsi="Arial" w:cs="Arial"/>
          <w:spacing w:val="-8"/>
          <w:sz w:val="16"/>
          <w:szCs w:val="16"/>
          <w:lang w:val="en-US"/>
        </w:rPr>
        <w:t>Pintoa</w:t>
      </w:r>
      <w:proofErr w:type="spellEnd"/>
      <w:r w:rsidRPr="00CE06E3">
        <w:rPr>
          <w:rFonts w:ascii="Arial" w:hAnsi="Arial" w:cs="Arial"/>
          <w:spacing w:val="-8"/>
          <w:sz w:val="16"/>
          <w:szCs w:val="16"/>
          <w:lang w:val="en-US"/>
        </w:rPr>
        <w:t xml:space="preserve">, A., </w:t>
      </w:r>
      <w:proofErr w:type="spellStart"/>
      <w:r w:rsidRPr="00CE06E3">
        <w:rPr>
          <w:rFonts w:ascii="Arial" w:hAnsi="Arial" w:cs="Arial"/>
          <w:spacing w:val="-8"/>
          <w:sz w:val="16"/>
          <w:szCs w:val="16"/>
          <w:lang w:val="en-US"/>
        </w:rPr>
        <w:t>Martíneza</w:t>
      </w:r>
      <w:proofErr w:type="spellEnd"/>
      <w:r w:rsidRPr="00CE06E3">
        <w:rPr>
          <w:rFonts w:ascii="Arial" w:hAnsi="Arial" w:cs="Arial"/>
          <w:spacing w:val="-8"/>
          <w:sz w:val="16"/>
          <w:szCs w:val="16"/>
          <w:lang w:val="en-US"/>
        </w:rPr>
        <w:t xml:space="preserve">, I. </w:t>
      </w:r>
      <w:r w:rsidRPr="00CE06E3">
        <w:rPr>
          <w:rFonts w:ascii="Arial" w:hAnsi="Arial" w:cs="Arial"/>
          <w:i/>
          <w:spacing w:val="-8"/>
          <w:sz w:val="16"/>
          <w:szCs w:val="16"/>
          <w:lang w:val="en-US"/>
        </w:rPr>
        <w:t>&amp;</w:t>
      </w:r>
      <w:r w:rsidRPr="00CE06E3">
        <w:rPr>
          <w:rFonts w:ascii="Arial" w:hAnsi="Arial" w:cs="Arial"/>
          <w:spacing w:val="-8"/>
          <w:sz w:val="16"/>
          <w:szCs w:val="16"/>
          <w:lang w:val="en-US"/>
        </w:rPr>
        <w:t xml:space="preserve"> Blanco, A. (2010)</w:t>
      </w:r>
      <w:r w:rsidR="00401E2D" w:rsidRPr="00401E2D">
        <w:rPr>
          <w:rFonts w:ascii="Arial" w:hAnsi="Arial" w:cs="Arial"/>
          <w:spacing w:val="-8"/>
          <w:sz w:val="16"/>
          <w:szCs w:val="16"/>
          <w:lang w:val="en-US"/>
        </w:rPr>
        <w:t>.</w:t>
      </w:r>
      <w:r w:rsidRPr="00CE06E3">
        <w:rPr>
          <w:rFonts w:ascii="Arial" w:hAnsi="Arial" w:cs="Arial"/>
          <w:spacing w:val="-8"/>
          <w:sz w:val="16"/>
          <w:szCs w:val="16"/>
          <w:lang w:val="en-US"/>
        </w:rPr>
        <w:t xml:space="preserve"> Experimental study of defoaming by air-borne power ultrasonic technology. Physics Procedia, (3), 135-139. </w:t>
      </w:r>
      <w:proofErr w:type="spellStart"/>
      <w:r w:rsidRPr="00CE06E3">
        <w:rPr>
          <w:rFonts w:ascii="Arial" w:hAnsi="Arial" w:cs="Arial"/>
          <w:spacing w:val="-8"/>
          <w:sz w:val="16"/>
          <w:szCs w:val="16"/>
          <w:lang w:val="en-US"/>
        </w:rPr>
        <w:t>doi</w:t>
      </w:r>
      <w:proofErr w:type="spellEnd"/>
      <w:r w:rsidRPr="00CE06E3">
        <w:rPr>
          <w:rFonts w:ascii="Arial" w:hAnsi="Arial" w:cs="Arial"/>
          <w:spacing w:val="-8"/>
          <w:sz w:val="16"/>
          <w:szCs w:val="16"/>
          <w:lang w:val="en-US"/>
        </w:rPr>
        <w:t>: 10.1016/j.phpro.2010.01.019</w:t>
      </w:r>
      <w:r w:rsidRPr="00401E2D">
        <w:rPr>
          <w:rFonts w:ascii="Arial" w:hAnsi="Arial" w:cs="Arial"/>
          <w:spacing w:val="-8"/>
          <w:sz w:val="16"/>
          <w:szCs w:val="16"/>
          <w:lang w:val="en-US"/>
        </w:rPr>
        <w:t>.</w:t>
      </w:r>
    </w:p>
    <w:p w14:paraId="3A42BB35" w14:textId="77777777" w:rsidR="003F1F29" w:rsidRPr="00CE06E3" w:rsidRDefault="003F1F29" w:rsidP="00401E2D">
      <w:pPr>
        <w:pStyle w:val="a9"/>
        <w:widowControl w:val="0"/>
        <w:numPr>
          <w:ilvl w:val="0"/>
          <w:numId w:val="2"/>
        </w:numPr>
        <w:tabs>
          <w:tab w:val="left" w:pos="709"/>
        </w:tabs>
        <w:spacing w:after="0" w:line="235" w:lineRule="auto"/>
        <w:ind w:left="0" w:firstLine="426"/>
        <w:jc w:val="both"/>
        <w:rPr>
          <w:rFonts w:ascii="Arial" w:hAnsi="Arial" w:cs="Arial"/>
          <w:spacing w:val="-8"/>
          <w:sz w:val="16"/>
          <w:szCs w:val="16"/>
          <w:lang w:val="en-US"/>
        </w:rPr>
      </w:pPr>
      <w:proofErr w:type="spellStart"/>
      <w:r w:rsidRPr="00401E2D">
        <w:rPr>
          <w:rFonts w:ascii="Arial" w:hAnsi="Arial" w:cs="Arial"/>
          <w:spacing w:val="-4"/>
          <w:sz w:val="16"/>
          <w:szCs w:val="16"/>
          <w:lang w:val="en-US"/>
        </w:rPr>
        <w:t>Kostromina</w:t>
      </w:r>
      <w:proofErr w:type="spellEnd"/>
      <w:r w:rsidR="00401E2D" w:rsidRPr="00401E2D">
        <w:rPr>
          <w:rFonts w:ascii="Arial" w:hAnsi="Arial" w:cs="Arial"/>
          <w:spacing w:val="-4"/>
          <w:sz w:val="16"/>
          <w:szCs w:val="16"/>
          <w:lang w:val="en-US"/>
        </w:rPr>
        <w:t>,</w:t>
      </w:r>
      <w:r w:rsidRPr="00401E2D">
        <w:rPr>
          <w:rFonts w:ascii="Arial" w:hAnsi="Arial" w:cs="Arial"/>
          <w:spacing w:val="-4"/>
          <w:sz w:val="16"/>
          <w:szCs w:val="16"/>
          <w:lang w:val="en-US"/>
        </w:rPr>
        <w:t xml:space="preserve"> E.I. </w:t>
      </w:r>
      <w:r w:rsidRPr="00401E2D">
        <w:rPr>
          <w:rFonts w:ascii="Arial" w:hAnsi="Arial" w:cs="Arial"/>
          <w:i/>
          <w:spacing w:val="-4"/>
          <w:sz w:val="16"/>
          <w:szCs w:val="16"/>
          <w:lang w:val="en-US"/>
        </w:rPr>
        <w:t>&amp;</w:t>
      </w:r>
      <w:r w:rsidR="00401E2D" w:rsidRPr="00401E2D">
        <w:rPr>
          <w:rFonts w:ascii="Arial" w:hAnsi="Arial" w:cs="Arial"/>
          <w:i/>
          <w:spacing w:val="-4"/>
          <w:sz w:val="16"/>
          <w:szCs w:val="16"/>
          <w:lang w:val="en-US"/>
        </w:rPr>
        <w:t xml:space="preserve"> </w:t>
      </w:r>
      <w:proofErr w:type="spellStart"/>
      <w:r w:rsidRPr="00401E2D">
        <w:rPr>
          <w:rFonts w:ascii="Arial" w:hAnsi="Arial" w:cs="Arial"/>
          <w:spacing w:val="-4"/>
          <w:sz w:val="16"/>
          <w:szCs w:val="16"/>
          <w:lang w:val="en-US"/>
        </w:rPr>
        <w:t>Zanina</w:t>
      </w:r>
      <w:proofErr w:type="spellEnd"/>
      <w:r w:rsidR="00401E2D" w:rsidRPr="00401E2D">
        <w:rPr>
          <w:rFonts w:ascii="Arial" w:hAnsi="Arial" w:cs="Arial"/>
          <w:spacing w:val="-4"/>
          <w:sz w:val="16"/>
          <w:szCs w:val="16"/>
          <w:lang w:val="en-US"/>
        </w:rPr>
        <w:t>,</w:t>
      </w:r>
      <w:r w:rsidRPr="00401E2D">
        <w:rPr>
          <w:rFonts w:ascii="Arial" w:hAnsi="Arial" w:cs="Arial"/>
          <w:spacing w:val="-4"/>
          <w:sz w:val="16"/>
          <w:szCs w:val="16"/>
          <w:lang w:val="en-US"/>
        </w:rPr>
        <w:t xml:space="preserve"> I.A. (2018)</w:t>
      </w:r>
      <w:r w:rsidR="00401E2D" w:rsidRPr="00401E2D">
        <w:rPr>
          <w:rFonts w:ascii="Arial" w:hAnsi="Arial" w:cs="Arial"/>
          <w:spacing w:val="-4"/>
          <w:sz w:val="16"/>
          <w:szCs w:val="16"/>
          <w:lang w:val="en-US"/>
        </w:rPr>
        <w:t>.</w:t>
      </w:r>
      <w:r w:rsidRPr="00401E2D">
        <w:rPr>
          <w:rFonts w:ascii="Arial" w:hAnsi="Arial" w:cs="Arial"/>
          <w:spacing w:val="-4"/>
          <w:sz w:val="16"/>
          <w:szCs w:val="16"/>
          <w:lang w:val="en-US"/>
        </w:rPr>
        <w:t xml:space="preserve"> Reducing the level of smoke in escape routes during a fire in multi-</w:t>
      </w:r>
      <w:proofErr w:type="spellStart"/>
      <w:r w:rsidRPr="00401E2D">
        <w:rPr>
          <w:rFonts w:ascii="Arial" w:hAnsi="Arial" w:cs="Arial"/>
          <w:spacing w:val="-4"/>
          <w:sz w:val="16"/>
          <w:szCs w:val="16"/>
          <w:lang w:val="en-US"/>
        </w:rPr>
        <w:t>storey</w:t>
      </w:r>
      <w:proofErr w:type="spellEnd"/>
      <w:r w:rsidRPr="00401E2D">
        <w:rPr>
          <w:rFonts w:ascii="Arial" w:hAnsi="Arial" w:cs="Arial"/>
          <w:spacing w:val="-4"/>
          <w:sz w:val="16"/>
          <w:szCs w:val="16"/>
          <w:lang w:val="en-US"/>
        </w:rPr>
        <w:t xml:space="preserve"> public buildings by using ultrasonic coagulation. Engineering Bulletin of the Don, (1). EDN: </w:t>
      </w:r>
      <w:hyperlink r:id="rId29" w:history="1">
        <w:r w:rsidRPr="00401E2D">
          <w:rPr>
            <w:rStyle w:val="a4"/>
            <w:rFonts w:ascii="Arial" w:hAnsi="Arial" w:cs="Arial"/>
            <w:color w:val="auto"/>
            <w:spacing w:val="-4"/>
            <w:sz w:val="16"/>
            <w:szCs w:val="16"/>
            <w:u w:val="none"/>
            <w:lang w:val="en-US"/>
          </w:rPr>
          <w:t>https://elibrary.ru/XSMPYL</w:t>
        </w:r>
      </w:hyperlink>
      <w:r w:rsidRPr="00CE06E3">
        <w:rPr>
          <w:spacing w:val="-8"/>
          <w:sz w:val="16"/>
          <w:szCs w:val="16"/>
          <w:lang w:val="en-US"/>
        </w:rPr>
        <w:t>.</w:t>
      </w:r>
    </w:p>
    <w:p w14:paraId="2D14ACE8" w14:textId="77777777" w:rsidR="003F1F29" w:rsidRPr="00401E2D" w:rsidRDefault="003F1F29" w:rsidP="00401E2D">
      <w:pPr>
        <w:pStyle w:val="a9"/>
        <w:widowControl w:val="0"/>
        <w:numPr>
          <w:ilvl w:val="0"/>
          <w:numId w:val="2"/>
        </w:numPr>
        <w:tabs>
          <w:tab w:val="left" w:pos="709"/>
        </w:tabs>
        <w:spacing w:after="0" w:line="235" w:lineRule="auto"/>
        <w:ind w:left="0" w:firstLine="426"/>
        <w:jc w:val="both"/>
        <w:rPr>
          <w:rFonts w:ascii="Arial" w:hAnsi="Arial" w:cs="Arial"/>
          <w:spacing w:val="-8"/>
          <w:sz w:val="16"/>
          <w:szCs w:val="16"/>
          <w:lang w:val="en-US"/>
        </w:rPr>
      </w:pPr>
      <w:r w:rsidRPr="00401E2D">
        <w:rPr>
          <w:rFonts w:ascii="Arial" w:hAnsi="Arial" w:cs="Arial"/>
          <w:spacing w:val="-2"/>
          <w:sz w:val="16"/>
          <w:szCs w:val="16"/>
          <w:lang w:val="en-US"/>
        </w:rPr>
        <w:t>Saidov</w:t>
      </w:r>
      <w:r w:rsidR="00401E2D" w:rsidRPr="00401E2D">
        <w:rPr>
          <w:rFonts w:ascii="Arial" w:hAnsi="Arial" w:cs="Arial"/>
          <w:spacing w:val="-2"/>
          <w:sz w:val="16"/>
          <w:szCs w:val="16"/>
          <w:lang w:val="en-US"/>
        </w:rPr>
        <w:t>,</w:t>
      </w:r>
      <w:r w:rsidRPr="00401E2D">
        <w:rPr>
          <w:rFonts w:ascii="Arial" w:hAnsi="Arial" w:cs="Arial"/>
          <w:spacing w:val="-2"/>
          <w:sz w:val="16"/>
          <w:szCs w:val="16"/>
          <w:lang w:val="en-US"/>
        </w:rPr>
        <w:t xml:space="preserve"> B.B. </w:t>
      </w:r>
      <w:r w:rsidRPr="00401E2D">
        <w:rPr>
          <w:rFonts w:ascii="Arial" w:hAnsi="Arial" w:cs="Arial"/>
          <w:i/>
          <w:spacing w:val="-2"/>
          <w:sz w:val="16"/>
          <w:szCs w:val="16"/>
          <w:lang w:val="en-US"/>
        </w:rPr>
        <w:t>&amp;</w:t>
      </w:r>
      <w:r w:rsidR="00401E2D" w:rsidRPr="00401E2D">
        <w:rPr>
          <w:rFonts w:ascii="Arial" w:hAnsi="Arial" w:cs="Arial"/>
          <w:i/>
          <w:spacing w:val="-2"/>
          <w:sz w:val="16"/>
          <w:szCs w:val="16"/>
          <w:lang w:val="en-US"/>
        </w:rPr>
        <w:t xml:space="preserve"> </w:t>
      </w:r>
      <w:proofErr w:type="spellStart"/>
      <w:r w:rsidRPr="00401E2D">
        <w:rPr>
          <w:rFonts w:ascii="Arial" w:hAnsi="Arial" w:cs="Arial"/>
          <w:spacing w:val="-2"/>
          <w:sz w:val="16"/>
          <w:szCs w:val="16"/>
          <w:lang w:val="en-US"/>
        </w:rPr>
        <w:t>Telezhkin</w:t>
      </w:r>
      <w:proofErr w:type="spellEnd"/>
      <w:r w:rsidR="00401E2D" w:rsidRPr="00401E2D">
        <w:rPr>
          <w:rFonts w:ascii="Arial" w:hAnsi="Arial" w:cs="Arial"/>
          <w:spacing w:val="-2"/>
          <w:sz w:val="16"/>
          <w:szCs w:val="16"/>
          <w:lang w:val="en-US"/>
        </w:rPr>
        <w:t>,</w:t>
      </w:r>
      <w:r w:rsidRPr="00401E2D">
        <w:rPr>
          <w:rFonts w:ascii="Arial" w:hAnsi="Arial" w:cs="Arial"/>
          <w:spacing w:val="-2"/>
          <w:sz w:val="16"/>
          <w:szCs w:val="16"/>
          <w:lang w:val="en-US"/>
        </w:rPr>
        <w:t xml:space="preserve"> V.F. (2020)</w:t>
      </w:r>
      <w:r w:rsidR="00401E2D" w:rsidRPr="00401E2D">
        <w:rPr>
          <w:rFonts w:ascii="Arial" w:hAnsi="Arial" w:cs="Arial"/>
          <w:spacing w:val="-2"/>
          <w:sz w:val="16"/>
          <w:szCs w:val="16"/>
          <w:lang w:val="en-US"/>
        </w:rPr>
        <w:t>.</w:t>
      </w:r>
      <w:r w:rsidRPr="00401E2D">
        <w:rPr>
          <w:rFonts w:ascii="Arial" w:hAnsi="Arial" w:cs="Arial"/>
          <w:spacing w:val="-2"/>
          <w:sz w:val="16"/>
          <w:szCs w:val="16"/>
          <w:lang w:val="en-US"/>
        </w:rPr>
        <w:t xml:space="preserve"> Opto-ultrasonic communication channels. Bulletin of South Ural State University, (4), 55-62. </w:t>
      </w:r>
      <w:proofErr w:type="spellStart"/>
      <w:r w:rsidRPr="00401E2D">
        <w:rPr>
          <w:rFonts w:ascii="Arial" w:hAnsi="Arial" w:cs="Arial"/>
          <w:spacing w:val="-2"/>
          <w:sz w:val="16"/>
          <w:szCs w:val="16"/>
          <w:lang w:val="en-US"/>
        </w:rPr>
        <w:t>doi</w:t>
      </w:r>
      <w:proofErr w:type="spellEnd"/>
      <w:r w:rsidRPr="00401E2D">
        <w:rPr>
          <w:rFonts w:ascii="Arial" w:hAnsi="Arial" w:cs="Arial"/>
          <w:spacing w:val="-2"/>
          <w:sz w:val="16"/>
          <w:szCs w:val="16"/>
          <w:lang w:val="en-US"/>
        </w:rPr>
        <w:t>: 10.14529/ctcr200406</w:t>
      </w:r>
      <w:r w:rsidRPr="00401E2D">
        <w:rPr>
          <w:rFonts w:ascii="Arial" w:hAnsi="Arial" w:cs="Arial"/>
          <w:spacing w:val="-8"/>
          <w:sz w:val="16"/>
          <w:szCs w:val="16"/>
          <w:lang w:val="en-US"/>
        </w:rPr>
        <w:t>.</w:t>
      </w:r>
    </w:p>
    <w:p w14:paraId="0D3A1328" w14:textId="77777777" w:rsidR="003F1F29" w:rsidRPr="00CE06E3" w:rsidRDefault="003F1F29" w:rsidP="00401E2D">
      <w:pPr>
        <w:pStyle w:val="a9"/>
        <w:widowControl w:val="0"/>
        <w:numPr>
          <w:ilvl w:val="0"/>
          <w:numId w:val="2"/>
        </w:numPr>
        <w:tabs>
          <w:tab w:val="left" w:pos="709"/>
        </w:tabs>
        <w:spacing w:after="0" w:line="235" w:lineRule="auto"/>
        <w:ind w:left="0" w:firstLine="426"/>
        <w:jc w:val="both"/>
        <w:rPr>
          <w:rFonts w:ascii="Arial" w:hAnsi="Arial" w:cs="Arial"/>
          <w:spacing w:val="-8"/>
          <w:sz w:val="16"/>
          <w:szCs w:val="16"/>
          <w:lang w:val="en-US"/>
        </w:rPr>
      </w:pPr>
      <w:r w:rsidRPr="00401E2D">
        <w:rPr>
          <w:rFonts w:ascii="Arial" w:hAnsi="Arial" w:cs="Arial"/>
          <w:spacing w:val="-2"/>
          <w:sz w:val="16"/>
          <w:szCs w:val="16"/>
          <w:lang w:val="en-US"/>
        </w:rPr>
        <w:t>Averin</w:t>
      </w:r>
      <w:r w:rsidR="00401E2D" w:rsidRPr="00401E2D">
        <w:rPr>
          <w:rFonts w:ascii="Arial" w:hAnsi="Arial" w:cs="Arial"/>
          <w:spacing w:val="-2"/>
          <w:sz w:val="16"/>
          <w:szCs w:val="16"/>
          <w:lang w:val="en-US"/>
        </w:rPr>
        <w:t>,</w:t>
      </w:r>
      <w:r w:rsidRPr="00401E2D">
        <w:rPr>
          <w:rFonts w:ascii="Arial" w:hAnsi="Arial" w:cs="Arial"/>
          <w:spacing w:val="-2"/>
          <w:sz w:val="16"/>
          <w:szCs w:val="16"/>
          <w:lang w:val="en-US"/>
        </w:rPr>
        <w:t xml:space="preserve"> A.P. (2008)</w:t>
      </w:r>
      <w:r w:rsidR="00401E2D" w:rsidRPr="00401E2D">
        <w:rPr>
          <w:rFonts w:ascii="Arial" w:hAnsi="Arial" w:cs="Arial"/>
          <w:spacing w:val="-2"/>
          <w:sz w:val="16"/>
          <w:szCs w:val="16"/>
          <w:lang w:val="en-US"/>
        </w:rPr>
        <w:t>.</w:t>
      </w:r>
      <w:r w:rsidRPr="00401E2D">
        <w:rPr>
          <w:rFonts w:ascii="Arial" w:hAnsi="Arial" w:cs="Arial"/>
          <w:spacing w:val="-2"/>
          <w:sz w:val="16"/>
          <w:szCs w:val="16"/>
          <w:lang w:val="en-US"/>
        </w:rPr>
        <w:t xml:space="preserve"> Study of attenuation parameters during ultrasonic observations. Mining information and analytical bulletin, (10). EDN: </w:t>
      </w:r>
      <w:hyperlink r:id="rId30" w:history="1">
        <w:r w:rsidRPr="00401E2D">
          <w:rPr>
            <w:rStyle w:val="a4"/>
            <w:rFonts w:ascii="Arial" w:hAnsi="Arial" w:cs="Arial"/>
            <w:color w:val="auto"/>
            <w:spacing w:val="-2"/>
            <w:sz w:val="16"/>
            <w:szCs w:val="16"/>
            <w:u w:val="none"/>
            <w:lang w:val="en-US"/>
          </w:rPr>
          <w:t>https://elibrary.ru/IFAMVN</w:t>
        </w:r>
      </w:hyperlink>
      <w:r w:rsidRPr="00CE06E3">
        <w:rPr>
          <w:spacing w:val="-8"/>
          <w:sz w:val="16"/>
          <w:szCs w:val="16"/>
          <w:lang w:val="en-US"/>
        </w:rPr>
        <w:t>.</w:t>
      </w:r>
    </w:p>
    <w:p w14:paraId="07FD94F7" w14:textId="77777777" w:rsidR="003F1F29" w:rsidRPr="00CE06E3" w:rsidRDefault="003F1F29" w:rsidP="00401E2D">
      <w:pPr>
        <w:pStyle w:val="a9"/>
        <w:widowControl w:val="0"/>
        <w:numPr>
          <w:ilvl w:val="0"/>
          <w:numId w:val="2"/>
        </w:numPr>
        <w:tabs>
          <w:tab w:val="left" w:pos="709"/>
        </w:tabs>
        <w:spacing w:after="0" w:line="235" w:lineRule="auto"/>
        <w:ind w:left="0" w:firstLine="426"/>
        <w:jc w:val="both"/>
        <w:rPr>
          <w:rFonts w:ascii="Arial" w:hAnsi="Arial" w:cs="Arial"/>
          <w:spacing w:val="-8"/>
          <w:sz w:val="16"/>
          <w:szCs w:val="16"/>
        </w:rPr>
      </w:pPr>
      <w:proofErr w:type="spellStart"/>
      <w:r w:rsidRPr="00401E2D">
        <w:rPr>
          <w:rFonts w:ascii="Arial" w:hAnsi="Arial" w:cs="Arial"/>
          <w:spacing w:val="-2"/>
          <w:sz w:val="16"/>
          <w:szCs w:val="16"/>
          <w:lang w:val="en-US"/>
        </w:rPr>
        <w:t>Maruvada</w:t>
      </w:r>
      <w:proofErr w:type="spellEnd"/>
      <w:r w:rsidRPr="00401E2D">
        <w:rPr>
          <w:rFonts w:ascii="Arial" w:hAnsi="Arial" w:cs="Arial"/>
          <w:spacing w:val="-2"/>
          <w:sz w:val="16"/>
          <w:szCs w:val="16"/>
          <w:lang w:val="en-US"/>
        </w:rPr>
        <w:t xml:space="preserve">, S., Harris, G.R., Herman, B.A., King, R.L. (2007). Acoustic power calibration of high-intensity focused ultrasound transducers using a radiation force technique. </w:t>
      </w:r>
      <w:r w:rsidRPr="00401E2D">
        <w:rPr>
          <w:rFonts w:ascii="Arial" w:hAnsi="Arial" w:cs="Arial"/>
          <w:spacing w:val="-2"/>
          <w:sz w:val="16"/>
          <w:szCs w:val="16"/>
        </w:rPr>
        <w:t xml:space="preserve">J. </w:t>
      </w:r>
      <w:proofErr w:type="spellStart"/>
      <w:r w:rsidRPr="00401E2D">
        <w:rPr>
          <w:rFonts w:ascii="Arial" w:hAnsi="Arial" w:cs="Arial"/>
          <w:spacing w:val="-2"/>
          <w:sz w:val="16"/>
          <w:szCs w:val="16"/>
        </w:rPr>
        <w:t>Acoust</w:t>
      </w:r>
      <w:proofErr w:type="spellEnd"/>
      <w:r w:rsidRPr="00401E2D">
        <w:rPr>
          <w:rFonts w:ascii="Arial" w:hAnsi="Arial" w:cs="Arial"/>
          <w:spacing w:val="-2"/>
          <w:sz w:val="16"/>
          <w:szCs w:val="16"/>
        </w:rPr>
        <w:t xml:space="preserve">. </w:t>
      </w:r>
      <w:proofErr w:type="spellStart"/>
      <w:r w:rsidRPr="00401E2D">
        <w:rPr>
          <w:rFonts w:ascii="Arial" w:hAnsi="Arial" w:cs="Arial"/>
          <w:spacing w:val="-2"/>
          <w:sz w:val="16"/>
          <w:szCs w:val="16"/>
        </w:rPr>
        <w:t>Soc</w:t>
      </w:r>
      <w:proofErr w:type="spellEnd"/>
      <w:r w:rsidRPr="00401E2D">
        <w:rPr>
          <w:rFonts w:ascii="Arial" w:hAnsi="Arial" w:cs="Arial"/>
          <w:spacing w:val="-2"/>
          <w:sz w:val="16"/>
          <w:szCs w:val="16"/>
        </w:rPr>
        <w:t xml:space="preserve">. </w:t>
      </w:r>
      <w:proofErr w:type="spellStart"/>
      <w:r w:rsidRPr="00401E2D">
        <w:rPr>
          <w:rFonts w:ascii="Arial" w:hAnsi="Arial" w:cs="Arial"/>
          <w:spacing w:val="-2"/>
          <w:sz w:val="16"/>
          <w:szCs w:val="16"/>
        </w:rPr>
        <w:t>Am</w:t>
      </w:r>
      <w:proofErr w:type="spellEnd"/>
      <w:r w:rsidRPr="00401E2D">
        <w:rPr>
          <w:rFonts w:ascii="Arial" w:hAnsi="Arial" w:cs="Arial"/>
          <w:spacing w:val="-2"/>
          <w:sz w:val="16"/>
          <w:szCs w:val="16"/>
        </w:rPr>
        <w:t>. 121, 1434</w:t>
      </w:r>
      <w:r w:rsidR="00401E2D">
        <w:rPr>
          <w:rFonts w:ascii="Arial" w:hAnsi="Arial" w:cs="Arial"/>
          <w:spacing w:val="-2"/>
          <w:sz w:val="16"/>
          <w:szCs w:val="16"/>
        </w:rPr>
        <w:t>-</w:t>
      </w:r>
      <w:r w:rsidRPr="00401E2D">
        <w:rPr>
          <w:rFonts w:ascii="Arial" w:hAnsi="Arial" w:cs="Arial"/>
          <w:spacing w:val="-2"/>
          <w:sz w:val="16"/>
          <w:szCs w:val="16"/>
        </w:rPr>
        <w:t>1439</w:t>
      </w:r>
      <w:r w:rsidRPr="00CE06E3">
        <w:rPr>
          <w:rFonts w:ascii="Arial" w:hAnsi="Arial" w:cs="Arial"/>
          <w:spacing w:val="-8"/>
          <w:sz w:val="16"/>
          <w:szCs w:val="16"/>
        </w:rPr>
        <w:t>.</w:t>
      </w:r>
    </w:p>
    <w:p w14:paraId="26487A62" w14:textId="77777777" w:rsidR="003F1F29" w:rsidRPr="00401E2D" w:rsidRDefault="003F1F29" w:rsidP="00401E2D">
      <w:pPr>
        <w:pStyle w:val="a9"/>
        <w:widowControl w:val="0"/>
        <w:numPr>
          <w:ilvl w:val="0"/>
          <w:numId w:val="2"/>
        </w:numPr>
        <w:tabs>
          <w:tab w:val="left" w:pos="709"/>
        </w:tabs>
        <w:spacing w:after="0" w:line="235" w:lineRule="auto"/>
        <w:ind w:left="0" w:firstLine="426"/>
        <w:jc w:val="both"/>
        <w:rPr>
          <w:rFonts w:ascii="Arial" w:hAnsi="Arial" w:cs="Arial"/>
          <w:sz w:val="16"/>
          <w:szCs w:val="16"/>
          <w:lang w:val="en-US"/>
        </w:rPr>
      </w:pPr>
      <w:r w:rsidRPr="00401E2D">
        <w:rPr>
          <w:rFonts w:ascii="Arial" w:hAnsi="Arial" w:cs="Arial"/>
          <w:sz w:val="16"/>
          <w:szCs w:val="16"/>
          <w:lang w:val="en-US"/>
        </w:rPr>
        <w:t>Gallego-Juarez, J.A., Gaete-</w:t>
      </w:r>
      <w:proofErr w:type="spellStart"/>
      <w:r w:rsidRPr="00401E2D">
        <w:rPr>
          <w:rFonts w:ascii="Arial" w:hAnsi="Arial" w:cs="Arial"/>
          <w:sz w:val="16"/>
          <w:szCs w:val="16"/>
          <w:lang w:val="en-US"/>
        </w:rPr>
        <w:t>Garreton</w:t>
      </w:r>
      <w:proofErr w:type="spellEnd"/>
      <w:r w:rsidRPr="00401E2D">
        <w:rPr>
          <w:rFonts w:ascii="Arial" w:hAnsi="Arial" w:cs="Arial"/>
          <w:sz w:val="16"/>
          <w:szCs w:val="16"/>
          <w:lang w:val="en-US"/>
        </w:rPr>
        <w:t xml:space="preserve">, L., </w:t>
      </w:r>
      <w:proofErr w:type="spellStart"/>
      <w:r w:rsidRPr="00401E2D">
        <w:rPr>
          <w:rFonts w:ascii="Arial" w:hAnsi="Arial" w:cs="Arial"/>
          <w:sz w:val="16"/>
          <w:szCs w:val="16"/>
          <w:lang w:val="en-US"/>
        </w:rPr>
        <w:t>Rodrı</w:t>
      </w:r>
      <w:r w:rsidR="00401E2D" w:rsidRPr="00401E2D">
        <w:rPr>
          <w:rFonts w:ascii="Arial" w:hAnsi="Arial" w:cs="Arial"/>
          <w:sz w:val="16"/>
          <w:szCs w:val="16"/>
          <w:lang w:val="en-US"/>
        </w:rPr>
        <w:softHyphen/>
      </w:r>
      <w:r w:rsidRPr="00401E2D">
        <w:rPr>
          <w:rFonts w:ascii="Arial" w:hAnsi="Arial" w:cs="Arial"/>
          <w:sz w:val="16"/>
          <w:szCs w:val="16"/>
          <w:lang w:val="en-US"/>
        </w:rPr>
        <w:t>guez-Corral</w:t>
      </w:r>
      <w:proofErr w:type="spellEnd"/>
      <w:r w:rsidRPr="00401E2D">
        <w:rPr>
          <w:rFonts w:ascii="Arial" w:hAnsi="Arial" w:cs="Arial"/>
          <w:sz w:val="16"/>
          <w:szCs w:val="16"/>
          <w:lang w:val="en-US"/>
        </w:rPr>
        <w:t>, G. (1978). An</w:t>
      </w:r>
      <w:r w:rsidR="00401E2D">
        <w:rPr>
          <w:rFonts w:ascii="Arial" w:hAnsi="Arial" w:cs="Arial"/>
          <w:sz w:val="16"/>
          <w:szCs w:val="16"/>
        </w:rPr>
        <w:t xml:space="preserve"> </w:t>
      </w:r>
      <w:r w:rsidRPr="00401E2D">
        <w:rPr>
          <w:rFonts w:ascii="Arial" w:hAnsi="Arial" w:cs="Arial"/>
          <w:sz w:val="16"/>
          <w:szCs w:val="16"/>
          <w:lang w:val="en-US"/>
        </w:rPr>
        <w:t>ultrasonic</w:t>
      </w:r>
      <w:r w:rsidR="00401E2D">
        <w:rPr>
          <w:rFonts w:ascii="Arial" w:hAnsi="Arial" w:cs="Arial"/>
          <w:sz w:val="16"/>
          <w:szCs w:val="16"/>
        </w:rPr>
        <w:t xml:space="preserve"> </w:t>
      </w:r>
      <w:r w:rsidRPr="00401E2D">
        <w:rPr>
          <w:rFonts w:ascii="Arial" w:hAnsi="Arial" w:cs="Arial"/>
          <w:sz w:val="16"/>
          <w:szCs w:val="16"/>
          <w:lang w:val="en-US"/>
        </w:rPr>
        <w:t>transducer</w:t>
      </w:r>
      <w:r w:rsidR="00401E2D">
        <w:rPr>
          <w:rFonts w:ascii="Arial" w:hAnsi="Arial" w:cs="Arial"/>
          <w:sz w:val="16"/>
          <w:szCs w:val="16"/>
        </w:rPr>
        <w:t xml:space="preserve"> </w:t>
      </w:r>
      <w:r w:rsidRPr="00401E2D">
        <w:rPr>
          <w:rFonts w:ascii="Arial" w:hAnsi="Arial" w:cs="Arial"/>
          <w:sz w:val="16"/>
          <w:szCs w:val="16"/>
          <w:lang w:val="en-US"/>
        </w:rPr>
        <w:t>for</w:t>
      </w:r>
      <w:r w:rsidR="00401E2D">
        <w:rPr>
          <w:rFonts w:ascii="Arial" w:hAnsi="Arial" w:cs="Arial"/>
          <w:sz w:val="16"/>
          <w:szCs w:val="16"/>
        </w:rPr>
        <w:t xml:space="preserve"> </w:t>
      </w:r>
      <w:r w:rsidRPr="00401E2D">
        <w:rPr>
          <w:rFonts w:ascii="Arial" w:hAnsi="Arial" w:cs="Arial"/>
          <w:sz w:val="16"/>
          <w:szCs w:val="16"/>
          <w:lang w:val="en-US"/>
        </w:rPr>
        <w:t>high-power</w:t>
      </w:r>
      <w:r w:rsidR="00401E2D">
        <w:rPr>
          <w:rFonts w:ascii="Arial" w:hAnsi="Arial" w:cs="Arial"/>
          <w:sz w:val="16"/>
          <w:szCs w:val="16"/>
        </w:rPr>
        <w:t xml:space="preserve"> </w:t>
      </w:r>
      <w:r w:rsidRPr="00401E2D">
        <w:rPr>
          <w:rFonts w:ascii="Arial" w:hAnsi="Arial" w:cs="Arial"/>
          <w:sz w:val="16"/>
          <w:szCs w:val="16"/>
          <w:lang w:val="en-US"/>
        </w:rPr>
        <w:t>applications. Ultrasonics 16, 267</w:t>
      </w:r>
      <w:r w:rsidR="00401E2D">
        <w:rPr>
          <w:rFonts w:ascii="Arial" w:hAnsi="Arial" w:cs="Arial"/>
          <w:sz w:val="16"/>
          <w:szCs w:val="16"/>
        </w:rPr>
        <w:t>-</w:t>
      </w:r>
      <w:r w:rsidRPr="00401E2D">
        <w:rPr>
          <w:rFonts w:ascii="Arial" w:hAnsi="Arial" w:cs="Arial"/>
          <w:sz w:val="16"/>
          <w:szCs w:val="16"/>
          <w:lang w:val="en-US"/>
        </w:rPr>
        <w:t>271.</w:t>
      </w:r>
    </w:p>
    <w:p w14:paraId="458BD359" w14:textId="77777777" w:rsidR="003F1F29" w:rsidRPr="00CE06E3" w:rsidRDefault="003F1F29" w:rsidP="00401E2D">
      <w:pPr>
        <w:pStyle w:val="a9"/>
        <w:widowControl w:val="0"/>
        <w:numPr>
          <w:ilvl w:val="0"/>
          <w:numId w:val="2"/>
        </w:numPr>
        <w:tabs>
          <w:tab w:val="left" w:pos="709"/>
        </w:tabs>
        <w:spacing w:after="0" w:line="235" w:lineRule="auto"/>
        <w:ind w:left="0" w:firstLine="426"/>
        <w:jc w:val="both"/>
        <w:rPr>
          <w:rFonts w:ascii="Arial" w:hAnsi="Arial" w:cs="Arial"/>
          <w:spacing w:val="-8"/>
          <w:sz w:val="16"/>
          <w:szCs w:val="16"/>
          <w:lang w:val="en-US"/>
        </w:rPr>
      </w:pPr>
      <w:r w:rsidRPr="00401E2D">
        <w:rPr>
          <w:rFonts w:ascii="Arial" w:hAnsi="Arial" w:cs="Arial"/>
          <w:spacing w:val="-6"/>
          <w:sz w:val="16"/>
          <w:szCs w:val="16"/>
          <w:lang w:val="en-US"/>
        </w:rPr>
        <w:t>Yub</w:t>
      </w:r>
      <w:r w:rsidR="00401E2D" w:rsidRPr="00401E2D">
        <w:rPr>
          <w:rFonts w:ascii="Arial" w:hAnsi="Arial" w:cs="Arial"/>
          <w:spacing w:val="-6"/>
          <w:sz w:val="16"/>
          <w:szCs w:val="16"/>
          <w:lang w:val="en-US"/>
        </w:rPr>
        <w:t>,</w:t>
      </w:r>
      <w:r w:rsidRPr="00401E2D">
        <w:rPr>
          <w:rFonts w:ascii="Arial" w:hAnsi="Arial" w:cs="Arial"/>
          <w:spacing w:val="-6"/>
          <w:sz w:val="16"/>
          <w:szCs w:val="16"/>
          <w:lang w:val="en-US"/>
        </w:rPr>
        <w:t xml:space="preserve"> Je, Jong-Kyu</w:t>
      </w:r>
      <w:r w:rsidR="00401E2D" w:rsidRPr="00401E2D">
        <w:rPr>
          <w:rFonts w:ascii="Arial" w:hAnsi="Arial" w:cs="Arial"/>
          <w:spacing w:val="-6"/>
          <w:sz w:val="16"/>
          <w:szCs w:val="16"/>
          <w:lang w:val="en-US"/>
        </w:rPr>
        <w:t>,</w:t>
      </w:r>
      <w:r w:rsidRPr="00401E2D">
        <w:rPr>
          <w:rFonts w:ascii="Arial" w:hAnsi="Arial" w:cs="Arial"/>
          <w:spacing w:val="-6"/>
          <w:sz w:val="16"/>
          <w:szCs w:val="16"/>
          <w:lang w:val="en-US"/>
        </w:rPr>
        <w:t xml:space="preserve"> Park, </w:t>
      </w:r>
      <w:proofErr w:type="spellStart"/>
      <w:r w:rsidRPr="00401E2D">
        <w:rPr>
          <w:rFonts w:ascii="Arial" w:hAnsi="Arial" w:cs="Arial"/>
          <w:spacing w:val="-6"/>
          <w:sz w:val="16"/>
          <w:szCs w:val="16"/>
          <w:lang w:val="en-US"/>
        </w:rPr>
        <w:t>Haksu</w:t>
      </w:r>
      <w:proofErr w:type="spellEnd"/>
      <w:r w:rsidR="00401E2D" w:rsidRPr="00401E2D">
        <w:rPr>
          <w:rFonts w:ascii="Arial" w:hAnsi="Arial" w:cs="Arial"/>
          <w:spacing w:val="-6"/>
          <w:sz w:val="16"/>
          <w:szCs w:val="16"/>
          <w:lang w:val="en-US"/>
        </w:rPr>
        <w:t>,</w:t>
      </w:r>
      <w:r w:rsidRPr="00401E2D">
        <w:rPr>
          <w:rFonts w:ascii="Arial" w:hAnsi="Arial" w:cs="Arial"/>
          <w:spacing w:val="-6"/>
          <w:sz w:val="16"/>
          <w:szCs w:val="16"/>
          <w:lang w:val="en-US"/>
        </w:rPr>
        <w:t xml:space="preserve"> Lee, Dong </w:t>
      </w:r>
      <w:proofErr w:type="spellStart"/>
      <w:r w:rsidRPr="00401E2D">
        <w:rPr>
          <w:rFonts w:ascii="Arial" w:hAnsi="Arial" w:cs="Arial"/>
          <w:spacing w:val="-6"/>
          <w:sz w:val="16"/>
          <w:szCs w:val="16"/>
          <w:lang w:val="en-US"/>
        </w:rPr>
        <w:t>hoon</w:t>
      </w:r>
      <w:proofErr w:type="spellEnd"/>
      <w:r w:rsidR="00401E2D" w:rsidRPr="00401E2D">
        <w:rPr>
          <w:rFonts w:ascii="Arial" w:hAnsi="Arial" w:cs="Arial"/>
          <w:spacing w:val="-6"/>
          <w:sz w:val="16"/>
          <w:szCs w:val="16"/>
          <w:lang w:val="en-US"/>
        </w:rPr>
        <w:t>,</w:t>
      </w:r>
      <w:r w:rsidRPr="00401E2D">
        <w:rPr>
          <w:rFonts w:ascii="Arial" w:hAnsi="Arial" w:cs="Arial"/>
          <w:spacing w:val="-6"/>
          <w:sz w:val="16"/>
          <w:szCs w:val="16"/>
          <w:lang w:val="en-US"/>
        </w:rPr>
        <w:t xml:space="preserve"> Yi </w:t>
      </w:r>
      <w:r w:rsidRPr="00401E2D">
        <w:rPr>
          <w:rFonts w:ascii="Arial" w:hAnsi="Arial" w:cs="Arial"/>
          <w:i/>
          <w:spacing w:val="-6"/>
          <w:sz w:val="16"/>
          <w:szCs w:val="16"/>
          <w:lang w:val="en-US"/>
        </w:rPr>
        <w:t>&amp;</w:t>
      </w:r>
      <w:r w:rsidR="00401E2D" w:rsidRPr="00401E2D">
        <w:rPr>
          <w:rFonts w:ascii="Arial" w:hAnsi="Arial" w:cs="Arial"/>
          <w:i/>
          <w:spacing w:val="-6"/>
          <w:sz w:val="16"/>
          <w:szCs w:val="16"/>
          <w:lang w:val="en-US"/>
        </w:rPr>
        <w:t xml:space="preserve"> </w:t>
      </w:r>
      <w:proofErr w:type="spellStart"/>
      <w:r w:rsidRPr="00401E2D">
        <w:rPr>
          <w:rFonts w:ascii="Arial" w:hAnsi="Arial" w:cs="Arial"/>
          <w:spacing w:val="-6"/>
          <w:sz w:val="16"/>
          <w:szCs w:val="16"/>
          <w:lang w:val="en-US"/>
        </w:rPr>
        <w:t>Wonkyu</w:t>
      </w:r>
      <w:proofErr w:type="spellEnd"/>
      <w:r w:rsidR="00401E2D" w:rsidRPr="00401E2D">
        <w:rPr>
          <w:rFonts w:ascii="Arial" w:hAnsi="Arial" w:cs="Arial"/>
          <w:spacing w:val="-6"/>
          <w:sz w:val="16"/>
          <w:szCs w:val="16"/>
          <w:lang w:val="en-US"/>
        </w:rPr>
        <w:t>,</w:t>
      </w:r>
      <w:r w:rsidRPr="00401E2D">
        <w:rPr>
          <w:rFonts w:ascii="Arial" w:hAnsi="Arial" w:cs="Arial"/>
          <w:spacing w:val="-6"/>
          <w:sz w:val="16"/>
          <w:szCs w:val="16"/>
          <w:lang w:val="en-US"/>
        </w:rPr>
        <w:t xml:space="preserve"> Moon. (2008)</w:t>
      </w:r>
      <w:r w:rsidR="00401E2D" w:rsidRPr="00401E2D">
        <w:rPr>
          <w:rFonts w:ascii="Arial" w:hAnsi="Arial" w:cs="Arial"/>
          <w:spacing w:val="-6"/>
          <w:sz w:val="16"/>
          <w:szCs w:val="16"/>
          <w:lang w:val="en-US"/>
        </w:rPr>
        <w:t>.</w:t>
      </w:r>
      <w:r w:rsidRPr="00401E2D">
        <w:rPr>
          <w:rFonts w:ascii="Arial" w:hAnsi="Arial" w:cs="Arial"/>
          <w:spacing w:val="-6"/>
          <w:sz w:val="16"/>
          <w:szCs w:val="16"/>
          <w:lang w:val="en-US"/>
        </w:rPr>
        <w:t xml:space="preserve"> A Highly-Directional Ultrasonic Range Sensor Using a Stepped-Plate Transducer. IFAC Proceedings </w:t>
      </w:r>
      <w:r w:rsidRPr="00401E2D">
        <w:rPr>
          <w:rFonts w:ascii="Arial" w:hAnsi="Arial" w:cs="Arial"/>
          <w:spacing w:val="-8"/>
          <w:sz w:val="16"/>
          <w:szCs w:val="16"/>
          <w:lang w:val="en-US"/>
        </w:rPr>
        <w:t xml:space="preserve">Volumes, 15780-15785. </w:t>
      </w:r>
      <w:proofErr w:type="spellStart"/>
      <w:r w:rsidRPr="00401E2D">
        <w:rPr>
          <w:rFonts w:ascii="Arial" w:hAnsi="Arial" w:cs="Arial"/>
          <w:spacing w:val="-8"/>
          <w:sz w:val="16"/>
          <w:szCs w:val="16"/>
          <w:lang w:val="en-US"/>
        </w:rPr>
        <w:t>doi</w:t>
      </w:r>
      <w:proofErr w:type="spellEnd"/>
      <w:r w:rsidRPr="00401E2D">
        <w:rPr>
          <w:rFonts w:ascii="Arial" w:hAnsi="Arial" w:cs="Arial"/>
          <w:spacing w:val="-8"/>
          <w:sz w:val="16"/>
          <w:szCs w:val="16"/>
          <w:lang w:val="en-US"/>
        </w:rPr>
        <w:t>: 10.3182/20080706-5-KR-1001.02668.</w:t>
      </w:r>
    </w:p>
    <w:p w14:paraId="2037DDB1" w14:textId="77777777" w:rsidR="003F1F29" w:rsidRPr="00CE06E3" w:rsidRDefault="003F1F29" w:rsidP="00401E2D">
      <w:pPr>
        <w:pStyle w:val="a9"/>
        <w:widowControl w:val="0"/>
        <w:numPr>
          <w:ilvl w:val="0"/>
          <w:numId w:val="2"/>
        </w:numPr>
        <w:tabs>
          <w:tab w:val="left" w:pos="709"/>
        </w:tabs>
        <w:spacing w:after="0" w:line="235" w:lineRule="auto"/>
        <w:ind w:left="0" w:firstLine="426"/>
        <w:jc w:val="both"/>
        <w:rPr>
          <w:rFonts w:ascii="Arial" w:hAnsi="Arial" w:cs="Arial"/>
          <w:spacing w:val="-8"/>
          <w:sz w:val="16"/>
          <w:szCs w:val="16"/>
          <w:lang w:val="en-US"/>
        </w:rPr>
      </w:pPr>
      <w:r w:rsidRPr="00401E2D">
        <w:rPr>
          <w:rFonts w:ascii="Arial" w:hAnsi="Arial" w:cs="Arial"/>
          <w:spacing w:val="-2"/>
          <w:sz w:val="16"/>
          <w:szCs w:val="16"/>
          <w:lang w:val="en-US"/>
        </w:rPr>
        <w:t>Rodrigues-Corral, G., Gallego-</w:t>
      </w:r>
      <w:proofErr w:type="spellStart"/>
      <w:r w:rsidRPr="00401E2D">
        <w:rPr>
          <w:rFonts w:ascii="Arial" w:hAnsi="Arial" w:cs="Arial"/>
          <w:spacing w:val="-2"/>
          <w:sz w:val="16"/>
          <w:szCs w:val="16"/>
          <w:lang w:val="en-US"/>
        </w:rPr>
        <w:t>Juáreza</w:t>
      </w:r>
      <w:proofErr w:type="spellEnd"/>
      <w:r w:rsidRPr="00401E2D">
        <w:rPr>
          <w:rFonts w:ascii="Arial" w:hAnsi="Arial" w:cs="Arial"/>
          <w:spacing w:val="-2"/>
          <w:sz w:val="16"/>
          <w:szCs w:val="16"/>
          <w:lang w:val="en-US"/>
        </w:rPr>
        <w:t xml:space="preserve">, J.A., </w:t>
      </w:r>
      <w:proofErr w:type="spellStart"/>
      <w:r w:rsidRPr="00401E2D">
        <w:rPr>
          <w:rFonts w:ascii="Arial" w:hAnsi="Arial" w:cs="Arial"/>
          <w:spacing w:val="-2"/>
          <w:sz w:val="16"/>
          <w:szCs w:val="16"/>
          <w:lang w:val="en-US"/>
        </w:rPr>
        <w:t>Acostaa</w:t>
      </w:r>
      <w:proofErr w:type="spellEnd"/>
      <w:r w:rsidRPr="00401E2D">
        <w:rPr>
          <w:rFonts w:ascii="Arial" w:hAnsi="Arial" w:cs="Arial"/>
          <w:spacing w:val="-2"/>
          <w:sz w:val="16"/>
          <w:szCs w:val="16"/>
          <w:lang w:val="en-US"/>
        </w:rPr>
        <w:t>, V.M</w:t>
      </w:r>
      <w:r w:rsidRPr="00CE06E3">
        <w:rPr>
          <w:rFonts w:ascii="Arial" w:hAnsi="Arial" w:cs="Arial"/>
          <w:spacing w:val="-8"/>
          <w:sz w:val="16"/>
          <w:szCs w:val="16"/>
          <w:lang w:val="en-US"/>
        </w:rPr>
        <w:t xml:space="preserve">. </w:t>
      </w:r>
      <w:r w:rsidRPr="00CE06E3">
        <w:rPr>
          <w:rFonts w:ascii="Arial" w:hAnsi="Arial" w:cs="Arial"/>
          <w:i/>
          <w:spacing w:val="-8"/>
          <w:sz w:val="16"/>
          <w:szCs w:val="16"/>
          <w:lang w:val="en-US"/>
        </w:rPr>
        <w:t>&amp;</w:t>
      </w:r>
      <w:r w:rsidR="00401E2D" w:rsidRPr="00401E2D">
        <w:rPr>
          <w:rFonts w:ascii="Arial" w:hAnsi="Arial" w:cs="Arial"/>
          <w:i/>
          <w:spacing w:val="-8"/>
          <w:sz w:val="16"/>
          <w:szCs w:val="16"/>
          <w:lang w:val="en-US"/>
        </w:rPr>
        <w:t xml:space="preserve"> </w:t>
      </w:r>
      <w:proofErr w:type="spellStart"/>
      <w:r w:rsidRPr="00CE06E3">
        <w:rPr>
          <w:rFonts w:ascii="Arial" w:hAnsi="Arial" w:cs="Arial"/>
          <w:spacing w:val="-8"/>
          <w:sz w:val="16"/>
          <w:szCs w:val="16"/>
          <w:lang w:val="en-US"/>
        </w:rPr>
        <w:t>Rieraa</w:t>
      </w:r>
      <w:proofErr w:type="spellEnd"/>
      <w:r w:rsidRPr="00CE06E3">
        <w:rPr>
          <w:rFonts w:ascii="Arial" w:hAnsi="Arial" w:cs="Arial"/>
          <w:spacing w:val="-8"/>
          <w:sz w:val="16"/>
          <w:szCs w:val="16"/>
          <w:lang w:val="en-US"/>
        </w:rPr>
        <w:t>, E. (2010)</w:t>
      </w:r>
      <w:r w:rsidR="00401E2D" w:rsidRPr="00401E2D">
        <w:rPr>
          <w:rFonts w:ascii="Arial" w:hAnsi="Arial" w:cs="Arial"/>
          <w:spacing w:val="-8"/>
          <w:sz w:val="16"/>
          <w:szCs w:val="16"/>
          <w:lang w:val="en-US"/>
        </w:rPr>
        <w:t>.</w:t>
      </w:r>
      <w:r w:rsidRPr="00CE06E3">
        <w:rPr>
          <w:rFonts w:ascii="Arial" w:hAnsi="Arial" w:cs="Arial"/>
          <w:spacing w:val="-8"/>
          <w:sz w:val="16"/>
          <w:szCs w:val="16"/>
          <w:lang w:val="en-US"/>
        </w:rPr>
        <w:t xml:space="preserve"> </w:t>
      </w:r>
      <w:r w:rsidRPr="00401E2D">
        <w:rPr>
          <w:rFonts w:ascii="Arial" w:hAnsi="Arial" w:cs="Arial"/>
          <w:spacing w:val="-4"/>
          <w:sz w:val="16"/>
          <w:szCs w:val="16"/>
          <w:lang w:val="en-US"/>
        </w:rPr>
        <w:t xml:space="preserve">Power ultrasonic transducers with extensive radiators for industrial processing. </w:t>
      </w:r>
      <w:proofErr w:type="spellStart"/>
      <w:r w:rsidRPr="00401E2D">
        <w:rPr>
          <w:rFonts w:ascii="Arial" w:hAnsi="Arial" w:cs="Arial"/>
          <w:spacing w:val="-4"/>
          <w:sz w:val="16"/>
          <w:szCs w:val="16"/>
          <w:lang w:val="en-US"/>
        </w:rPr>
        <w:t>Ultrason</w:t>
      </w:r>
      <w:proofErr w:type="spellEnd"/>
      <w:r w:rsidRPr="00401E2D">
        <w:rPr>
          <w:rFonts w:ascii="Arial" w:hAnsi="Arial" w:cs="Arial"/>
          <w:spacing w:val="-4"/>
          <w:sz w:val="16"/>
          <w:szCs w:val="16"/>
          <w:lang w:val="en-US"/>
        </w:rPr>
        <w:t xml:space="preserve">. Sonochemistry, 953-964. </w:t>
      </w:r>
      <w:proofErr w:type="spellStart"/>
      <w:r w:rsidRPr="00401E2D">
        <w:rPr>
          <w:rFonts w:ascii="Arial" w:hAnsi="Arial" w:cs="Arial"/>
          <w:spacing w:val="-4"/>
          <w:sz w:val="16"/>
          <w:szCs w:val="16"/>
          <w:lang w:val="en-US"/>
        </w:rPr>
        <w:t>doi</w:t>
      </w:r>
      <w:proofErr w:type="spellEnd"/>
      <w:r w:rsidRPr="00401E2D">
        <w:rPr>
          <w:rFonts w:ascii="Arial" w:hAnsi="Arial" w:cs="Arial"/>
          <w:spacing w:val="-4"/>
          <w:sz w:val="16"/>
          <w:szCs w:val="16"/>
          <w:lang w:val="en-US"/>
        </w:rPr>
        <w:t>: 10.3182/20080706-5-KR-1001.02668</w:t>
      </w:r>
      <w:r w:rsidRPr="00401E2D">
        <w:rPr>
          <w:rFonts w:ascii="Arial" w:hAnsi="Arial" w:cs="Arial"/>
          <w:spacing w:val="-8"/>
          <w:sz w:val="16"/>
          <w:szCs w:val="16"/>
          <w:lang w:val="en-US"/>
        </w:rPr>
        <w:t>.</w:t>
      </w:r>
    </w:p>
    <w:p w14:paraId="1A409968" w14:textId="77777777" w:rsidR="003F1F29" w:rsidRPr="00401E2D" w:rsidRDefault="003F1F29" w:rsidP="00401E2D">
      <w:pPr>
        <w:pStyle w:val="a9"/>
        <w:widowControl w:val="0"/>
        <w:numPr>
          <w:ilvl w:val="0"/>
          <w:numId w:val="2"/>
        </w:numPr>
        <w:tabs>
          <w:tab w:val="left" w:pos="709"/>
        </w:tabs>
        <w:spacing w:after="0" w:line="235" w:lineRule="auto"/>
        <w:ind w:left="0" w:firstLine="426"/>
        <w:jc w:val="both"/>
        <w:rPr>
          <w:rFonts w:ascii="Arial" w:hAnsi="Arial" w:cs="Arial"/>
          <w:sz w:val="16"/>
          <w:szCs w:val="16"/>
          <w:lang w:val="en-US"/>
        </w:rPr>
      </w:pPr>
      <w:r w:rsidRPr="00401E2D">
        <w:rPr>
          <w:rFonts w:ascii="Arial" w:hAnsi="Arial" w:cs="Arial"/>
          <w:sz w:val="16"/>
          <w:szCs w:val="16"/>
          <w:lang w:val="en-US"/>
        </w:rPr>
        <w:t>Riera, E., Cardoni, A., Blanco, A., Acosta-Aparicio,</w:t>
      </w:r>
      <w:r w:rsidR="00401E2D">
        <w:rPr>
          <w:rFonts w:ascii="Arial" w:hAnsi="Arial" w:cs="Arial"/>
          <w:sz w:val="16"/>
          <w:szCs w:val="16"/>
          <w:lang w:val="en-US"/>
        </w:rPr>
        <w:t> </w:t>
      </w:r>
      <w:r w:rsidRPr="00401E2D">
        <w:rPr>
          <w:rFonts w:ascii="Arial" w:hAnsi="Arial" w:cs="Arial"/>
          <w:sz w:val="16"/>
          <w:szCs w:val="16"/>
          <w:lang w:val="en-US"/>
        </w:rPr>
        <w:t xml:space="preserve">V.M., Gallego-Juarez, J.A. </w:t>
      </w:r>
      <w:r w:rsidR="00401E2D">
        <w:rPr>
          <w:rFonts w:ascii="Arial" w:hAnsi="Arial" w:cs="Arial"/>
          <w:sz w:val="16"/>
          <w:szCs w:val="16"/>
          <w:lang w:val="en-US"/>
        </w:rPr>
        <w:t>(</w:t>
      </w:r>
      <w:r w:rsidRPr="00401E2D">
        <w:rPr>
          <w:rFonts w:ascii="Arial" w:hAnsi="Arial" w:cs="Arial"/>
          <w:sz w:val="16"/>
          <w:szCs w:val="16"/>
          <w:lang w:val="en-US"/>
        </w:rPr>
        <w:t>2010</w:t>
      </w:r>
      <w:r w:rsidR="00401E2D">
        <w:rPr>
          <w:rFonts w:ascii="Arial" w:hAnsi="Arial" w:cs="Arial"/>
          <w:sz w:val="16"/>
          <w:szCs w:val="16"/>
          <w:lang w:val="en-US"/>
        </w:rPr>
        <w:t>)</w:t>
      </w:r>
      <w:r w:rsidRPr="00401E2D">
        <w:rPr>
          <w:rFonts w:ascii="Arial" w:hAnsi="Arial" w:cs="Arial"/>
          <w:sz w:val="16"/>
          <w:szCs w:val="16"/>
          <w:lang w:val="en-US"/>
        </w:rPr>
        <w:t xml:space="preserve">. Characterizing the nonlinear dynamics of power ultrasonic systems. In: Proceedings 39th International Congress on Noise Control Engineering, </w:t>
      </w:r>
      <w:proofErr w:type="spellStart"/>
      <w:r w:rsidRPr="00401E2D">
        <w:rPr>
          <w:rFonts w:ascii="Arial" w:hAnsi="Arial" w:cs="Arial"/>
          <w:sz w:val="16"/>
          <w:szCs w:val="16"/>
          <w:lang w:val="en-US"/>
        </w:rPr>
        <w:t>Internoise</w:t>
      </w:r>
      <w:proofErr w:type="spellEnd"/>
      <w:r w:rsidRPr="00401E2D">
        <w:rPr>
          <w:rFonts w:ascii="Arial" w:hAnsi="Arial" w:cs="Arial"/>
          <w:sz w:val="16"/>
          <w:szCs w:val="16"/>
          <w:lang w:val="en-US"/>
        </w:rPr>
        <w:t xml:space="preserve"> 2010, 13</w:t>
      </w:r>
      <w:r w:rsidR="00401E2D" w:rsidRPr="00401E2D">
        <w:rPr>
          <w:rFonts w:ascii="Arial" w:hAnsi="Arial" w:cs="Arial"/>
          <w:sz w:val="16"/>
          <w:szCs w:val="16"/>
          <w:lang w:val="en-US"/>
        </w:rPr>
        <w:t>-</w:t>
      </w:r>
      <w:r w:rsidRPr="00401E2D">
        <w:rPr>
          <w:rFonts w:ascii="Arial" w:hAnsi="Arial" w:cs="Arial"/>
          <w:sz w:val="16"/>
          <w:szCs w:val="16"/>
          <w:lang w:val="en-US"/>
        </w:rPr>
        <w:t>16 June Lisbon, Portugal.</w:t>
      </w:r>
    </w:p>
    <w:p w14:paraId="3B49F6E9" w14:textId="77777777" w:rsidR="003F1F29" w:rsidRPr="00CE06E3" w:rsidRDefault="003F1F29" w:rsidP="00401E2D">
      <w:pPr>
        <w:pStyle w:val="a9"/>
        <w:widowControl w:val="0"/>
        <w:numPr>
          <w:ilvl w:val="0"/>
          <w:numId w:val="2"/>
        </w:numPr>
        <w:tabs>
          <w:tab w:val="left" w:pos="709"/>
        </w:tabs>
        <w:spacing w:after="0" w:line="235" w:lineRule="auto"/>
        <w:ind w:left="0" w:firstLine="426"/>
        <w:jc w:val="both"/>
        <w:rPr>
          <w:rFonts w:ascii="Arial" w:hAnsi="Arial" w:cs="Arial"/>
          <w:spacing w:val="-8"/>
          <w:sz w:val="18"/>
          <w:szCs w:val="18"/>
          <w:lang w:val="en-US"/>
        </w:rPr>
      </w:pPr>
      <w:r w:rsidRPr="00401E2D">
        <w:rPr>
          <w:rFonts w:ascii="Arial" w:hAnsi="Arial" w:cs="Arial"/>
          <w:spacing w:val="-2"/>
          <w:sz w:val="16"/>
          <w:szCs w:val="16"/>
          <w:lang w:val="en-US"/>
        </w:rPr>
        <w:t>Ecophysics-110A Octava-Electron</w:t>
      </w:r>
      <w:r w:rsidR="00401E2D" w:rsidRPr="00401E2D">
        <w:rPr>
          <w:rFonts w:ascii="Arial" w:hAnsi="Arial" w:cs="Arial"/>
          <w:spacing w:val="-2"/>
          <w:sz w:val="16"/>
          <w:szCs w:val="16"/>
          <w:lang w:val="en-US"/>
        </w:rPr>
        <w:t xml:space="preserve"> </w:t>
      </w:r>
      <w:proofErr w:type="gramStart"/>
      <w:r w:rsidRPr="00401E2D">
        <w:rPr>
          <w:rFonts w:ascii="Arial" w:hAnsi="Arial" w:cs="Arial"/>
          <w:spacing w:val="-2"/>
          <w:sz w:val="16"/>
          <w:szCs w:val="16"/>
          <w:lang w:val="en-US"/>
        </w:rPr>
        <w:t>Design :</w:t>
      </w:r>
      <w:proofErr w:type="gramEnd"/>
      <w:r w:rsidRPr="00401E2D">
        <w:rPr>
          <w:rFonts w:ascii="Arial" w:hAnsi="Arial" w:cs="Arial"/>
          <w:spacing w:val="-2"/>
          <w:sz w:val="16"/>
          <w:szCs w:val="16"/>
          <w:lang w:val="en-US"/>
        </w:rPr>
        <w:t xml:space="preserve"> official site. Moskow, [2006-2024]. [</w:t>
      </w:r>
      <w:r w:rsidRPr="00401E2D">
        <w:rPr>
          <w:rFonts w:ascii="Arial" w:hAnsi="Arial" w:cs="Arial"/>
          <w:spacing w:val="-2"/>
          <w:sz w:val="16"/>
          <w:szCs w:val="16"/>
          <w:shd w:val="clear" w:color="auto" w:fill="FFFFFF"/>
          <w:lang w:val="en-US"/>
        </w:rPr>
        <w:t>Retrieved</w:t>
      </w:r>
      <w:r w:rsidRPr="00401E2D">
        <w:rPr>
          <w:rFonts w:ascii="Arial" w:hAnsi="Arial" w:cs="Arial"/>
          <w:spacing w:val="-2"/>
          <w:sz w:val="16"/>
          <w:szCs w:val="16"/>
          <w:lang w:val="en-US"/>
        </w:rPr>
        <w:t xml:space="preserve"> July 11, 2024]. Available from: </w:t>
      </w:r>
      <w:hyperlink r:id="rId31" w:history="1">
        <w:r w:rsidRPr="00401E2D">
          <w:rPr>
            <w:rStyle w:val="a4"/>
            <w:rFonts w:ascii="Arial" w:hAnsi="Arial" w:cs="Arial"/>
            <w:color w:val="auto"/>
            <w:spacing w:val="-2"/>
            <w:sz w:val="16"/>
            <w:szCs w:val="16"/>
            <w:u w:val="none"/>
            <w:lang w:val="en-US"/>
          </w:rPr>
          <w:t>https://www.octava.info/ecophysica-110A</w:t>
        </w:r>
      </w:hyperlink>
      <w:r w:rsidRPr="00DC1CA4">
        <w:rPr>
          <w:spacing w:val="-8"/>
          <w:sz w:val="16"/>
          <w:szCs w:val="16"/>
          <w:lang w:val="en-US"/>
        </w:rPr>
        <w:t>.</w:t>
      </w:r>
    </w:p>
    <w:p w14:paraId="1F92111A" w14:textId="77777777" w:rsidR="004025AA" w:rsidRPr="003F1F29" w:rsidRDefault="004025AA" w:rsidP="00401E2D">
      <w:pPr>
        <w:widowControl w:val="0"/>
        <w:tabs>
          <w:tab w:val="left" w:pos="1276"/>
        </w:tabs>
        <w:spacing w:line="235" w:lineRule="auto"/>
        <w:ind w:firstLine="454"/>
        <w:jc w:val="both"/>
        <w:rPr>
          <w:rFonts w:ascii="Arial" w:hAnsi="Arial" w:cs="Arial"/>
          <w:b/>
          <w:bCs/>
          <w:i/>
          <w:iCs/>
          <w:color w:val="000000"/>
          <w:sz w:val="6"/>
          <w:szCs w:val="6"/>
          <w:lang w:val="en-US"/>
        </w:rPr>
      </w:pPr>
    </w:p>
    <w:p w14:paraId="41A6DEB9" w14:textId="77777777" w:rsidR="004025AA" w:rsidRPr="004025AA" w:rsidRDefault="004025AA" w:rsidP="00401E2D">
      <w:pPr>
        <w:widowControl w:val="0"/>
        <w:tabs>
          <w:tab w:val="left" w:pos="1276"/>
        </w:tabs>
        <w:spacing w:line="235" w:lineRule="auto"/>
        <w:jc w:val="center"/>
        <w:rPr>
          <w:rFonts w:ascii="Arial" w:hAnsi="Arial" w:cs="Arial"/>
          <w:b/>
          <w:bCs/>
          <w:i/>
          <w:iCs/>
          <w:color w:val="000000"/>
          <w:sz w:val="20"/>
          <w:szCs w:val="20"/>
        </w:rPr>
      </w:pPr>
      <w:r w:rsidRPr="004025AA">
        <w:rPr>
          <w:rFonts w:ascii="Arial" w:hAnsi="Arial" w:cs="Arial"/>
          <w:b/>
          <w:bCs/>
          <w:i/>
          <w:iCs/>
          <w:color w:val="000000"/>
          <w:sz w:val="20"/>
          <w:szCs w:val="20"/>
        </w:rPr>
        <w:t>Информация об авторах</w:t>
      </w:r>
    </w:p>
    <w:p w14:paraId="39BB359A" w14:textId="77777777" w:rsidR="004025AA" w:rsidRPr="003F1F29" w:rsidRDefault="004025AA" w:rsidP="00401E2D">
      <w:pPr>
        <w:widowControl w:val="0"/>
        <w:tabs>
          <w:tab w:val="left" w:pos="1276"/>
        </w:tabs>
        <w:spacing w:line="235" w:lineRule="auto"/>
        <w:ind w:firstLine="454"/>
        <w:jc w:val="both"/>
        <w:rPr>
          <w:rFonts w:ascii="Arial" w:hAnsi="Arial" w:cs="Arial"/>
          <w:b/>
          <w:bCs/>
          <w:i/>
          <w:iCs/>
          <w:color w:val="000000"/>
          <w:sz w:val="8"/>
          <w:szCs w:val="8"/>
        </w:rPr>
      </w:pPr>
    </w:p>
    <w:p w14:paraId="5E0418FB" w14:textId="77777777" w:rsidR="004025AA" w:rsidRPr="003F1F29" w:rsidRDefault="004025AA" w:rsidP="00401E2D">
      <w:pPr>
        <w:widowControl w:val="0"/>
        <w:tabs>
          <w:tab w:val="left" w:pos="1276"/>
        </w:tabs>
        <w:spacing w:line="235" w:lineRule="auto"/>
        <w:ind w:firstLine="454"/>
        <w:jc w:val="both"/>
        <w:rPr>
          <w:rFonts w:ascii="Arial" w:hAnsi="Arial" w:cs="Arial"/>
          <w:bCs/>
          <w:i/>
          <w:iCs/>
          <w:sz w:val="16"/>
          <w:szCs w:val="16"/>
        </w:rPr>
      </w:pPr>
      <w:r w:rsidRPr="003F1F29">
        <w:rPr>
          <w:rFonts w:ascii="Arial" w:hAnsi="Arial" w:cs="Arial"/>
          <w:bCs/>
          <w:i/>
          <w:iCs/>
          <w:sz w:val="16"/>
          <w:szCs w:val="16"/>
        </w:rPr>
        <w:t>В. Н. Хмелев</w:t>
      </w:r>
      <w:r w:rsidR="00401E2D">
        <w:rPr>
          <w:rFonts w:ascii="Arial" w:hAnsi="Arial" w:cs="Arial"/>
          <w:bCs/>
          <w:i/>
          <w:iCs/>
          <w:sz w:val="16"/>
          <w:szCs w:val="16"/>
        </w:rPr>
        <w:t xml:space="preserve"> ‒</w:t>
      </w:r>
      <w:r w:rsidRPr="003F1F29">
        <w:rPr>
          <w:rFonts w:ascii="Arial" w:hAnsi="Arial" w:cs="Arial"/>
          <w:bCs/>
          <w:i/>
          <w:iCs/>
          <w:sz w:val="16"/>
          <w:szCs w:val="16"/>
        </w:rPr>
        <w:t xml:space="preserve"> доктор технических наук, профессор, заместитель директора по научной работе </w:t>
      </w:r>
      <w:bookmarkStart w:id="2" w:name="_Hlk146487253"/>
      <w:r w:rsidRPr="003F1F29">
        <w:rPr>
          <w:rFonts w:ascii="Arial" w:hAnsi="Arial" w:cs="Arial"/>
          <w:bCs/>
          <w:i/>
          <w:iCs/>
          <w:sz w:val="16"/>
          <w:szCs w:val="16"/>
        </w:rPr>
        <w:t xml:space="preserve">Бийского технологического института </w:t>
      </w:r>
      <w:bookmarkEnd w:id="2"/>
      <w:r w:rsidR="003F1F29">
        <w:rPr>
          <w:rFonts w:ascii="Arial" w:hAnsi="Arial" w:cs="Arial"/>
          <w:bCs/>
          <w:i/>
          <w:iCs/>
          <w:sz w:val="16"/>
          <w:szCs w:val="16"/>
        </w:rPr>
        <w:t>АлтГТУ</w:t>
      </w:r>
      <w:r w:rsidR="003F1F29" w:rsidRPr="003F1F29">
        <w:rPr>
          <w:rFonts w:ascii="Arial" w:hAnsi="Arial" w:cs="Arial"/>
          <w:bCs/>
          <w:i/>
          <w:iCs/>
          <w:sz w:val="16"/>
          <w:szCs w:val="16"/>
        </w:rPr>
        <w:t>.</w:t>
      </w:r>
    </w:p>
    <w:p w14:paraId="5E3F2C53" w14:textId="77777777" w:rsidR="004025AA" w:rsidRPr="003F1F29" w:rsidRDefault="004025AA" w:rsidP="00401E2D">
      <w:pPr>
        <w:widowControl w:val="0"/>
        <w:tabs>
          <w:tab w:val="left" w:pos="1276"/>
        </w:tabs>
        <w:spacing w:line="235" w:lineRule="auto"/>
        <w:ind w:firstLine="454"/>
        <w:jc w:val="both"/>
        <w:rPr>
          <w:rStyle w:val="a4"/>
          <w:rFonts w:ascii="Arial" w:hAnsi="Arial" w:cs="Arial"/>
          <w:bCs/>
          <w:i/>
          <w:iCs/>
          <w:color w:val="auto"/>
          <w:sz w:val="16"/>
          <w:szCs w:val="16"/>
          <w:u w:val="none"/>
        </w:rPr>
      </w:pPr>
      <w:r w:rsidRPr="003F1F29">
        <w:rPr>
          <w:rFonts w:ascii="Arial" w:hAnsi="Arial" w:cs="Arial"/>
          <w:bCs/>
          <w:i/>
          <w:iCs/>
          <w:sz w:val="16"/>
          <w:szCs w:val="16"/>
        </w:rPr>
        <w:t>А. В. Шалунов</w:t>
      </w:r>
      <w:r w:rsidR="00401E2D">
        <w:rPr>
          <w:rFonts w:ascii="Arial" w:hAnsi="Arial" w:cs="Arial"/>
          <w:bCs/>
          <w:i/>
          <w:iCs/>
          <w:sz w:val="16"/>
          <w:szCs w:val="16"/>
        </w:rPr>
        <w:t xml:space="preserve"> ‒</w:t>
      </w:r>
      <w:r w:rsidRPr="003F1F29">
        <w:rPr>
          <w:rFonts w:ascii="Arial" w:hAnsi="Arial" w:cs="Arial"/>
          <w:bCs/>
          <w:i/>
          <w:iCs/>
          <w:sz w:val="16"/>
          <w:szCs w:val="16"/>
        </w:rPr>
        <w:t xml:space="preserve"> доктор технических наук, </w:t>
      </w:r>
      <w:r w:rsidR="00F82CCE" w:rsidRPr="003F1F29">
        <w:rPr>
          <w:rFonts w:ascii="Arial" w:hAnsi="Arial" w:cs="Arial"/>
          <w:bCs/>
          <w:i/>
          <w:iCs/>
          <w:sz w:val="16"/>
          <w:szCs w:val="16"/>
        </w:rPr>
        <w:t>главный</w:t>
      </w:r>
      <w:r w:rsidRPr="003F1F29">
        <w:rPr>
          <w:rFonts w:ascii="Arial" w:hAnsi="Arial" w:cs="Arial"/>
          <w:bCs/>
          <w:i/>
          <w:iCs/>
          <w:sz w:val="16"/>
          <w:szCs w:val="16"/>
        </w:rPr>
        <w:t xml:space="preserve"> научный сотрудник Бийского технологического института </w:t>
      </w:r>
      <w:r w:rsidR="003F1F29">
        <w:rPr>
          <w:rFonts w:ascii="Arial" w:hAnsi="Arial" w:cs="Arial"/>
          <w:bCs/>
          <w:i/>
          <w:iCs/>
          <w:sz w:val="16"/>
          <w:szCs w:val="16"/>
        </w:rPr>
        <w:t>АлтГТУ.</w:t>
      </w:r>
    </w:p>
    <w:p w14:paraId="38944F82" w14:textId="77777777" w:rsidR="008A52C2" w:rsidRPr="003F1F29" w:rsidRDefault="008A52C2" w:rsidP="00401E2D">
      <w:pPr>
        <w:widowControl w:val="0"/>
        <w:tabs>
          <w:tab w:val="left" w:pos="1276"/>
        </w:tabs>
        <w:spacing w:line="235" w:lineRule="auto"/>
        <w:ind w:firstLine="454"/>
        <w:jc w:val="both"/>
        <w:rPr>
          <w:rStyle w:val="a4"/>
          <w:rFonts w:ascii="Arial" w:hAnsi="Arial" w:cs="Arial"/>
          <w:bCs/>
          <w:i/>
          <w:iCs/>
          <w:color w:val="auto"/>
          <w:sz w:val="16"/>
          <w:szCs w:val="16"/>
          <w:u w:val="none"/>
        </w:rPr>
      </w:pPr>
      <w:r w:rsidRPr="003F1F29">
        <w:rPr>
          <w:rStyle w:val="a4"/>
          <w:rFonts w:ascii="Arial" w:hAnsi="Arial" w:cs="Arial"/>
          <w:bCs/>
          <w:i/>
          <w:iCs/>
          <w:color w:val="auto"/>
          <w:sz w:val="16"/>
          <w:szCs w:val="16"/>
          <w:u w:val="none"/>
        </w:rPr>
        <w:t xml:space="preserve">С. Н. Цыганок – кандидат технических наук, доцент кафедры «Методов и средств измерений и автоматизации» Бийского технологического института (филиала) </w:t>
      </w:r>
      <w:r w:rsidR="003F1F29">
        <w:rPr>
          <w:rStyle w:val="a4"/>
          <w:rFonts w:ascii="Arial" w:hAnsi="Arial" w:cs="Arial"/>
          <w:bCs/>
          <w:i/>
          <w:iCs/>
          <w:color w:val="auto"/>
          <w:sz w:val="16"/>
          <w:szCs w:val="16"/>
          <w:u w:val="none"/>
        </w:rPr>
        <w:t>АлтГТУ.</w:t>
      </w:r>
    </w:p>
    <w:p w14:paraId="2CBB0286" w14:textId="77777777" w:rsidR="004025AA" w:rsidRPr="003F1F29" w:rsidRDefault="004025AA" w:rsidP="00401E2D">
      <w:pPr>
        <w:widowControl w:val="0"/>
        <w:tabs>
          <w:tab w:val="left" w:pos="1276"/>
        </w:tabs>
        <w:spacing w:line="235" w:lineRule="auto"/>
        <w:ind w:firstLine="454"/>
        <w:jc w:val="both"/>
        <w:rPr>
          <w:rFonts w:ascii="Arial" w:hAnsi="Arial" w:cs="Arial"/>
          <w:bCs/>
          <w:i/>
          <w:iCs/>
          <w:sz w:val="16"/>
          <w:szCs w:val="16"/>
        </w:rPr>
      </w:pPr>
      <w:r w:rsidRPr="003F1F29">
        <w:rPr>
          <w:rFonts w:ascii="Arial" w:hAnsi="Arial" w:cs="Arial"/>
          <w:bCs/>
          <w:i/>
          <w:iCs/>
          <w:sz w:val="16"/>
          <w:szCs w:val="16"/>
        </w:rPr>
        <w:t xml:space="preserve">А. А. </w:t>
      </w:r>
      <w:proofErr w:type="spellStart"/>
      <w:r w:rsidRPr="003F1F29">
        <w:rPr>
          <w:rFonts w:ascii="Arial" w:hAnsi="Arial" w:cs="Arial"/>
          <w:bCs/>
          <w:i/>
          <w:iCs/>
          <w:sz w:val="16"/>
          <w:szCs w:val="16"/>
        </w:rPr>
        <w:t>Синкин</w:t>
      </w:r>
      <w:proofErr w:type="spellEnd"/>
      <w:r w:rsidR="00401E2D">
        <w:rPr>
          <w:rFonts w:ascii="Arial" w:hAnsi="Arial" w:cs="Arial"/>
          <w:bCs/>
          <w:i/>
          <w:iCs/>
          <w:sz w:val="16"/>
          <w:szCs w:val="16"/>
        </w:rPr>
        <w:t xml:space="preserve"> ‒</w:t>
      </w:r>
      <w:r w:rsidRPr="003F1F29">
        <w:rPr>
          <w:rFonts w:ascii="Arial" w:hAnsi="Arial" w:cs="Arial"/>
          <w:bCs/>
          <w:i/>
          <w:iCs/>
          <w:sz w:val="16"/>
          <w:szCs w:val="16"/>
        </w:rPr>
        <w:t xml:space="preserve"> студент группы ПС-21 Бийского технологического института </w:t>
      </w:r>
      <w:r w:rsidR="003F1F29">
        <w:rPr>
          <w:rFonts w:ascii="Arial" w:hAnsi="Arial" w:cs="Arial"/>
          <w:bCs/>
          <w:i/>
          <w:iCs/>
          <w:sz w:val="16"/>
          <w:szCs w:val="16"/>
        </w:rPr>
        <w:t>АлтГТУ.</w:t>
      </w:r>
    </w:p>
    <w:p w14:paraId="1D5C8F6C" w14:textId="77777777" w:rsidR="009F066E" w:rsidRPr="00401E2D" w:rsidRDefault="009F066E" w:rsidP="00401E2D">
      <w:pPr>
        <w:pStyle w:val="Default"/>
        <w:widowControl w:val="0"/>
        <w:tabs>
          <w:tab w:val="left" w:pos="1276"/>
        </w:tabs>
        <w:spacing w:line="235" w:lineRule="auto"/>
        <w:jc w:val="both"/>
        <w:rPr>
          <w:sz w:val="10"/>
          <w:szCs w:val="10"/>
        </w:rPr>
      </w:pPr>
    </w:p>
    <w:p w14:paraId="02F6D351" w14:textId="77777777" w:rsidR="004025AA" w:rsidRDefault="004025AA" w:rsidP="00401E2D">
      <w:pPr>
        <w:widowControl w:val="0"/>
        <w:tabs>
          <w:tab w:val="left" w:pos="1276"/>
        </w:tabs>
        <w:spacing w:line="235" w:lineRule="auto"/>
        <w:jc w:val="center"/>
        <w:rPr>
          <w:rFonts w:ascii="Arial" w:hAnsi="Arial" w:cs="Arial"/>
          <w:b/>
          <w:i/>
          <w:iCs/>
          <w:color w:val="000000"/>
          <w:sz w:val="20"/>
          <w:szCs w:val="20"/>
          <w:lang w:val="en-US"/>
        </w:rPr>
      </w:pPr>
      <w:r w:rsidRPr="004025AA">
        <w:rPr>
          <w:rFonts w:ascii="Arial" w:hAnsi="Arial" w:cs="Arial"/>
          <w:b/>
          <w:i/>
          <w:iCs/>
          <w:color w:val="000000"/>
          <w:sz w:val="20"/>
          <w:szCs w:val="20"/>
          <w:lang w:val="en-US"/>
        </w:rPr>
        <w:t>Information about the authors</w:t>
      </w:r>
    </w:p>
    <w:p w14:paraId="52157CED" w14:textId="77777777" w:rsidR="00763E41" w:rsidRPr="00401E2D" w:rsidRDefault="00763E41" w:rsidP="00401E2D">
      <w:pPr>
        <w:widowControl w:val="0"/>
        <w:tabs>
          <w:tab w:val="left" w:pos="1276"/>
        </w:tabs>
        <w:spacing w:line="235" w:lineRule="auto"/>
        <w:jc w:val="both"/>
        <w:rPr>
          <w:rFonts w:ascii="Arial" w:hAnsi="Arial" w:cs="Arial"/>
          <w:b/>
          <w:i/>
          <w:iCs/>
          <w:color w:val="000000"/>
          <w:sz w:val="10"/>
          <w:szCs w:val="10"/>
          <w:lang w:val="en-US"/>
        </w:rPr>
      </w:pPr>
    </w:p>
    <w:p w14:paraId="1D667A47" w14:textId="77777777" w:rsidR="004025AA" w:rsidRPr="003F1F29" w:rsidRDefault="004025AA" w:rsidP="00401E2D">
      <w:pPr>
        <w:widowControl w:val="0"/>
        <w:tabs>
          <w:tab w:val="left" w:pos="1276"/>
        </w:tabs>
        <w:spacing w:line="235" w:lineRule="auto"/>
        <w:ind w:firstLine="454"/>
        <w:jc w:val="both"/>
        <w:rPr>
          <w:rFonts w:ascii="Arial" w:hAnsi="Arial" w:cs="Arial"/>
          <w:i/>
          <w:iCs/>
          <w:color w:val="000000"/>
          <w:sz w:val="16"/>
          <w:szCs w:val="16"/>
          <w:lang w:val="en-US"/>
        </w:rPr>
      </w:pPr>
      <w:r w:rsidRPr="003F1F29">
        <w:rPr>
          <w:rFonts w:ascii="Arial" w:hAnsi="Arial" w:cs="Arial"/>
          <w:i/>
          <w:iCs/>
          <w:color w:val="000000"/>
          <w:sz w:val="16"/>
          <w:szCs w:val="16"/>
          <w:lang w:val="en-US"/>
        </w:rPr>
        <w:t xml:space="preserve">V.N. </w:t>
      </w:r>
      <w:proofErr w:type="spellStart"/>
      <w:r w:rsidRPr="003F1F29">
        <w:rPr>
          <w:rFonts w:ascii="Arial" w:hAnsi="Arial" w:cs="Arial"/>
          <w:i/>
          <w:iCs/>
          <w:color w:val="000000"/>
          <w:sz w:val="16"/>
          <w:szCs w:val="16"/>
          <w:lang w:val="en-US"/>
        </w:rPr>
        <w:t>Khmelev</w:t>
      </w:r>
      <w:proofErr w:type="spellEnd"/>
      <w:r w:rsidR="00401E2D" w:rsidRPr="00401E2D">
        <w:rPr>
          <w:rFonts w:ascii="Arial" w:hAnsi="Arial" w:cs="Arial"/>
          <w:i/>
          <w:iCs/>
          <w:color w:val="000000"/>
          <w:sz w:val="16"/>
          <w:szCs w:val="16"/>
          <w:lang w:val="en-US"/>
        </w:rPr>
        <w:t xml:space="preserve"> -</w:t>
      </w:r>
      <w:r w:rsidRPr="003F1F29">
        <w:rPr>
          <w:rFonts w:ascii="Arial" w:hAnsi="Arial" w:cs="Arial"/>
          <w:i/>
          <w:iCs/>
          <w:color w:val="000000"/>
          <w:sz w:val="16"/>
          <w:szCs w:val="16"/>
          <w:lang w:val="en-US"/>
        </w:rPr>
        <w:t xml:space="preserve"> Doctor of Technical Sciences, Professor, Deputy Director for Scientific Work of the Biysk Techno</w:t>
      </w:r>
      <w:r w:rsidR="00401E2D" w:rsidRPr="00401E2D">
        <w:rPr>
          <w:rFonts w:ascii="Arial" w:hAnsi="Arial" w:cs="Arial"/>
          <w:i/>
          <w:iCs/>
          <w:color w:val="000000"/>
          <w:sz w:val="16"/>
          <w:szCs w:val="16"/>
          <w:lang w:val="en-US"/>
        </w:rPr>
        <w:softHyphen/>
      </w:r>
      <w:r w:rsidRPr="003F1F29">
        <w:rPr>
          <w:rFonts w:ascii="Arial" w:hAnsi="Arial" w:cs="Arial"/>
          <w:i/>
          <w:iCs/>
          <w:color w:val="000000"/>
          <w:sz w:val="16"/>
          <w:szCs w:val="16"/>
          <w:lang w:val="en-US"/>
        </w:rPr>
        <w:t xml:space="preserve">logical Institute of the </w:t>
      </w:r>
      <w:proofErr w:type="spellStart"/>
      <w:r w:rsidR="003F1F29">
        <w:rPr>
          <w:rFonts w:ascii="Arial" w:hAnsi="Arial" w:cs="Arial"/>
          <w:i/>
          <w:iCs/>
          <w:color w:val="000000"/>
          <w:sz w:val="16"/>
          <w:szCs w:val="16"/>
          <w:lang w:val="en-US"/>
        </w:rPr>
        <w:t>AltSTU</w:t>
      </w:r>
      <w:proofErr w:type="spellEnd"/>
      <w:r w:rsidR="003F1F29" w:rsidRPr="003F1F29">
        <w:rPr>
          <w:rFonts w:ascii="Arial" w:hAnsi="Arial" w:cs="Arial"/>
          <w:i/>
          <w:iCs/>
          <w:color w:val="000000"/>
          <w:sz w:val="16"/>
          <w:szCs w:val="16"/>
          <w:lang w:val="en-US"/>
        </w:rPr>
        <w:t>.</w:t>
      </w:r>
    </w:p>
    <w:p w14:paraId="7F6DA8AA" w14:textId="77777777" w:rsidR="004025AA" w:rsidRPr="003F1F29" w:rsidRDefault="004025AA" w:rsidP="00401E2D">
      <w:pPr>
        <w:widowControl w:val="0"/>
        <w:tabs>
          <w:tab w:val="left" w:pos="1276"/>
        </w:tabs>
        <w:spacing w:line="235" w:lineRule="auto"/>
        <w:ind w:firstLine="454"/>
        <w:jc w:val="both"/>
        <w:rPr>
          <w:rStyle w:val="a4"/>
          <w:rFonts w:ascii="Arial" w:hAnsi="Arial" w:cs="Arial"/>
          <w:i/>
          <w:iCs/>
          <w:color w:val="auto"/>
          <w:sz w:val="16"/>
          <w:szCs w:val="16"/>
          <w:u w:val="none"/>
          <w:lang w:val="en-US"/>
        </w:rPr>
      </w:pPr>
      <w:r w:rsidRPr="003F1F29">
        <w:rPr>
          <w:rFonts w:ascii="Arial" w:hAnsi="Arial" w:cs="Arial"/>
          <w:i/>
          <w:iCs/>
          <w:color w:val="000000"/>
          <w:sz w:val="16"/>
          <w:szCs w:val="16"/>
          <w:lang w:val="en-US"/>
        </w:rPr>
        <w:t xml:space="preserve">A.V. </w:t>
      </w:r>
      <w:proofErr w:type="spellStart"/>
      <w:r w:rsidRPr="003F1F29">
        <w:rPr>
          <w:rFonts w:ascii="Arial" w:hAnsi="Arial" w:cs="Arial"/>
          <w:i/>
          <w:iCs/>
          <w:color w:val="000000"/>
          <w:sz w:val="16"/>
          <w:szCs w:val="16"/>
          <w:lang w:val="en-US"/>
        </w:rPr>
        <w:t>Shalunov</w:t>
      </w:r>
      <w:proofErr w:type="spellEnd"/>
      <w:r w:rsidR="00401E2D" w:rsidRPr="00401E2D">
        <w:rPr>
          <w:rFonts w:ascii="Arial" w:hAnsi="Arial" w:cs="Arial"/>
          <w:i/>
          <w:iCs/>
          <w:color w:val="000000"/>
          <w:sz w:val="16"/>
          <w:szCs w:val="16"/>
          <w:lang w:val="en-US"/>
        </w:rPr>
        <w:t xml:space="preserve"> -</w:t>
      </w:r>
      <w:r w:rsidRPr="003F1F29">
        <w:rPr>
          <w:rFonts w:ascii="Arial" w:hAnsi="Arial" w:cs="Arial"/>
          <w:i/>
          <w:iCs/>
          <w:color w:val="000000"/>
          <w:sz w:val="16"/>
          <w:szCs w:val="16"/>
          <w:lang w:val="en-US"/>
        </w:rPr>
        <w:t xml:space="preserve"> Doctor of Technical Sciences, leading researcher at the Biysk Technological Institute of the </w:t>
      </w:r>
      <w:proofErr w:type="spellStart"/>
      <w:r w:rsidR="003F1F29">
        <w:rPr>
          <w:rFonts w:ascii="Arial" w:hAnsi="Arial" w:cs="Arial"/>
          <w:i/>
          <w:iCs/>
          <w:color w:val="000000"/>
          <w:sz w:val="16"/>
          <w:szCs w:val="16"/>
          <w:lang w:val="en-US"/>
        </w:rPr>
        <w:t>AltSTU</w:t>
      </w:r>
      <w:proofErr w:type="spellEnd"/>
      <w:r w:rsidR="003F1F29" w:rsidRPr="003F1F29">
        <w:rPr>
          <w:rFonts w:ascii="Arial" w:hAnsi="Arial" w:cs="Arial"/>
          <w:i/>
          <w:iCs/>
          <w:color w:val="000000"/>
          <w:sz w:val="16"/>
          <w:szCs w:val="16"/>
          <w:lang w:val="en-US"/>
        </w:rPr>
        <w:t>.</w:t>
      </w:r>
    </w:p>
    <w:p w14:paraId="2CEC8EC6" w14:textId="77777777" w:rsidR="008A52C2" w:rsidRPr="003F1F29" w:rsidRDefault="008A52C2" w:rsidP="00401E2D">
      <w:pPr>
        <w:widowControl w:val="0"/>
        <w:tabs>
          <w:tab w:val="left" w:pos="1276"/>
        </w:tabs>
        <w:spacing w:line="235" w:lineRule="auto"/>
        <w:ind w:firstLine="454"/>
        <w:jc w:val="both"/>
        <w:rPr>
          <w:rStyle w:val="a4"/>
          <w:rFonts w:ascii="Arial" w:hAnsi="Arial" w:cs="Arial"/>
          <w:i/>
          <w:iCs/>
          <w:color w:val="auto"/>
          <w:spacing w:val="-6"/>
          <w:sz w:val="16"/>
          <w:szCs w:val="16"/>
          <w:u w:val="none"/>
          <w:lang w:val="en-US"/>
        </w:rPr>
      </w:pPr>
      <w:r w:rsidRPr="003F1F29">
        <w:rPr>
          <w:rStyle w:val="a4"/>
          <w:rFonts w:ascii="Arial" w:hAnsi="Arial" w:cs="Arial"/>
          <w:i/>
          <w:iCs/>
          <w:color w:val="auto"/>
          <w:spacing w:val="-6"/>
          <w:sz w:val="16"/>
          <w:szCs w:val="16"/>
          <w:u w:val="none"/>
          <w:lang w:val="en-US"/>
        </w:rPr>
        <w:t xml:space="preserve">S.N. </w:t>
      </w:r>
      <w:proofErr w:type="spellStart"/>
      <w:r w:rsidRPr="003F1F29">
        <w:rPr>
          <w:rStyle w:val="a4"/>
          <w:rFonts w:ascii="Arial" w:hAnsi="Arial" w:cs="Arial"/>
          <w:i/>
          <w:iCs/>
          <w:color w:val="auto"/>
          <w:spacing w:val="-6"/>
          <w:sz w:val="16"/>
          <w:szCs w:val="16"/>
          <w:u w:val="none"/>
          <w:lang w:val="en-US"/>
        </w:rPr>
        <w:t>Tsyganok</w:t>
      </w:r>
      <w:proofErr w:type="spellEnd"/>
      <w:r w:rsidRPr="003F1F29">
        <w:rPr>
          <w:rStyle w:val="a4"/>
          <w:rFonts w:ascii="Arial" w:hAnsi="Arial" w:cs="Arial"/>
          <w:i/>
          <w:iCs/>
          <w:color w:val="auto"/>
          <w:spacing w:val="-6"/>
          <w:sz w:val="16"/>
          <w:szCs w:val="16"/>
          <w:u w:val="none"/>
          <w:lang w:val="en-US"/>
        </w:rPr>
        <w:t xml:space="preserve"> - Candidate of Technical Sciences, Associate Professor of the Department of «Methods and instruments of measurement and automation» of the Biysk Technological Institute (branch) of the </w:t>
      </w:r>
      <w:proofErr w:type="spellStart"/>
      <w:r w:rsidR="003F1F29">
        <w:rPr>
          <w:rFonts w:ascii="Arial" w:hAnsi="Arial" w:cs="Arial"/>
          <w:i/>
          <w:iCs/>
          <w:color w:val="000000"/>
          <w:sz w:val="16"/>
          <w:szCs w:val="16"/>
          <w:lang w:val="en-US"/>
        </w:rPr>
        <w:t>AltSTU</w:t>
      </w:r>
      <w:proofErr w:type="spellEnd"/>
      <w:r w:rsidR="003F1F29" w:rsidRPr="003F1F29">
        <w:rPr>
          <w:rFonts w:ascii="Arial" w:hAnsi="Arial" w:cs="Arial"/>
          <w:i/>
          <w:iCs/>
          <w:color w:val="000000"/>
          <w:sz w:val="16"/>
          <w:szCs w:val="16"/>
          <w:lang w:val="en-US"/>
        </w:rPr>
        <w:t>.</w:t>
      </w:r>
    </w:p>
    <w:p w14:paraId="0A2E1614" w14:textId="77777777" w:rsidR="0047754D" w:rsidRPr="00401E2D" w:rsidRDefault="004025AA" w:rsidP="00401E2D">
      <w:pPr>
        <w:widowControl w:val="0"/>
        <w:tabs>
          <w:tab w:val="left" w:pos="1276"/>
        </w:tabs>
        <w:spacing w:line="235" w:lineRule="auto"/>
        <w:ind w:firstLine="454"/>
        <w:jc w:val="both"/>
        <w:rPr>
          <w:rFonts w:ascii="Arial" w:hAnsi="Arial" w:cs="Arial"/>
          <w:i/>
          <w:iCs/>
          <w:color w:val="000000"/>
          <w:sz w:val="16"/>
          <w:szCs w:val="16"/>
          <w:lang w:val="en-US"/>
        </w:rPr>
      </w:pPr>
      <w:r w:rsidRPr="003F1F29">
        <w:rPr>
          <w:rFonts w:ascii="Arial" w:hAnsi="Arial" w:cs="Arial"/>
          <w:i/>
          <w:iCs/>
          <w:color w:val="000000"/>
          <w:sz w:val="16"/>
          <w:szCs w:val="16"/>
          <w:lang w:val="en-US"/>
        </w:rPr>
        <w:t>A.</w:t>
      </w:r>
      <w:r w:rsidRPr="003F1F29">
        <w:rPr>
          <w:rFonts w:ascii="Arial" w:hAnsi="Arial" w:cs="Arial"/>
          <w:i/>
          <w:iCs/>
          <w:color w:val="000000"/>
          <w:sz w:val="16"/>
          <w:szCs w:val="16"/>
        </w:rPr>
        <w:t>А</w:t>
      </w:r>
      <w:r w:rsidRPr="003F1F29">
        <w:rPr>
          <w:rFonts w:ascii="Arial" w:hAnsi="Arial" w:cs="Arial"/>
          <w:i/>
          <w:iCs/>
          <w:color w:val="000000"/>
          <w:sz w:val="16"/>
          <w:szCs w:val="16"/>
          <w:lang w:val="en-US"/>
        </w:rPr>
        <w:t xml:space="preserve">. </w:t>
      </w:r>
      <w:proofErr w:type="spellStart"/>
      <w:r w:rsidRPr="003F1F29">
        <w:rPr>
          <w:rFonts w:ascii="Arial" w:hAnsi="Arial" w:cs="Arial"/>
          <w:i/>
          <w:iCs/>
          <w:color w:val="000000"/>
          <w:sz w:val="16"/>
          <w:szCs w:val="16"/>
          <w:lang w:val="en-US"/>
        </w:rPr>
        <w:t>Sinkin</w:t>
      </w:r>
      <w:proofErr w:type="spellEnd"/>
      <w:r w:rsidR="00401E2D" w:rsidRPr="00401E2D">
        <w:rPr>
          <w:rFonts w:ascii="Arial" w:hAnsi="Arial" w:cs="Arial"/>
          <w:i/>
          <w:iCs/>
          <w:color w:val="000000"/>
          <w:sz w:val="16"/>
          <w:szCs w:val="16"/>
          <w:lang w:val="en-US"/>
        </w:rPr>
        <w:t xml:space="preserve"> -</w:t>
      </w:r>
      <w:r w:rsidRPr="003F1F29">
        <w:rPr>
          <w:rFonts w:ascii="Arial" w:hAnsi="Arial" w:cs="Arial"/>
          <w:i/>
          <w:iCs/>
          <w:color w:val="000000"/>
          <w:sz w:val="16"/>
          <w:szCs w:val="16"/>
          <w:lang w:val="en-US"/>
        </w:rPr>
        <w:t xml:space="preserve"> student of the PS-21 Biysk Technological Institute of </w:t>
      </w:r>
      <w:proofErr w:type="spellStart"/>
      <w:r w:rsidR="003F1F29">
        <w:rPr>
          <w:rFonts w:ascii="Arial" w:hAnsi="Arial" w:cs="Arial"/>
          <w:i/>
          <w:iCs/>
          <w:color w:val="000000"/>
          <w:sz w:val="16"/>
          <w:szCs w:val="16"/>
          <w:lang w:val="en-US"/>
        </w:rPr>
        <w:t>AltSTU</w:t>
      </w:r>
      <w:proofErr w:type="spellEnd"/>
      <w:r w:rsidR="00401E2D" w:rsidRPr="00401E2D">
        <w:rPr>
          <w:rFonts w:ascii="Arial" w:hAnsi="Arial" w:cs="Arial"/>
          <w:i/>
          <w:iCs/>
          <w:color w:val="000000"/>
          <w:sz w:val="16"/>
          <w:szCs w:val="16"/>
          <w:lang w:val="en-US"/>
        </w:rPr>
        <w:t>.</w:t>
      </w:r>
    </w:p>
    <w:p w14:paraId="2511B012" w14:textId="77777777" w:rsidR="00401E2D" w:rsidRPr="00401E2D" w:rsidRDefault="00401E2D" w:rsidP="003012F6">
      <w:pPr>
        <w:widowControl w:val="0"/>
        <w:tabs>
          <w:tab w:val="left" w:pos="1276"/>
        </w:tabs>
        <w:ind w:firstLine="454"/>
        <w:jc w:val="both"/>
        <w:rPr>
          <w:rFonts w:ascii="Arial" w:hAnsi="Arial" w:cs="Arial"/>
          <w:i/>
          <w:color w:val="000000"/>
          <w:sz w:val="18"/>
          <w:szCs w:val="20"/>
          <w:shd w:val="clear" w:color="auto" w:fill="FFFFFF"/>
          <w:lang w:val="en-US"/>
        </w:rPr>
        <w:sectPr w:rsidR="00401E2D" w:rsidRPr="00401E2D" w:rsidSect="000F3526">
          <w:type w:val="continuous"/>
          <w:pgSz w:w="11906" w:h="16838" w:code="9"/>
          <w:pgMar w:top="1985" w:right="1418" w:bottom="1418" w:left="1418" w:header="1134" w:footer="1134" w:gutter="0"/>
          <w:cols w:num="2" w:space="397"/>
          <w:titlePg/>
          <w:docGrid w:linePitch="360"/>
        </w:sectPr>
      </w:pPr>
    </w:p>
    <w:p w14:paraId="329C5BDC" w14:textId="77777777" w:rsidR="00095168" w:rsidRPr="00DC1CA4" w:rsidRDefault="00095168" w:rsidP="00CE06E3">
      <w:pPr>
        <w:widowControl w:val="0"/>
        <w:tabs>
          <w:tab w:val="left" w:pos="1276"/>
        </w:tabs>
        <w:jc w:val="both"/>
        <w:rPr>
          <w:rFonts w:ascii="Arial" w:hAnsi="Arial" w:cs="Arial"/>
          <w:iCs/>
          <w:color w:val="000000"/>
          <w:sz w:val="6"/>
          <w:szCs w:val="6"/>
          <w:lang w:val="en-US"/>
        </w:rPr>
        <w:sectPr w:rsidR="00095168" w:rsidRPr="00DC1CA4" w:rsidSect="000F3526">
          <w:type w:val="continuous"/>
          <w:pgSz w:w="11906" w:h="16838" w:code="9"/>
          <w:pgMar w:top="1985" w:right="1418" w:bottom="1418" w:left="1418" w:header="1134" w:footer="1134" w:gutter="0"/>
          <w:cols w:space="391"/>
          <w:titlePg/>
          <w:docGrid w:linePitch="360"/>
        </w:sectPr>
      </w:pPr>
    </w:p>
    <w:p w14:paraId="337CDF0A" w14:textId="77777777" w:rsidR="003F1F29" w:rsidRPr="003F1F29" w:rsidRDefault="003F1F29" w:rsidP="003F1F29">
      <w:pPr>
        <w:widowControl w:val="0"/>
        <w:tabs>
          <w:tab w:val="left" w:pos="1276"/>
        </w:tabs>
        <w:ind w:firstLine="454"/>
        <w:jc w:val="both"/>
        <w:rPr>
          <w:rFonts w:ascii="Arial" w:hAnsi="Arial" w:cs="Arial"/>
          <w:i/>
          <w:iCs/>
          <w:color w:val="000000"/>
          <w:sz w:val="16"/>
          <w:szCs w:val="18"/>
          <w:shd w:val="clear" w:color="auto" w:fill="FFFFFF"/>
        </w:rPr>
      </w:pPr>
      <w:r w:rsidRPr="003F1F29">
        <w:rPr>
          <w:rFonts w:ascii="Arial" w:hAnsi="Arial" w:cs="Arial"/>
          <w:i/>
          <w:iCs/>
          <w:color w:val="000000"/>
          <w:sz w:val="16"/>
          <w:szCs w:val="18"/>
          <w:shd w:val="clear" w:color="auto" w:fill="FFFFFF"/>
        </w:rPr>
        <w:t>Авторы заявляют об отсутствии конфликта интересов.</w:t>
      </w:r>
    </w:p>
    <w:p w14:paraId="58854D7C" w14:textId="77777777" w:rsidR="003F1F29" w:rsidRPr="003F1F29" w:rsidRDefault="003F1F29" w:rsidP="003F1F29">
      <w:pPr>
        <w:widowControl w:val="0"/>
        <w:tabs>
          <w:tab w:val="left" w:pos="1276"/>
        </w:tabs>
        <w:ind w:firstLine="454"/>
        <w:jc w:val="both"/>
        <w:rPr>
          <w:rFonts w:ascii="Arial" w:hAnsi="Arial" w:cs="Arial"/>
          <w:i/>
          <w:iCs/>
          <w:color w:val="000000"/>
          <w:sz w:val="16"/>
          <w:szCs w:val="18"/>
          <w:shd w:val="clear" w:color="auto" w:fill="FFFFFF"/>
          <w:lang w:val="en-US"/>
        </w:rPr>
      </w:pPr>
      <w:r w:rsidRPr="003F1F29">
        <w:rPr>
          <w:rFonts w:ascii="Arial" w:hAnsi="Arial" w:cs="Arial"/>
          <w:i/>
          <w:iCs/>
          <w:color w:val="000000"/>
          <w:sz w:val="16"/>
          <w:szCs w:val="18"/>
          <w:shd w:val="clear" w:color="auto" w:fill="FFFFFF"/>
          <w:lang w:val="en-US"/>
        </w:rPr>
        <w:t>The authors declare that there is no conflict of interest.</w:t>
      </w:r>
    </w:p>
    <w:p w14:paraId="0CFA797F" w14:textId="77777777" w:rsidR="003F1F29" w:rsidRPr="003F1F29" w:rsidRDefault="003F1F29" w:rsidP="003F1F29">
      <w:pPr>
        <w:widowControl w:val="0"/>
        <w:tabs>
          <w:tab w:val="left" w:pos="1276"/>
        </w:tabs>
        <w:ind w:firstLine="454"/>
        <w:jc w:val="both"/>
        <w:rPr>
          <w:rFonts w:ascii="Arial" w:hAnsi="Arial" w:cs="Arial"/>
          <w:i/>
          <w:iCs/>
          <w:color w:val="000000"/>
          <w:sz w:val="8"/>
          <w:szCs w:val="10"/>
          <w:shd w:val="clear" w:color="auto" w:fill="FFFFFF"/>
          <w:lang w:val="en-US"/>
        </w:rPr>
      </w:pPr>
    </w:p>
    <w:p w14:paraId="0013C2C0" w14:textId="77777777" w:rsidR="003F1F29" w:rsidRPr="003F1F29" w:rsidRDefault="003F1F29" w:rsidP="003F1F29">
      <w:pPr>
        <w:widowControl w:val="0"/>
        <w:tabs>
          <w:tab w:val="left" w:pos="1276"/>
        </w:tabs>
        <w:ind w:firstLine="454"/>
        <w:jc w:val="both"/>
        <w:rPr>
          <w:rFonts w:ascii="Arial" w:hAnsi="Arial" w:cs="Arial"/>
          <w:i/>
          <w:iCs/>
          <w:color w:val="000000"/>
          <w:sz w:val="16"/>
          <w:szCs w:val="18"/>
          <w:shd w:val="clear" w:color="auto" w:fill="FFFFFF"/>
        </w:rPr>
      </w:pPr>
      <w:r w:rsidRPr="003F1F29">
        <w:rPr>
          <w:rFonts w:ascii="Arial" w:hAnsi="Arial" w:cs="Arial"/>
          <w:i/>
          <w:iCs/>
          <w:color w:val="000000"/>
          <w:sz w:val="16"/>
          <w:szCs w:val="18"/>
          <w:shd w:val="clear" w:color="auto" w:fill="FFFFFF"/>
        </w:rPr>
        <w:t>Статья поступила в редакцию 02 мая 2024; одобрена после рецензирования 28 февраля 2025; принята к публикации 05 марта 2025.</w:t>
      </w:r>
    </w:p>
    <w:p w14:paraId="1122E96A" w14:textId="77777777" w:rsidR="00095168" w:rsidRPr="00DC1CA4" w:rsidRDefault="003F1F29" w:rsidP="003F1F29">
      <w:pPr>
        <w:widowControl w:val="0"/>
        <w:tabs>
          <w:tab w:val="left" w:pos="1276"/>
        </w:tabs>
        <w:ind w:firstLine="454"/>
        <w:jc w:val="both"/>
        <w:rPr>
          <w:rFonts w:ascii="Arial" w:hAnsi="Arial" w:cs="Arial"/>
          <w:i/>
          <w:color w:val="000000"/>
          <w:sz w:val="16"/>
          <w:szCs w:val="18"/>
          <w:shd w:val="clear" w:color="auto" w:fill="FFFFFF"/>
          <w:lang w:val="en-US"/>
        </w:rPr>
      </w:pPr>
      <w:r w:rsidRPr="003F1F29">
        <w:rPr>
          <w:rFonts w:ascii="Arial" w:hAnsi="Arial" w:cs="Arial"/>
          <w:i/>
          <w:iCs/>
          <w:color w:val="000000"/>
          <w:sz w:val="16"/>
          <w:szCs w:val="18"/>
          <w:shd w:val="clear" w:color="auto" w:fill="FFFFFF"/>
          <w:lang w:val="en-US"/>
        </w:rPr>
        <w:t xml:space="preserve">The article was received by the editorial board on 02 </w:t>
      </w:r>
      <w:r w:rsidRPr="003F1F29">
        <w:rPr>
          <w:rFonts w:ascii="Arial" w:hAnsi="Arial" w:cs="Arial"/>
          <w:i/>
          <w:iCs/>
          <w:color w:val="000000"/>
          <w:sz w:val="16"/>
          <w:szCs w:val="18"/>
          <w:shd w:val="clear" w:color="auto" w:fill="FFFFFF"/>
          <w:lang w:val="en-GB"/>
        </w:rPr>
        <w:t>May</w:t>
      </w:r>
      <w:r w:rsidRPr="003F1F29">
        <w:rPr>
          <w:rFonts w:ascii="Arial" w:hAnsi="Arial" w:cs="Arial"/>
          <w:i/>
          <w:iCs/>
          <w:color w:val="000000"/>
          <w:sz w:val="16"/>
          <w:szCs w:val="18"/>
          <w:shd w:val="clear" w:color="auto" w:fill="FFFFFF"/>
          <w:lang w:val="en-US"/>
        </w:rPr>
        <w:t xml:space="preserve"> 2024; approved after editing on 28 Feb 2025; accepted for publication on 05 Mar 2025.</w:t>
      </w:r>
    </w:p>
    <w:p w14:paraId="03613AB0" w14:textId="77777777" w:rsidR="00095168" w:rsidRDefault="00095168" w:rsidP="003012F6">
      <w:pPr>
        <w:widowControl w:val="0"/>
        <w:tabs>
          <w:tab w:val="left" w:pos="1276"/>
        </w:tabs>
        <w:ind w:firstLine="454"/>
        <w:jc w:val="both"/>
        <w:rPr>
          <w:rFonts w:ascii="Arial" w:hAnsi="Arial" w:cs="Arial"/>
          <w:iCs/>
          <w:color w:val="000000"/>
          <w:sz w:val="20"/>
          <w:szCs w:val="20"/>
          <w:lang w:val="en-US"/>
        </w:rPr>
        <w:sectPr w:rsidR="00095168" w:rsidSect="000F3526">
          <w:type w:val="continuous"/>
          <w:pgSz w:w="11906" w:h="16838" w:code="9"/>
          <w:pgMar w:top="1985" w:right="1418" w:bottom="1418" w:left="1418" w:header="1134" w:footer="1134" w:gutter="0"/>
          <w:cols w:space="391"/>
          <w:titlePg/>
          <w:docGrid w:linePitch="360"/>
        </w:sectPr>
      </w:pPr>
    </w:p>
    <w:p w14:paraId="44153564" w14:textId="77777777" w:rsidR="004025AA" w:rsidRPr="003F1F29" w:rsidRDefault="004025AA" w:rsidP="003012F6">
      <w:pPr>
        <w:widowControl w:val="0"/>
        <w:tabs>
          <w:tab w:val="left" w:pos="1276"/>
        </w:tabs>
        <w:jc w:val="both"/>
        <w:rPr>
          <w:rFonts w:ascii="Arial" w:hAnsi="Arial" w:cs="Arial"/>
          <w:sz w:val="2"/>
          <w:szCs w:val="2"/>
          <w:lang w:val="en-US"/>
        </w:rPr>
      </w:pPr>
    </w:p>
    <w:sectPr w:rsidR="004025AA" w:rsidRPr="003F1F29" w:rsidSect="000F3526">
      <w:type w:val="continuous"/>
      <w:pgSz w:w="11906" w:h="16838" w:code="9"/>
      <w:pgMar w:top="1985" w:right="1418" w:bottom="1418" w:left="1418"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27389" w14:textId="77777777" w:rsidR="00E32DBD" w:rsidRDefault="00E32DBD" w:rsidP="004025AA">
      <w:r>
        <w:separator/>
      </w:r>
    </w:p>
  </w:endnote>
  <w:endnote w:type="continuationSeparator" w:id="0">
    <w:p w14:paraId="4B12BB7E" w14:textId="77777777" w:rsidR="00E32DBD" w:rsidRDefault="00E32DBD" w:rsidP="0040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4129" w14:textId="77777777" w:rsidR="00CE45D9" w:rsidRPr="003012F6" w:rsidRDefault="0039623E" w:rsidP="003012F6">
    <w:pPr>
      <w:tabs>
        <w:tab w:val="center" w:pos="4677"/>
        <w:tab w:val="right" w:pos="9070"/>
        <w:tab w:val="right" w:pos="9355"/>
      </w:tabs>
      <w:jc w:val="both"/>
      <w:rPr>
        <w:rFonts w:ascii="Arial" w:hAnsi="Arial" w:cs="Arial"/>
        <w:i/>
        <w:szCs w:val="20"/>
      </w:rPr>
    </w:pPr>
    <w:r>
      <w:rPr>
        <w:rFonts w:ascii="Arial" w:hAnsi="Arial" w:cs="Arial"/>
        <w:i/>
        <w:szCs w:val="22"/>
        <w:lang w:val="en-US"/>
      </w:rPr>
      <w:fldChar w:fldCharType="begin"/>
    </w:r>
    <w:r w:rsidR="003012F6">
      <w:rPr>
        <w:rFonts w:ascii="Arial" w:hAnsi="Arial" w:cs="Arial"/>
        <w:i/>
        <w:szCs w:val="22"/>
        <w:lang w:val="en-US"/>
      </w:rPr>
      <w:instrText>PAGE   \* MERGEFORMAT</w:instrText>
    </w:r>
    <w:r>
      <w:rPr>
        <w:rFonts w:ascii="Arial" w:hAnsi="Arial" w:cs="Arial"/>
        <w:i/>
        <w:szCs w:val="22"/>
        <w:lang w:val="en-US"/>
      </w:rPr>
      <w:fldChar w:fldCharType="separate"/>
    </w:r>
    <w:r w:rsidR="00553814">
      <w:rPr>
        <w:rFonts w:ascii="Arial" w:hAnsi="Arial" w:cs="Arial"/>
        <w:i/>
        <w:noProof/>
        <w:szCs w:val="22"/>
        <w:lang w:val="en-US"/>
      </w:rPr>
      <w:t>230</w:t>
    </w:r>
    <w:r>
      <w:rPr>
        <w:rFonts w:ascii="Arial" w:hAnsi="Arial" w:cs="Arial"/>
        <w:i/>
        <w:szCs w:val="22"/>
        <w:lang w:val="en-US"/>
      </w:rPr>
      <w:fldChar w:fldCharType="end"/>
    </w:r>
    <w:r w:rsidR="003012F6">
      <w:rPr>
        <w:rFonts w:ascii="Arial" w:hAnsi="Arial" w:cs="Arial"/>
        <w:i/>
        <w:szCs w:val="22"/>
        <w:lang w:val="en-US"/>
      </w:rPr>
      <w:tab/>
    </w:r>
    <w:r w:rsidR="003012F6">
      <w:rPr>
        <w:rFonts w:ascii="Arial" w:hAnsi="Arial" w:cs="Arial"/>
        <w:i/>
        <w:szCs w:val="22"/>
        <w:lang w:val="en-US"/>
      </w:rPr>
      <w:tab/>
      <w:t xml:space="preserve">ПОЛЗУНОВСКИЙ ВЕСТНИК № </w:t>
    </w:r>
    <w:r w:rsidR="003012F6">
      <w:rPr>
        <w:rFonts w:ascii="Arial" w:hAnsi="Arial" w:cs="Arial"/>
        <w:i/>
        <w:szCs w:val="22"/>
      </w:rPr>
      <w:t>1</w:t>
    </w:r>
    <w:r w:rsidR="003012F6">
      <w:rPr>
        <w:rFonts w:ascii="Arial" w:hAnsi="Arial" w:cs="Arial"/>
        <w:i/>
        <w:szCs w:val="22"/>
        <w:lang w:val="en-US"/>
      </w:rPr>
      <w:t xml:space="preserve"> 202</w:t>
    </w:r>
    <w:r w:rsidR="003012F6">
      <w:rPr>
        <w:rFonts w:ascii="Arial" w:hAnsi="Arial" w:cs="Arial"/>
        <w:i/>
        <w:szCs w:val="22"/>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0694" w14:textId="77777777" w:rsidR="00CE45D9" w:rsidRPr="003012F6" w:rsidRDefault="003012F6" w:rsidP="003012F6">
    <w:pPr>
      <w:tabs>
        <w:tab w:val="left" w:pos="2115"/>
        <w:tab w:val="center" w:pos="4677"/>
        <w:tab w:val="right" w:pos="9070"/>
        <w:tab w:val="right" w:pos="9355"/>
      </w:tabs>
      <w:rPr>
        <w:rFonts w:ascii="Arial" w:hAnsi="Arial" w:cs="Arial"/>
        <w:i/>
        <w:szCs w:val="22"/>
      </w:rPr>
    </w:pPr>
    <w:r>
      <w:rPr>
        <w:rFonts w:ascii="Arial" w:hAnsi="Arial" w:cs="Arial"/>
        <w:i/>
        <w:szCs w:val="22"/>
      </w:rPr>
      <w:t>POLZUNOVSK</w:t>
    </w:r>
    <w:r>
      <w:rPr>
        <w:rFonts w:ascii="Arial" w:hAnsi="Arial" w:cs="Arial"/>
        <w:i/>
        <w:szCs w:val="22"/>
        <w:lang w:val="en-US"/>
      </w:rPr>
      <w:t>I</w:t>
    </w:r>
    <w:r>
      <w:rPr>
        <w:rFonts w:ascii="Arial" w:hAnsi="Arial" w:cs="Arial"/>
        <w:i/>
        <w:szCs w:val="22"/>
      </w:rPr>
      <w:t>Y VESTNIK № 1 2025</w:t>
    </w:r>
    <w:r>
      <w:rPr>
        <w:rFonts w:ascii="Arial" w:hAnsi="Arial" w:cs="Arial"/>
        <w:i/>
        <w:szCs w:val="22"/>
      </w:rPr>
      <w:tab/>
    </w:r>
    <w:r>
      <w:rPr>
        <w:rFonts w:ascii="Arial" w:hAnsi="Arial" w:cs="Arial"/>
        <w:i/>
        <w:szCs w:val="22"/>
      </w:rPr>
      <w:tab/>
    </w:r>
    <w:r w:rsidR="0039623E">
      <w:rPr>
        <w:rFonts w:ascii="Arial" w:hAnsi="Arial" w:cs="Arial"/>
        <w:i/>
        <w:szCs w:val="22"/>
      </w:rPr>
      <w:fldChar w:fldCharType="begin"/>
    </w:r>
    <w:r>
      <w:rPr>
        <w:rFonts w:ascii="Arial" w:hAnsi="Arial" w:cs="Arial"/>
        <w:i/>
        <w:szCs w:val="22"/>
      </w:rPr>
      <w:instrText>PAGE   \* MERGEFORMAT</w:instrText>
    </w:r>
    <w:r w:rsidR="0039623E">
      <w:rPr>
        <w:rFonts w:ascii="Arial" w:hAnsi="Arial" w:cs="Arial"/>
        <w:i/>
        <w:szCs w:val="22"/>
      </w:rPr>
      <w:fldChar w:fldCharType="separate"/>
    </w:r>
    <w:r w:rsidR="00553814">
      <w:rPr>
        <w:rFonts w:ascii="Arial" w:hAnsi="Arial" w:cs="Arial"/>
        <w:i/>
        <w:noProof/>
        <w:szCs w:val="22"/>
      </w:rPr>
      <w:t>231</w:t>
    </w:r>
    <w:r w:rsidR="0039623E">
      <w:rPr>
        <w:rFonts w:ascii="Arial" w:hAnsi="Arial" w:cs="Arial"/>
        <w:i/>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9FC0" w14:textId="77777777" w:rsidR="00CE45D9" w:rsidRPr="003012F6" w:rsidRDefault="00CE45D9" w:rsidP="004025AA">
    <w:pPr>
      <w:pStyle w:val="a7"/>
      <w:rPr>
        <w:sz w:val="16"/>
        <w:szCs w:val="16"/>
      </w:rPr>
    </w:pPr>
    <w:r w:rsidRPr="003012F6">
      <w:rPr>
        <w:sz w:val="16"/>
        <w:szCs w:val="16"/>
      </w:rPr>
      <w:t>_______________</w:t>
    </w:r>
    <w:r w:rsidR="003012F6">
      <w:rPr>
        <w:sz w:val="16"/>
        <w:szCs w:val="16"/>
      </w:rPr>
      <w:t>______</w:t>
    </w:r>
  </w:p>
  <w:p w14:paraId="4A0180DC" w14:textId="77777777" w:rsidR="00CE45D9" w:rsidRPr="001C55FB" w:rsidRDefault="00CE45D9" w:rsidP="004025AA">
    <w:pPr>
      <w:pStyle w:val="a7"/>
      <w:rPr>
        <w:rFonts w:ascii="Arial" w:hAnsi="Arial" w:cs="Arial"/>
        <w:sz w:val="20"/>
      </w:rPr>
    </w:pPr>
    <w:r w:rsidRPr="00EE5E7D">
      <w:rPr>
        <w:rFonts w:ascii="Arial" w:hAnsi="Arial" w:cs="Arial"/>
        <w:sz w:val="20"/>
      </w:rPr>
      <w:sym w:font="Symbol" w:char="F0E3"/>
    </w:r>
    <w:r w:rsidR="00FF0AA8">
      <w:rPr>
        <w:rFonts w:ascii="Arial" w:hAnsi="Arial" w:cs="Arial"/>
        <w:sz w:val="20"/>
      </w:rPr>
      <w:t xml:space="preserve"> </w:t>
    </w:r>
    <w:r>
      <w:rPr>
        <w:rFonts w:ascii="Arial" w:eastAsia="Arial" w:hAnsi="Arial" w:cs="Arial"/>
        <w:sz w:val="20"/>
      </w:rPr>
      <w:t>Хмелев</w:t>
    </w:r>
    <w:r>
      <w:rPr>
        <w:rFonts w:ascii="Arial" w:hAnsi="Arial" w:cs="Arial"/>
        <w:sz w:val="20"/>
      </w:rPr>
      <w:t xml:space="preserve"> В.</w:t>
    </w:r>
    <w:r w:rsidR="00FF0AA8">
      <w:rPr>
        <w:rFonts w:ascii="Arial" w:hAnsi="Arial" w:cs="Arial"/>
        <w:sz w:val="20"/>
      </w:rPr>
      <w:t xml:space="preserve"> </w:t>
    </w:r>
    <w:r>
      <w:rPr>
        <w:rFonts w:ascii="Arial" w:hAnsi="Arial" w:cs="Arial"/>
        <w:sz w:val="20"/>
      </w:rPr>
      <w:t xml:space="preserve">Н., </w:t>
    </w:r>
    <w:r w:rsidRPr="00DF1FCB">
      <w:rPr>
        <w:rFonts w:ascii="Arial" w:hAnsi="Arial" w:cs="Arial"/>
        <w:sz w:val="20"/>
      </w:rPr>
      <w:t>Шалунов А.</w:t>
    </w:r>
    <w:r w:rsidR="00FF0AA8">
      <w:rPr>
        <w:rFonts w:ascii="Arial" w:hAnsi="Arial" w:cs="Arial"/>
        <w:sz w:val="20"/>
      </w:rPr>
      <w:t xml:space="preserve"> </w:t>
    </w:r>
    <w:r w:rsidRPr="00DF1FCB">
      <w:rPr>
        <w:rFonts w:ascii="Arial" w:hAnsi="Arial" w:cs="Arial"/>
        <w:sz w:val="20"/>
      </w:rPr>
      <w:t>В.,</w:t>
    </w:r>
    <w:r w:rsidR="00FF0AA8">
      <w:rPr>
        <w:rFonts w:ascii="Arial" w:hAnsi="Arial" w:cs="Arial"/>
        <w:sz w:val="20"/>
      </w:rPr>
      <w:t xml:space="preserve"> </w:t>
    </w:r>
    <w:r>
      <w:rPr>
        <w:rFonts w:ascii="Arial" w:hAnsi="Arial" w:cs="Arial"/>
        <w:sz w:val="20"/>
      </w:rPr>
      <w:t>Цыганок С.</w:t>
    </w:r>
    <w:r w:rsidR="00FF0AA8">
      <w:rPr>
        <w:rFonts w:ascii="Arial" w:hAnsi="Arial" w:cs="Arial"/>
        <w:sz w:val="20"/>
      </w:rPr>
      <w:t xml:space="preserve"> </w:t>
    </w:r>
    <w:r>
      <w:rPr>
        <w:rFonts w:ascii="Arial" w:hAnsi="Arial" w:cs="Arial"/>
        <w:sz w:val="20"/>
      </w:rPr>
      <w:t xml:space="preserve">Н., </w:t>
    </w:r>
    <w:proofErr w:type="spellStart"/>
    <w:r>
      <w:rPr>
        <w:rFonts w:ascii="Arial" w:hAnsi="Arial" w:cs="Arial"/>
        <w:sz w:val="20"/>
      </w:rPr>
      <w:t>Синкин</w:t>
    </w:r>
    <w:proofErr w:type="spellEnd"/>
    <w:r>
      <w:rPr>
        <w:rFonts w:ascii="Arial" w:hAnsi="Arial" w:cs="Arial"/>
        <w:sz w:val="20"/>
      </w:rPr>
      <w:t xml:space="preserve"> А.</w:t>
    </w:r>
    <w:r w:rsidR="00FF0AA8">
      <w:rPr>
        <w:rFonts w:ascii="Arial" w:hAnsi="Arial" w:cs="Arial"/>
        <w:sz w:val="20"/>
      </w:rPr>
      <w:t xml:space="preserve"> </w:t>
    </w:r>
    <w:r>
      <w:rPr>
        <w:rFonts w:ascii="Arial" w:hAnsi="Arial" w:cs="Arial"/>
        <w:sz w:val="20"/>
      </w:rPr>
      <w:t>А.</w:t>
    </w:r>
    <w:r w:rsidRPr="001C55FB">
      <w:rPr>
        <w:rFonts w:ascii="Arial" w:hAnsi="Arial" w:cs="Arial"/>
        <w:sz w:val="20"/>
      </w:rPr>
      <w:t>, 202</w:t>
    </w:r>
    <w:r w:rsidR="003012F6">
      <w:rPr>
        <w:rFonts w:ascii="Arial" w:hAnsi="Arial" w:cs="Arial"/>
        <w:sz w:val="20"/>
      </w:rPr>
      <w:t>5</w:t>
    </w:r>
  </w:p>
  <w:p w14:paraId="36B9585B" w14:textId="77777777" w:rsidR="00CE45D9" w:rsidRPr="001C55FB" w:rsidRDefault="00CE45D9" w:rsidP="004025AA">
    <w:pPr>
      <w:pStyle w:val="a7"/>
      <w:rPr>
        <w:rFonts w:ascii="Arial" w:hAnsi="Arial" w:cs="Arial"/>
        <w:sz w:val="20"/>
      </w:rPr>
    </w:pPr>
  </w:p>
  <w:p w14:paraId="7F7F6C21" w14:textId="77777777" w:rsidR="00CE45D9" w:rsidRPr="004025AA" w:rsidRDefault="003012F6" w:rsidP="003012F6">
    <w:pPr>
      <w:tabs>
        <w:tab w:val="left" w:pos="2115"/>
        <w:tab w:val="center" w:pos="4677"/>
        <w:tab w:val="right" w:pos="9070"/>
        <w:tab w:val="right" w:pos="9355"/>
      </w:tabs>
      <w:rPr>
        <w:rFonts w:ascii="Arial" w:hAnsi="Arial" w:cs="Arial"/>
        <w:i/>
        <w:szCs w:val="22"/>
      </w:rPr>
    </w:pPr>
    <w:r>
      <w:rPr>
        <w:rFonts w:ascii="Arial" w:hAnsi="Arial" w:cs="Arial"/>
        <w:i/>
        <w:szCs w:val="22"/>
      </w:rPr>
      <w:t>POLZUNOVSK</w:t>
    </w:r>
    <w:r>
      <w:rPr>
        <w:rFonts w:ascii="Arial" w:hAnsi="Arial" w:cs="Arial"/>
        <w:i/>
        <w:szCs w:val="22"/>
        <w:lang w:val="en-US"/>
      </w:rPr>
      <w:t>I</w:t>
    </w:r>
    <w:r>
      <w:rPr>
        <w:rFonts w:ascii="Arial" w:hAnsi="Arial" w:cs="Arial"/>
        <w:i/>
        <w:szCs w:val="22"/>
      </w:rPr>
      <w:t>Y VESTNIK № 1 2025</w:t>
    </w:r>
    <w:r>
      <w:rPr>
        <w:rFonts w:ascii="Arial" w:hAnsi="Arial" w:cs="Arial"/>
        <w:i/>
        <w:szCs w:val="22"/>
      </w:rPr>
      <w:tab/>
    </w:r>
    <w:r>
      <w:rPr>
        <w:rFonts w:ascii="Arial" w:hAnsi="Arial" w:cs="Arial"/>
        <w:i/>
        <w:szCs w:val="22"/>
      </w:rPr>
      <w:tab/>
    </w:r>
    <w:r w:rsidR="0039623E">
      <w:rPr>
        <w:rFonts w:ascii="Arial" w:hAnsi="Arial" w:cs="Arial"/>
        <w:i/>
        <w:szCs w:val="22"/>
      </w:rPr>
      <w:fldChar w:fldCharType="begin"/>
    </w:r>
    <w:r>
      <w:rPr>
        <w:rFonts w:ascii="Arial" w:hAnsi="Arial" w:cs="Arial"/>
        <w:i/>
        <w:szCs w:val="22"/>
      </w:rPr>
      <w:instrText>PAGE   \* MERGEFORMAT</w:instrText>
    </w:r>
    <w:r w:rsidR="0039623E">
      <w:rPr>
        <w:rFonts w:ascii="Arial" w:hAnsi="Arial" w:cs="Arial"/>
        <w:i/>
        <w:szCs w:val="22"/>
      </w:rPr>
      <w:fldChar w:fldCharType="separate"/>
    </w:r>
    <w:r w:rsidR="002660E0">
      <w:rPr>
        <w:rFonts w:ascii="Arial" w:hAnsi="Arial" w:cs="Arial"/>
        <w:i/>
        <w:noProof/>
        <w:szCs w:val="22"/>
      </w:rPr>
      <w:t>225</w:t>
    </w:r>
    <w:r w:rsidR="0039623E">
      <w:rPr>
        <w:rFonts w:ascii="Arial" w:hAnsi="Arial" w:cs="Arial"/>
        <w:i/>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21A34" w14:textId="77777777" w:rsidR="00E32DBD" w:rsidRDefault="00E32DBD" w:rsidP="004025AA">
      <w:r>
        <w:separator/>
      </w:r>
    </w:p>
  </w:footnote>
  <w:footnote w:type="continuationSeparator" w:id="0">
    <w:p w14:paraId="58817978" w14:textId="77777777" w:rsidR="00E32DBD" w:rsidRDefault="00E32DBD" w:rsidP="00402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DC586" w14:textId="77777777" w:rsidR="00CE45D9" w:rsidRPr="004025AA" w:rsidRDefault="00CE45D9" w:rsidP="004025AA">
    <w:pPr>
      <w:pStyle w:val="a5"/>
      <w:jc w:val="center"/>
      <w:rPr>
        <w:rFonts w:ascii="Arial" w:hAnsi="Arial" w:cs="Arial"/>
        <w:bCs/>
        <w:sz w:val="20"/>
        <w:szCs w:val="28"/>
      </w:rPr>
    </w:pPr>
    <w:r>
      <w:rPr>
        <w:rFonts w:ascii="Arial" w:hAnsi="Arial" w:cs="Arial"/>
        <w:bCs/>
        <w:sz w:val="20"/>
        <w:szCs w:val="28"/>
      </w:rPr>
      <w:t>В</w:t>
    </w:r>
    <w:r w:rsidRPr="00644A00">
      <w:rPr>
        <w:rFonts w:ascii="Arial" w:hAnsi="Arial" w:cs="Arial"/>
        <w:bCs/>
        <w:sz w:val="20"/>
        <w:szCs w:val="28"/>
      </w:rPr>
      <w:t xml:space="preserve">. </w:t>
    </w:r>
    <w:r>
      <w:rPr>
        <w:rFonts w:ascii="Arial" w:hAnsi="Arial" w:cs="Arial"/>
        <w:bCs/>
        <w:sz w:val="20"/>
        <w:szCs w:val="28"/>
      </w:rPr>
      <w:t>Н</w:t>
    </w:r>
    <w:r w:rsidRPr="00644A00">
      <w:rPr>
        <w:rFonts w:ascii="Arial" w:hAnsi="Arial" w:cs="Arial"/>
        <w:bCs/>
        <w:sz w:val="20"/>
        <w:szCs w:val="28"/>
      </w:rPr>
      <w:t xml:space="preserve">. </w:t>
    </w:r>
    <w:r>
      <w:rPr>
        <w:rFonts w:ascii="Arial" w:hAnsi="Arial" w:cs="Arial"/>
        <w:bCs/>
        <w:sz w:val="20"/>
        <w:szCs w:val="28"/>
      </w:rPr>
      <w:t xml:space="preserve">ХМЕЛЁВ, </w:t>
    </w:r>
    <w:r w:rsidRPr="00291AED">
      <w:rPr>
        <w:rFonts w:ascii="Arial" w:hAnsi="Arial" w:cs="Arial"/>
        <w:bCs/>
        <w:sz w:val="20"/>
        <w:szCs w:val="28"/>
      </w:rPr>
      <w:t>А.</w:t>
    </w:r>
    <w:r w:rsidR="004B3B33">
      <w:rPr>
        <w:rFonts w:ascii="Arial" w:hAnsi="Arial" w:cs="Arial"/>
        <w:bCs/>
        <w:sz w:val="20"/>
        <w:szCs w:val="28"/>
      </w:rPr>
      <w:t xml:space="preserve"> </w:t>
    </w:r>
    <w:r w:rsidRPr="00291AED">
      <w:rPr>
        <w:rFonts w:ascii="Arial" w:hAnsi="Arial" w:cs="Arial"/>
        <w:bCs/>
        <w:sz w:val="20"/>
        <w:szCs w:val="28"/>
      </w:rPr>
      <w:t>В.</w:t>
    </w:r>
    <w:r w:rsidR="004B3B33">
      <w:rPr>
        <w:rFonts w:ascii="Arial" w:hAnsi="Arial" w:cs="Arial"/>
        <w:bCs/>
        <w:sz w:val="20"/>
        <w:szCs w:val="28"/>
      </w:rPr>
      <w:t xml:space="preserve"> </w:t>
    </w:r>
    <w:r w:rsidRPr="00291AED">
      <w:rPr>
        <w:rFonts w:ascii="Arial" w:hAnsi="Arial" w:cs="Arial"/>
        <w:bCs/>
        <w:sz w:val="20"/>
        <w:szCs w:val="28"/>
      </w:rPr>
      <w:t>ШАЛУНОВ</w:t>
    </w:r>
    <w:r>
      <w:rPr>
        <w:rFonts w:ascii="Arial" w:hAnsi="Arial" w:cs="Arial"/>
        <w:bCs/>
        <w:sz w:val="20"/>
        <w:szCs w:val="28"/>
      </w:rPr>
      <w:t>, С.</w:t>
    </w:r>
    <w:r w:rsidR="004B3B33">
      <w:rPr>
        <w:rFonts w:ascii="Arial" w:hAnsi="Arial" w:cs="Arial"/>
        <w:bCs/>
        <w:sz w:val="20"/>
        <w:szCs w:val="28"/>
      </w:rPr>
      <w:t xml:space="preserve"> </w:t>
    </w:r>
    <w:r>
      <w:rPr>
        <w:rFonts w:ascii="Arial" w:hAnsi="Arial" w:cs="Arial"/>
        <w:bCs/>
        <w:sz w:val="20"/>
        <w:szCs w:val="28"/>
      </w:rPr>
      <w:t>Н. Ц</w:t>
    </w:r>
    <w:r w:rsidRPr="004B3B33">
      <w:rPr>
        <w:rFonts w:ascii="Arial" w:hAnsi="Arial" w:cs="Arial"/>
        <w:bCs/>
        <w:caps/>
        <w:sz w:val="20"/>
        <w:szCs w:val="28"/>
      </w:rPr>
      <w:t>ыганок</w:t>
    </w:r>
    <w:r>
      <w:rPr>
        <w:rFonts w:ascii="Arial" w:hAnsi="Arial" w:cs="Arial"/>
        <w:bCs/>
        <w:sz w:val="20"/>
        <w:szCs w:val="28"/>
      </w:rPr>
      <w:t>, А.</w:t>
    </w:r>
    <w:r w:rsidR="004B3B33">
      <w:rPr>
        <w:rFonts w:ascii="Arial" w:hAnsi="Arial" w:cs="Arial"/>
        <w:bCs/>
        <w:sz w:val="20"/>
        <w:szCs w:val="28"/>
      </w:rPr>
      <w:t xml:space="preserve"> </w:t>
    </w:r>
    <w:r>
      <w:rPr>
        <w:rFonts w:ascii="Arial" w:hAnsi="Arial" w:cs="Arial"/>
        <w:bCs/>
        <w:sz w:val="20"/>
        <w:szCs w:val="28"/>
      </w:rPr>
      <w:t>А. СИНКИН</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CA2F" w14:textId="77777777" w:rsidR="00CE45D9" w:rsidRPr="004025AA" w:rsidRDefault="00CE45D9" w:rsidP="004025AA">
    <w:pPr>
      <w:widowControl w:val="0"/>
      <w:jc w:val="center"/>
      <w:rPr>
        <w:rFonts w:ascii="Arial" w:hAnsi="Arial" w:cs="Arial"/>
        <w:bCs/>
        <w:sz w:val="20"/>
        <w:szCs w:val="28"/>
      </w:rPr>
    </w:pPr>
    <w:r>
      <w:rPr>
        <w:rFonts w:ascii="Arial" w:hAnsi="Arial" w:cs="Arial"/>
        <w:bCs/>
        <w:sz w:val="20"/>
        <w:szCs w:val="28"/>
      </w:rPr>
      <w:t>НАПРАВЛЕННЫЙ УЛЬТРАЗВУКОВОЙ ИЗЛУЧАТЕЛЬ ДЛЯ ГАЗОВЫХ СРЕД</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1A2D" w14:textId="77777777" w:rsidR="000F3526" w:rsidRDefault="000F3526" w:rsidP="000F3526">
    <w:pPr>
      <w:widowControl w:val="0"/>
      <w:jc w:val="both"/>
      <w:rPr>
        <w:rFonts w:ascii="Arial" w:eastAsia="Calibri" w:hAnsi="Arial" w:cs="Arial"/>
        <w:bCs/>
        <w:i/>
        <w:sz w:val="20"/>
        <w:szCs w:val="28"/>
      </w:rPr>
    </w:pPr>
    <w:r>
      <w:rPr>
        <w:rFonts w:ascii="Arial" w:eastAsia="Calibri" w:hAnsi="Arial" w:cs="Arial"/>
        <w:bCs/>
        <w:i/>
        <w:sz w:val="20"/>
        <w:szCs w:val="28"/>
      </w:rPr>
      <w:t>Ползуновский вестник. 2025. № 1. С. 225‒2</w:t>
    </w:r>
    <w:r w:rsidR="006B2A31">
      <w:rPr>
        <w:rFonts w:ascii="Arial" w:eastAsia="Calibri" w:hAnsi="Arial" w:cs="Arial"/>
        <w:bCs/>
        <w:i/>
        <w:sz w:val="20"/>
        <w:szCs w:val="28"/>
      </w:rPr>
      <w:t>31</w:t>
    </w:r>
    <w:r>
      <w:rPr>
        <w:rFonts w:ascii="Arial" w:eastAsia="Calibri" w:hAnsi="Arial" w:cs="Arial"/>
        <w:bCs/>
        <w:i/>
        <w:sz w:val="20"/>
        <w:szCs w:val="28"/>
      </w:rPr>
      <w:t>.</w:t>
    </w:r>
    <w:r>
      <w:rPr>
        <w:rFonts w:ascii="Arial" w:eastAsia="Calibri" w:hAnsi="Arial" w:cs="Arial"/>
        <w:bCs/>
        <w:i/>
        <w:sz w:val="20"/>
        <w:szCs w:val="28"/>
      </w:rPr>
      <w:tab/>
    </w:r>
    <w:r>
      <w:rPr>
        <w:rFonts w:ascii="Arial" w:eastAsia="Calibri" w:hAnsi="Arial" w:cs="Arial"/>
        <w:bCs/>
        <w:i/>
        <w:sz w:val="20"/>
        <w:szCs w:val="28"/>
      </w:rPr>
      <w:tab/>
    </w:r>
    <w:r>
      <w:rPr>
        <w:rFonts w:ascii="Arial" w:eastAsia="Calibri" w:hAnsi="Arial" w:cs="Arial"/>
        <w:bCs/>
        <w:i/>
        <w:sz w:val="20"/>
        <w:szCs w:val="28"/>
      </w:rPr>
      <w:tab/>
    </w:r>
    <w:r>
      <w:rPr>
        <w:rFonts w:ascii="Arial" w:eastAsia="Calibri" w:hAnsi="Arial" w:cs="Arial"/>
        <w:bCs/>
        <w:i/>
        <w:sz w:val="20"/>
        <w:szCs w:val="28"/>
      </w:rPr>
      <w:tab/>
    </w:r>
    <w:r>
      <w:rPr>
        <w:rFonts w:ascii="Arial" w:eastAsia="Calibri" w:hAnsi="Arial" w:cs="Arial"/>
        <w:bCs/>
        <w:i/>
        <w:sz w:val="20"/>
        <w:szCs w:val="28"/>
      </w:rPr>
      <w:tab/>
    </w:r>
    <w:r>
      <w:rPr>
        <w:rFonts w:ascii="Calibri" w:eastAsia="Calibri" w:hAnsi="Calibri"/>
        <w:noProof/>
        <w:lang w:eastAsia="ja-JP"/>
      </w:rPr>
      <w:drawing>
        <wp:inline distT="0" distB="0" distL="0" distR="0" wp14:anchorId="06B26C3E" wp14:editId="05EF4431">
          <wp:extent cx="552450" cy="190500"/>
          <wp:effectExtent l="0" t="0" r="0" b="0"/>
          <wp:docPr id="871934617" name="Рисунок 3" descr="Лицензия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Лицензия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p>
  <w:p w14:paraId="7BD9E1B9" w14:textId="77777777" w:rsidR="00CE45D9" w:rsidRPr="000F3526" w:rsidRDefault="000F3526" w:rsidP="000F3526">
    <w:pPr>
      <w:widowControl w:val="0"/>
      <w:jc w:val="both"/>
      <w:rPr>
        <w:rFonts w:ascii="Arial" w:eastAsia="Calibri" w:hAnsi="Arial" w:cs="Arial"/>
        <w:bCs/>
        <w:i/>
        <w:sz w:val="20"/>
        <w:szCs w:val="28"/>
      </w:rPr>
    </w:pPr>
    <w:proofErr w:type="spellStart"/>
    <w:r>
      <w:rPr>
        <w:rFonts w:ascii="Arial" w:eastAsia="Calibri" w:hAnsi="Arial" w:cs="Arial"/>
        <w:bCs/>
        <w:i/>
        <w:sz w:val="20"/>
        <w:szCs w:val="28"/>
      </w:rPr>
      <w:t>Polzunovskiy</w:t>
    </w:r>
    <w:proofErr w:type="spellEnd"/>
    <w:r w:rsidR="000259BF">
      <w:rPr>
        <w:rFonts w:ascii="Arial" w:eastAsia="Calibri" w:hAnsi="Arial" w:cs="Arial"/>
        <w:bCs/>
        <w:i/>
        <w:sz w:val="20"/>
        <w:szCs w:val="28"/>
      </w:rPr>
      <w:t xml:space="preserve"> </w:t>
    </w:r>
    <w:proofErr w:type="spellStart"/>
    <w:r>
      <w:rPr>
        <w:rFonts w:ascii="Arial" w:eastAsia="Calibri" w:hAnsi="Arial" w:cs="Arial"/>
        <w:bCs/>
        <w:i/>
        <w:sz w:val="20"/>
        <w:szCs w:val="28"/>
      </w:rPr>
      <w:t>vеstnik</w:t>
    </w:r>
    <w:proofErr w:type="spellEnd"/>
    <w:r>
      <w:rPr>
        <w:rFonts w:ascii="Arial" w:eastAsia="Calibri" w:hAnsi="Arial" w:cs="Arial"/>
        <w:bCs/>
        <w:i/>
        <w:sz w:val="20"/>
        <w:szCs w:val="28"/>
      </w:rPr>
      <w:t>. 2025;1: 225‒2</w:t>
    </w:r>
    <w:r w:rsidR="006B2A31">
      <w:rPr>
        <w:rFonts w:ascii="Arial" w:eastAsia="Calibri" w:hAnsi="Arial" w:cs="Arial"/>
        <w:bCs/>
        <w:i/>
        <w:sz w:val="20"/>
        <w:szCs w:val="28"/>
      </w:rPr>
      <w:t>31</w:t>
    </w:r>
    <w:r>
      <w:rPr>
        <w:rFonts w:ascii="Arial" w:eastAsia="Calibri" w:hAnsi="Arial" w:cs="Arial"/>
        <w:bCs/>
        <w:i/>
        <w:sz w:val="20"/>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3094"/>
    <w:multiLevelType w:val="hybridMultilevel"/>
    <w:tmpl w:val="9DE4BEAA"/>
    <w:lvl w:ilvl="0" w:tplc="0419000F">
      <w:start w:val="1"/>
      <w:numFmt w:val="decimal"/>
      <w:lvlText w:val="%1."/>
      <w:lvlJc w:val="left"/>
      <w:pPr>
        <w:ind w:left="1353"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 w15:restartNumberingAfterBreak="0">
    <w:nsid w:val="7B676CDE"/>
    <w:multiLevelType w:val="hybridMultilevel"/>
    <w:tmpl w:val="3D984024"/>
    <w:lvl w:ilvl="0" w:tplc="14069D3C">
      <w:start w:val="1"/>
      <w:numFmt w:val="decimal"/>
      <w:lvlText w:val="%1."/>
      <w:lvlJc w:val="left"/>
      <w:pPr>
        <w:ind w:left="786" w:hanging="360"/>
      </w:pPr>
      <w:rPr>
        <w:b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18987791">
    <w:abstractNumId w:val="1"/>
  </w:num>
  <w:num w:numId="2" w16cid:durableId="1176305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3928"/>
    <w:rsid w:val="000259BF"/>
    <w:rsid w:val="00030FC6"/>
    <w:rsid w:val="00055B06"/>
    <w:rsid w:val="00062425"/>
    <w:rsid w:val="00085F95"/>
    <w:rsid w:val="00086394"/>
    <w:rsid w:val="0009231B"/>
    <w:rsid w:val="00094E48"/>
    <w:rsid w:val="00095168"/>
    <w:rsid w:val="000F3526"/>
    <w:rsid w:val="00186EE5"/>
    <w:rsid w:val="001A3928"/>
    <w:rsid w:val="001B6A4D"/>
    <w:rsid w:val="001D057C"/>
    <w:rsid w:val="001D3D58"/>
    <w:rsid w:val="002365DE"/>
    <w:rsid w:val="002366DF"/>
    <w:rsid w:val="002660E0"/>
    <w:rsid w:val="00285BD9"/>
    <w:rsid w:val="002A17CA"/>
    <w:rsid w:val="002B28C4"/>
    <w:rsid w:val="002C10A2"/>
    <w:rsid w:val="002F054B"/>
    <w:rsid w:val="003012F6"/>
    <w:rsid w:val="00307C66"/>
    <w:rsid w:val="00311CBF"/>
    <w:rsid w:val="0033644F"/>
    <w:rsid w:val="003543A8"/>
    <w:rsid w:val="003768EB"/>
    <w:rsid w:val="0039393B"/>
    <w:rsid w:val="0039623E"/>
    <w:rsid w:val="003C593C"/>
    <w:rsid w:val="003E5693"/>
    <w:rsid w:val="003F1F29"/>
    <w:rsid w:val="00401E2D"/>
    <w:rsid w:val="004025AA"/>
    <w:rsid w:val="004203B0"/>
    <w:rsid w:val="004242D2"/>
    <w:rsid w:val="004359B0"/>
    <w:rsid w:val="004505E4"/>
    <w:rsid w:val="0047754D"/>
    <w:rsid w:val="004A4835"/>
    <w:rsid w:val="004B3B33"/>
    <w:rsid w:val="004F191F"/>
    <w:rsid w:val="00503BB2"/>
    <w:rsid w:val="005241DB"/>
    <w:rsid w:val="00525271"/>
    <w:rsid w:val="00551D8D"/>
    <w:rsid w:val="00553814"/>
    <w:rsid w:val="00577FEA"/>
    <w:rsid w:val="005868F4"/>
    <w:rsid w:val="005C768F"/>
    <w:rsid w:val="005F467F"/>
    <w:rsid w:val="00616FE6"/>
    <w:rsid w:val="0065085F"/>
    <w:rsid w:val="00663E28"/>
    <w:rsid w:val="00670BD1"/>
    <w:rsid w:val="006A7483"/>
    <w:rsid w:val="006B2A31"/>
    <w:rsid w:val="006D2DC9"/>
    <w:rsid w:val="00722C09"/>
    <w:rsid w:val="00725FA1"/>
    <w:rsid w:val="00752304"/>
    <w:rsid w:val="00763E41"/>
    <w:rsid w:val="00776C5F"/>
    <w:rsid w:val="007C6537"/>
    <w:rsid w:val="007E0CAD"/>
    <w:rsid w:val="008A52C2"/>
    <w:rsid w:val="008A6281"/>
    <w:rsid w:val="008B04F5"/>
    <w:rsid w:val="008C7824"/>
    <w:rsid w:val="00922006"/>
    <w:rsid w:val="009535C2"/>
    <w:rsid w:val="009578A1"/>
    <w:rsid w:val="009A07F4"/>
    <w:rsid w:val="009A7A2B"/>
    <w:rsid w:val="009B3217"/>
    <w:rsid w:val="009B34DB"/>
    <w:rsid w:val="009E2CD7"/>
    <w:rsid w:val="009F066E"/>
    <w:rsid w:val="00A40D5A"/>
    <w:rsid w:val="00A654CF"/>
    <w:rsid w:val="00AB395B"/>
    <w:rsid w:val="00AB6BE1"/>
    <w:rsid w:val="00AD0D94"/>
    <w:rsid w:val="00AF006B"/>
    <w:rsid w:val="00B02CFA"/>
    <w:rsid w:val="00B1082E"/>
    <w:rsid w:val="00B64111"/>
    <w:rsid w:val="00BD2773"/>
    <w:rsid w:val="00C200D7"/>
    <w:rsid w:val="00C566F2"/>
    <w:rsid w:val="00C61C02"/>
    <w:rsid w:val="00C919B3"/>
    <w:rsid w:val="00CB0EA0"/>
    <w:rsid w:val="00CE022C"/>
    <w:rsid w:val="00CE06E3"/>
    <w:rsid w:val="00CE45D9"/>
    <w:rsid w:val="00CF6180"/>
    <w:rsid w:val="00D62403"/>
    <w:rsid w:val="00D657F0"/>
    <w:rsid w:val="00D82DB4"/>
    <w:rsid w:val="00DA5859"/>
    <w:rsid w:val="00DB3DE7"/>
    <w:rsid w:val="00DB76F0"/>
    <w:rsid w:val="00DC1CA4"/>
    <w:rsid w:val="00E04C39"/>
    <w:rsid w:val="00E14968"/>
    <w:rsid w:val="00E32DBD"/>
    <w:rsid w:val="00E55F65"/>
    <w:rsid w:val="00E67FCC"/>
    <w:rsid w:val="00EA495F"/>
    <w:rsid w:val="00EC5508"/>
    <w:rsid w:val="00ED20C9"/>
    <w:rsid w:val="00F22649"/>
    <w:rsid w:val="00F258BA"/>
    <w:rsid w:val="00F55F6D"/>
    <w:rsid w:val="00F572F7"/>
    <w:rsid w:val="00F82CCE"/>
    <w:rsid w:val="00F8714A"/>
    <w:rsid w:val="00F979B7"/>
    <w:rsid w:val="00FB14B3"/>
    <w:rsid w:val="00FB33C7"/>
    <w:rsid w:val="00FD7E33"/>
    <w:rsid w:val="00FF0AA8"/>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35800"/>
  <w15:docId w15:val="{29FFC166-B488-49CD-88A3-05AB87F1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25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25AA"/>
    <w:pPr>
      <w:spacing w:before="100" w:beforeAutospacing="1" w:after="100" w:afterAutospacing="1"/>
    </w:pPr>
  </w:style>
  <w:style w:type="character" w:styleId="a4">
    <w:name w:val="Hyperlink"/>
    <w:rsid w:val="004025AA"/>
    <w:rPr>
      <w:color w:val="0000FF"/>
      <w:u w:val="single"/>
    </w:rPr>
  </w:style>
  <w:style w:type="paragraph" w:customStyle="1" w:styleId="Default">
    <w:name w:val="Default"/>
    <w:rsid w:val="004025AA"/>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5">
    <w:name w:val="header"/>
    <w:basedOn w:val="a"/>
    <w:link w:val="a6"/>
    <w:uiPriority w:val="99"/>
    <w:unhideWhenUsed/>
    <w:rsid w:val="004025AA"/>
    <w:pPr>
      <w:tabs>
        <w:tab w:val="center" w:pos="4677"/>
        <w:tab w:val="right" w:pos="9355"/>
      </w:tabs>
    </w:pPr>
  </w:style>
  <w:style w:type="character" w:customStyle="1" w:styleId="a6">
    <w:name w:val="Верхний колонтитул Знак"/>
    <w:basedOn w:val="a0"/>
    <w:link w:val="a5"/>
    <w:uiPriority w:val="99"/>
    <w:rsid w:val="004025AA"/>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4025AA"/>
    <w:pPr>
      <w:tabs>
        <w:tab w:val="center" w:pos="4677"/>
        <w:tab w:val="right" w:pos="9355"/>
      </w:tabs>
    </w:pPr>
  </w:style>
  <w:style w:type="character" w:customStyle="1" w:styleId="a8">
    <w:name w:val="Нижний колонтитул Знак"/>
    <w:basedOn w:val="a0"/>
    <w:link w:val="a7"/>
    <w:uiPriority w:val="99"/>
    <w:rsid w:val="004025AA"/>
    <w:rPr>
      <w:rFonts w:ascii="Times New Roman" w:eastAsia="Times New Roman" w:hAnsi="Times New Roman" w:cs="Times New Roman"/>
      <w:sz w:val="24"/>
      <w:szCs w:val="24"/>
      <w:lang w:eastAsia="ru-RU"/>
    </w:rPr>
  </w:style>
  <w:style w:type="paragraph" w:styleId="a9">
    <w:name w:val="List Paragraph"/>
    <w:basedOn w:val="a"/>
    <w:uiPriority w:val="34"/>
    <w:qFormat/>
    <w:rsid w:val="007C6537"/>
    <w:pPr>
      <w:spacing w:after="160" w:line="259" w:lineRule="auto"/>
      <w:ind w:left="720"/>
      <w:contextualSpacing/>
    </w:pPr>
    <w:rPr>
      <w:rFonts w:asciiTheme="minorHAnsi" w:eastAsiaTheme="minorHAnsi" w:hAnsiTheme="minorHAnsi" w:cstheme="minorBidi"/>
      <w:sz w:val="22"/>
      <w:szCs w:val="22"/>
      <w:lang w:eastAsia="en-US"/>
    </w:rPr>
  </w:style>
  <w:style w:type="character" w:styleId="aa">
    <w:name w:val="FollowedHyperlink"/>
    <w:basedOn w:val="a0"/>
    <w:uiPriority w:val="99"/>
    <w:semiHidden/>
    <w:unhideWhenUsed/>
    <w:rsid w:val="007C6537"/>
    <w:rPr>
      <w:color w:val="954F72" w:themeColor="followedHyperlink"/>
      <w:u w:val="single"/>
    </w:rPr>
  </w:style>
  <w:style w:type="paragraph" w:styleId="ab">
    <w:name w:val="Balloon Text"/>
    <w:basedOn w:val="a"/>
    <w:link w:val="ac"/>
    <w:uiPriority w:val="99"/>
    <w:semiHidden/>
    <w:unhideWhenUsed/>
    <w:rsid w:val="00D82DB4"/>
    <w:rPr>
      <w:rFonts w:ascii="Tahoma" w:hAnsi="Tahoma" w:cs="Tahoma"/>
      <w:sz w:val="16"/>
      <w:szCs w:val="16"/>
    </w:rPr>
  </w:style>
  <w:style w:type="character" w:customStyle="1" w:styleId="ac">
    <w:name w:val="Текст выноски Знак"/>
    <w:basedOn w:val="a0"/>
    <w:link w:val="ab"/>
    <w:uiPriority w:val="99"/>
    <w:semiHidden/>
    <w:rsid w:val="00D82DB4"/>
    <w:rPr>
      <w:rFonts w:ascii="Tahoma" w:eastAsia="Times New Roman" w:hAnsi="Tahoma" w:cs="Tahoma"/>
      <w:sz w:val="16"/>
      <w:szCs w:val="16"/>
      <w:lang w:eastAsia="ru-RU"/>
    </w:rPr>
  </w:style>
  <w:style w:type="character" w:customStyle="1" w:styleId="1">
    <w:name w:val="Неразрешенное упоминание1"/>
    <w:basedOn w:val="a0"/>
    <w:uiPriority w:val="99"/>
    <w:semiHidden/>
    <w:unhideWhenUsed/>
    <w:rsid w:val="000F3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145">
      <w:bodyDiv w:val="1"/>
      <w:marLeft w:val="0"/>
      <w:marRight w:val="0"/>
      <w:marTop w:val="0"/>
      <w:marBottom w:val="0"/>
      <w:divBdr>
        <w:top w:val="none" w:sz="0" w:space="0" w:color="auto"/>
        <w:left w:val="none" w:sz="0" w:space="0" w:color="auto"/>
        <w:bottom w:val="none" w:sz="0" w:space="0" w:color="auto"/>
        <w:right w:val="none" w:sz="0" w:space="0" w:color="auto"/>
      </w:divBdr>
    </w:div>
    <w:div w:id="68237645">
      <w:bodyDiv w:val="1"/>
      <w:marLeft w:val="0"/>
      <w:marRight w:val="0"/>
      <w:marTop w:val="0"/>
      <w:marBottom w:val="0"/>
      <w:divBdr>
        <w:top w:val="none" w:sz="0" w:space="0" w:color="auto"/>
        <w:left w:val="none" w:sz="0" w:space="0" w:color="auto"/>
        <w:bottom w:val="none" w:sz="0" w:space="0" w:color="auto"/>
        <w:right w:val="none" w:sz="0" w:space="0" w:color="auto"/>
      </w:divBdr>
    </w:div>
    <w:div w:id="104035627">
      <w:bodyDiv w:val="1"/>
      <w:marLeft w:val="0"/>
      <w:marRight w:val="0"/>
      <w:marTop w:val="0"/>
      <w:marBottom w:val="0"/>
      <w:divBdr>
        <w:top w:val="none" w:sz="0" w:space="0" w:color="auto"/>
        <w:left w:val="none" w:sz="0" w:space="0" w:color="auto"/>
        <w:bottom w:val="none" w:sz="0" w:space="0" w:color="auto"/>
        <w:right w:val="none" w:sz="0" w:space="0" w:color="auto"/>
      </w:divBdr>
    </w:div>
    <w:div w:id="133182485">
      <w:bodyDiv w:val="1"/>
      <w:marLeft w:val="0"/>
      <w:marRight w:val="0"/>
      <w:marTop w:val="0"/>
      <w:marBottom w:val="0"/>
      <w:divBdr>
        <w:top w:val="none" w:sz="0" w:space="0" w:color="auto"/>
        <w:left w:val="none" w:sz="0" w:space="0" w:color="auto"/>
        <w:bottom w:val="none" w:sz="0" w:space="0" w:color="auto"/>
        <w:right w:val="none" w:sz="0" w:space="0" w:color="auto"/>
      </w:divBdr>
    </w:div>
    <w:div w:id="274557066">
      <w:bodyDiv w:val="1"/>
      <w:marLeft w:val="0"/>
      <w:marRight w:val="0"/>
      <w:marTop w:val="0"/>
      <w:marBottom w:val="0"/>
      <w:divBdr>
        <w:top w:val="none" w:sz="0" w:space="0" w:color="auto"/>
        <w:left w:val="none" w:sz="0" w:space="0" w:color="auto"/>
        <w:bottom w:val="none" w:sz="0" w:space="0" w:color="auto"/>
        <w:right w:val="none" w:sz="0" w:space="0" w:color="auto"/>
      </w:divBdr>
    </w:div>
    <w:div w:id="280651081">
      <w:bodyDiv w:val="1"/>
      <w:marLeft w:val="0"/>
      <w:marRight w:val="0"/>
      <w:marTop w:val="0"/>
      <w:marBottom w:val="0"/>
      <w:divBdr>
        <w:top w:val="none" w:sz="0" w:space="0" w:color="auto"/>
        <w:left w:val="none" w:sz="0" w:space="0" w:color="auto"/>
        <w:bottom w:val="none" w:sz="0" w:space="0" w:color="auto"/>
        <w:right w:val="none" w:sz="0" w:space="0" w:color="auto"/>
      </w:divBdr>
    </w:div>
    <w:div w:id="290987446">
      <w:bodyDiv w:val="1"/>
      <w:marLeft w:val="0"/>
      <w:marRight w:val="0"/>
      <w:marTop w:val="0"/>
      <w:marBottom w:val="0"/>
      <w:divBdr>
        <w:top w:val="none" w:sz="0" w:space="0" w:color="auto"/>
        <w:left w:val="none" w:sz="0" w:space="0" w:color="auto"/>
        <w:bottom w:val="none" w:sz="0" w:space="0" w:color="auto"/>
        <w:right w:val="none" w:sz="0" w:space="0" w:color="auto"/>
      </w:divBdr>
    </w:div>
    <w:div w:id="293486428">
      <w:bodyDiv w:val="1"/>
      <w:marLeft w:val="0"/>
      <w:marRight w:val="0"/>
      <w:marTop w:val="0"/>
      <w:marBottom w:val="0"/>
      <w:divBdr>
        <w:top w:val="none" w:sz="0" w:space="0" w:color="auto"/>
        <w:left w:val="none" w:sz="0" w:space="0" w:color="auto"/>
        <w:bottom w:val="none" w:sz="0" w:space="0" w:color="auto"/>
        <w:right w:val="none" w:sz="0" w:space="0" w:color="auto"/>
      </w:divBdr>
    </w:div>
    <w:div w:id="355430154">
      <w:bodyDiv w:val="1"/>
      <w:marLeft w:val="0"/>
      <w:marRight w:val="0"/>
      <w:marTop w:val="0"/>
      <w:marBottom w:val="0"/>
      <w:divBdr>
        <w:top w:val="none" w:sz="0" w:space="0" w:color="auto"/>
        <w:left w:val="none" w:sz="0" w:space="0" w:color="auto"/>
        <w:bottom w:val="none" w:sz="0" w:space="0" w:color="auto"/>
        <w:right w:val="none" w:sz="0" w:space="0" w:color="auto"/>
      </w:divBdr>
    </w:div>
    <w:div w:id="425075511">
      <w:bodyDiv w:val="1"/>
      <w:marLeft w:val="0"/>
      <w:marRight w:val="0"/>
      <w:marTop w:val="0"/>
      <w:marBottom w:val="0"/>
      <w:divBdr>
        <w:top w:val="none" w:sz="0" w:space="0" w:color="auto"/>
        <w:left w:val="none" w:sz="0" w:space="0" w:color="auto"/>
        <w:bottom w:val="none" w:sz="0" w:space="0" w:color="auto"/>
        <w:right w:val="none" w:sz="0" w:space="0" w:color="auto"/>
      </w:divBdr>
    </w:div>
    <w:div w:id="475034336">
      <w:bodyDiv w:val="1"/>
      <w:marLeft w:val="0"/>
      <w:marRight w:val="0"/>
      <w:marTop w:val="0"/>
      <w:marBottom w:val="0"/>
      <w:divBdr>
        <w:top w:val="none" w:sz="0" w:space="0" w:color="auto"/>
        <w:left w:val="none" w:sz="0" w:space="0" w:color="auto"/>
        <w:bottom w:val="none" w:sz="0" w:space="0" w:color="auto"/>
        <w:right w:val="none" w:sz="0" w:space="0" w:color="auto"/>
      </w:divBdr>
    </w:div>
    <w:div w:id="484201858">
      <w:bodyDiv w:val="1"/>
      <w:marLeft w:val="0"/>
      <w:marRight w:val="0"/>
      <w:marTop w:val="0"/>
      <w:marBottom w:val="0"/>
      <w:divBdr>
        <w:top w:val="none" w:sz="0" w:space="0" w:color="auto"/>
        <w:left w:val="none" w:sz="0" w:space="0" w:color="auto"/>
        <w:bottom w:val="none" w:sz="0" w:space="0" w:color="auto"/>
        <w:right w:val="none" w:sz="0" w:space="0" w:color="auto"/>
      </w:divBdr>
    </w:div>
    <w:div w:id="500193628">
      <w:bodyDiv w:val="1"/>
      <w:marLeft w:val="0"/>
      <w:marRight w:val="0"/>
      <w:marTop w:val="0"/>
      <w:marBottom w:val="0"/>
      <w:divBdr>
        <w:top w:val="none" w:sz="0" w:space="0" w:color="auto"/>
        <w:left w:val="none" w:sz="0" w:space="0" w:color="auto"/>
        <w:bottom w:val="none" w:sz="0" w:space="0" w:color="auto"/>
        <w:right w:val="none" w:sz="0" w:space="0" w:color="auto"/>
      </w:divBdr>
    </w:div>
    <w:div w:id="702750618">
      <w:bodyDiv w:val="1"/>
      <w:marLeft w:val="0"/>
      <w:marRight w:val="0"/>
      <w:marTop w:val="0"/>
      <w:marBottom w:val="0"/>
      <w:divBdr>
        <w:top w:val="none" w:sz="0" w:space="0" w:color="auto"/>
        <w:left w:val="none" w:sz="0" w:space="0" w:color="auto"/>
        <w:bottom w:val="none" w:sz="0" w:space="0" w:color="auto"/>
        <w:right w:val="none" w:sz="0" w:space="0" w:color="auto"/>
      </w:divBdr>
    </w:div>
    <w:div w:id="718214181">
      <w:bodyDiv w:val="1"/>
      <w:marLeft w:val="0"/>
      <w:marRight w:val="0"/>
      <w:marTop w:val="0"/>
      <w:marBottom w:val="0"/>
      <w:divBdr>
        <w:top w:val="none" w:sz="0" w:space="0" w:color="auto"/>
        <w:left w:val="none" w:sz="0" w:space="0" w:color="auto"/>
        <w:bottom w:val="none" w:sz="0" w:space="0" w:color="auto"/>
        <w:right w:val="none" w:sz="0" w:space="0" w:color="auto"/>
      </w:divBdr>
    </w:div>
    <w:div w:id="750395882">
      <w:bodyDiv w:val="1"/>
      <w:marLeft w:val="0"/>
      <w:marRight w:val="0"/>
      <w:marTop w:val="0"/>
      <w:marBottom w:val="0"/>
      <w:divBdr>
        <w:top w:val="none" w:sz="0" w:space="0" w:color="auto"/>
        <w:left w:val="none" w:sz="0" w:space="0" w:color="auto"/>
        <w:bottom w:val="none" w:sz="0" w:space="0" w:color="auto"/>
        <w:right w:val="none" w:sz="0" w:space="0" w:color="auto"/>
      </w:divBdr>
    </w:div>
    <w:div w:id="804389776">
      <w:bodyDiv w:val="1"/>
      <w:marLeft w:val="0"/>
      <w:marRight w:val="0"/>
      <w:marTop w:val="0"/>
      <w:marBottom w:val="0"/>
      <w:divBdr>
        <w:top w:val="none" w:sz="0" w:space="0" w:color="auto"/>
        <w:left w:val="none" w:sz="0" w:space="0" w:color="auto"/>
        <w:bottom w:val="none" w:sz="0" w:space="0" w:color="auto"/>
        <w:right w:val="none" w:sz="0" w:space="0" w:color="auto"/>
      </w:divBdr>
    </w:div>
    <w:div w:id="826625759">
      <w:bodyDiv w:val="1"/>
      <w:marLeft w:val="0"/>
      <w:marRight w:val="0"/>
      <w:marTop w:val="0"/>
      <w:marBottom w:val="0"/>
      <w:divBdr>
        <w:top w:val="none" w:sz="0" w:space="0" w:color="auto"/>
        <w:left w:val="none" w:sz="0" w:space="0" w:color="auto"/>
        <w:bottom w:val="none" w:sz="0" w:space="0" w:color="auto"/>
        <w:right w:val="none" w:sz="0" w:space="0" w:color="auto"/>
      </w:divBdr>
    </w:div>
    <w:div w:id="866721568">
      <w:bodyDiv w:val="1"/>
      <w:marLeft w:val="0"/>
      <w:marRight w:val="0"/>
      <w:marTop w:val="0"/>
      <w:marBottom w:val="0"/>
      <w:divBdr>
        <w:top w:val="none" w:sz="0" w:space="0" w:color="auto"/>
        <w:left w:val="none" w:sz="0" w:space="0" w:color="auto"/>
        <w:bottom w:val="none" w:sz="0" w:space="0" w:color="auto"/>
        <w:right w:val="none" w:sz="0" w:space="0" w:color="auto"/>
      </w:divBdr>
    </w:div>
    <w:div w:id="866985869">
      <w:bodyDiv w:val="1"/>
      <w:marLeft w:val="0"/>
      <w:marRight w:val="0"/>
      <w:marTop w:val="0"/>
      <w:marBottom w:val="0"/>
      <w:divBdr>
        <w:top w:val="none" w:sz="0" w:space="0" w:color="auto"/>
        <w:left w:val="none" w:sz="0" w:space="0" w:color="auto"/>
        <w:bottom w:val="none" w:sz="0" w:space="0" w:color="auto"/>
        <w:right w:val="none" w:sz="0" w:space="0" w:color="auto"/>
      </w:divBdr>
    </w:div>
    <w:div w:id="895431103">
      <w:bodyDiv w:val="1"/>
      <w:marLeft w:val="0"/>
      <w:marRight w:val="0"/>
      <w:marTop w:val="0"/>
      <w:marBottom w:val="0"/>
      <w:divBdr>
        <w:top w:val="none" w:sz="0" w:space="0" w:color="auto"/>
        <w:left w:val="none" w:sz="0" w:space="0" w:color="auto"/>
        <w:bottom w:val="none" w:sz="0" w:space="0" w:color="auto"/>
        <w:right w:val="none" w:sz="0" w:space="0" w:color="auto"/>
      </w:divBdr>
    </w:div>
    <w:div w:id="1041982851">
      <w:bodyDiv w:val="1"/>
      <w:marLeft w:val="0"/>
      <w:marRight w:val="0"/>
      <w:marTop w:val="0"/>
      <w:marBottom w:val="0"/>
      <w:divBdr>
        <w:top w:val="none" w:sz="0" w:space="0" w:color="auto"/>
        <w:left w:val="none" w:sz="0" w:space="0" w:color="auto"/>
        <w:bottom w:val="none" w:sz="0" w:space="0" w:color="auto"/>
        <w:right w:val="none" w:sz="0" w:space="0" w:color="auto"/>
      </w:divBdr>
    </w:div>
    <w:div w:id="1150293034">
      <w:bodyDiv w:val="1"/>
      <w:marLeft w:val="0"/>
      <w:marRight w:val="0"/>
      <w:marTop w:val="0"/>
      <w:marBottom w:val="0"/>
      <w:divBdr>
        <w:top w:val="none" w:sz="0" w:space="0" w:color="auto"/>
        <w:left w:val="none" w:sz="0" w:space="0" w:color="auto"/>
        <w:bottom w:val="none" w:sz="0" w:space="0" w:color="auto"/>
        <w:right w:val="none" w:sz="0" w:space="0" w:color="auto"/>
      </w:divBdr>
    </w:div>
    <w:div w:id="1182546306">
      <w:bodyDiv w:val="1"/>
      <w:marLeft w:val="0"/>
      <w:marRight w:val="0"/>
      <w:marTop w:val="0"/>
      <w:marBottom w:val="0"/>
      <w:divBdr>
        <w:top w:val="none" w:sz="0" w:space="0" w:color="auto"/>
        <w:left w:val="none" w:sz="0" w:space="0" w:color="auto"/>
        <w:bottom w:val="none" w:sz="0" w:space="0" w:color="auto"/>
        <w:right w:val="none" w:sz="0" w:space="0" w:color="auto"/>
      </w:divBdr>
    </w:div>
    <w:div w:id="1432776460">
      <w:bodyDiv w:val="1"/>
      <w:marLeft w:val="0"/>
      <w:marRight w:val="0"/>
      <w:marTop w:val="0"/>
      <w:marBottom w:val="0"/>
      <w:divBdr>
        <w:top w:val="none" w:sz="0" w:space="0" w:color="auto"/>
        <w:left w:val="none" w:sz="0" w:space="0" w:color="auto"/>
        <w:bottom w:val="none" w:sz="0" w:space="0" w:color="auto"/>
        <w:right w:val="none" w:sz="0" w:space="0" w:color="auto"/>
      </w:divBdr>
    </w:div>
    <w:div w:id="1546911855">
      <w:bodyDiv w:val="1"/>
      <w:marLeft w:val="0"/>
      <w:marRight w:val="0"/>
      <w:marTop w:val="0"/>
      <w:marBottom w:val="0"/>
      <w:divBdr>
        <w:top w:val="none" w:sz="0" w:space="0" w:color="auto"/>
        <w:left w:val="none" w:sz="0" w:space="0" w:color="auto"/>
        <w:bottom w:val="none" w:sz="0" w:space="0" w:color="auto"/>
        <w:right w:val="none" w:sz="0" w:space="0" w:color="auto"/>
      </w:divBdr>
    </w:div>
    <w:div w:id="1550143389">
      <w:bodyDiv w:val="1"/>
      <w:marLeft w:val="0"/>
      <w:marRight w:val="0"/>
      <w:marTop w:val="0"/>
      <w:marBottom w:val="0"/>
      <w:divBdr>
        <w:top w:val="none" w:sz="0" w:space="0" w:color="auto"/>
        <w:left w:val="none" w:sz="0" w:space="0" w:color="auto"/>
        <w:bottom w:val="none" w:sz="0" w:space="0" w:color="auto"/>
        <w:right w:val="none" w:sz="0" w:space="0" w:color="auto"/>
      </w:divBdr>
    </w:div>
    <w:div w:id="1631939135">
      <w:bodyDiv w:val="1"/>
      <w:marLeft w:val="0"/>
      <w:marRight w:val="0"/>
      <w:marTop w:val="0"/>
      <w:marBottom w:val="0"/>
      <w:divBdr>
        <w:top w:val="none" w:sz="0" w:space="0" w:color="auto"/>
        <w:left w:val="none" w:sz="0" w:space="0" w:color="auto"/>
        <w:bottom w:val="none" w:sz="0" w:space="0" w:color="auto"/>
        <w:right w:val="none" w:sz="0" w:space="0" w:color="auto"/>
      </w:divBdr>
    </w:div>
    <w:div w:id="1655794652">
      <w:bodyDiv w:val="1"/>
      <w:marLeft w:val="0"/>
      <w:marRight w:val="0"/>
      <w:marTop w:val="0"/>
      <w:marBottom w:val="0"/>
      <w:divBdr>
        <w:top w:val="none" w:sz="0" w:space="0" w:color="auto"/>
        <w:left w:val="none" w:sz="0" w:space="0" w:color="auto"/>
        <w:bottom w:val="none" w:sz="0" w:space="0" w:color="auto"/>
        <w:right w:val="none" w:sz="0" w:space="0" w:color="auto"/>
      </w:divBdr>
    </w:div>
    <w:div w:id="1746955365">
      <w:bodyDiv w:val="1"/>
      <w:marLeft w:val="0"/>
      <w:marRight w:val="0"/>
      <w:marTop w:val="0"/>
      <w:marBottom w:val="0"/>
      <w:divBdr>
        <w:top w:val="none" w:sz="0" w:space="0" w:color="auto"/>
        <w:left w:val="none" w:sz="0" w:space="0" w:color="auto"/>
        <w:bottom w:val="none" w:sz="0" w:space="0" w:color="auto"/>
        <w:right w:val="none" w:sz="0" w:space="0" w:color="auto"/>
      </w:divBdr>
    </w:div>
    <w:div w:id="1793790072">
      <w:bodyDiv w:val="1"/>
      <w:marLeft w:val="0"/>
      <w:marRight w:val="0"/>
      <w:marTop w:val="0"/>
      <w:marBottom w:val="0"/>
      <w:divBdr>
        <w:top w:val="none" w:sz="0" w:space="0" w:color="auto"/>
        <w:left w:val="none" w:sz="0" w:space="0" w:color="auto"/>
        <w:bottom w:val="none" w:sz="0" w:space="0" w:color="auto"/>
        <w:right w:val="none" w:sz="0" w:space="0" w:color="auto"/>
      </w:divBdr>
    </w:div>
    <w:div w:id="1852603267">
      <w:bodyDiv w:val="1"/>
      <w:marLeft w:val="0"/>
      <w:marRight w:val="0"/>
      <w:marTop w:val="0"/>
      <w:marBottom w:val="0"/>
      <w:divBdr>
        <w:top w:val="none" w:sz="0" w:space="0" w:color="auto"/>
        <w:left w:val="none" w:sz="0" w:space="0" w:color="auto"/>
        <w:bottom w:val="none" w:sz="0" w:space="0" w:color="auto"/>
        <w:right w:val="none" w:sz="0" w:space="0" w:color="auto"/>
      </w:divBdr>
    </w:div>
    <w:div w:id="1983731411">
      <w:bodyDiv w:val="1"/>
      <w:marLeft w:val="0"/>
      <w:marRight w:val="0"/>
      <w:marTop w:val="0"/>
      <w:marBottom w:val="0"/>
      <w:divBdr>
        <w:top w:val="none" w:sz="0" w:space="0" w:color="auto"/>
        <w:left w:val="none" w:sz="0" w:space="0" w:color="auto"/>
        <w:bottom w:val="none" w:sz="0" w:space="0" w:color="auto"/>
        <w:right w:val="none" w:sz="0" w:space="0" w:color="auto"/>
      </w:divBdr>
    </w:div>
    <w:div w:id="1995379192">
      <w:bodyDiv w:val="1"/>
      <w:marLeft w:val="0"/>
      <w:marRight w:val="0"/>
      <w:marTop w:val="0"/>
      <w:marBottom w:val="0"/>
      <w:divBdr>
        <w:top w:val="none" w:sz="0" w:space="0" w:color="auto"/>
        <w:left w:val="none" w:sz="0" w:space="0" w:color="auto"/>
        <w:bottom w:val="none" w:sz="0" w:space="0" w:color="auto"/>
        <w:right w:val="none" w:sz="0" w:space="0" w:color="auto"/>
      </w:divBdr>
    </w:div>
    <w:div w:id="2048332779">
      <w:bodyDiv w:val="1"/>
      <w:marLeft w:val="0"/>
      <w:marRight w:val="0"/>
      <w:marTop w:val="0"/>
      <w:marBottom w:val="0"/>
      <w:divBdr>
        <w:top w:val="none" w:sz="0" w:space="0" w:color="auto"/>
        <w:left w:val="none" w:sz="0" w:space="0" w:color="auto"/>
        <w:bottom w:val="none" w:sz="0" w:space="0" w:color="auto"/>
        <w:right w:val="none" w:sz="0" w:space="0" w:color="auto"/>
      </w:divBdr>
    </w:div>
    <w:div w:id="2069960910">
      <w:bodyDiv w:val="1"/>
      <w:marLeft w:val="0"/>
      <w:marRight w:val="0"/>
      <w:marTop w:val="0"/>
      <w:marBottom w:val="0"/>
      <w:divBdr>
        <w:top w:val="none" w:sz="0" w:space="0" w:color="auto"/>
        <w:left w:val="none" w:sz="0" w:space="0" w:color="auto"/>
        <w:bottom w:val="none" w:sz="0" w:space="0" w:color="auto"/>
        <w:right w:val="none" w:sz="0" w:space="0" w:color="auto"/>
      </w:divBdr>
    </w:div>
    <w:div w:id="213505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hyperlink" Target="https://doi.org/10.25712/ASTU.2072-8921.2023.03.31"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elibrary.ru/XSMPY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0.png"/><Relationship Id="rId28" Type="http://schemas.openxmlformats.org/officeDocument/2006/relationships/hyperlink" Target="https://elibrary.ru/KYKVSB" TargetMode="External"/><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hyperlink" Target="https://www.octava.info/ecophysica-110A"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9.png"/><Relationship Id="rId27" Type="http://schemas.openxmlformats.org/officeDocument/2006/relationships/hyperlink" Target="https://doi.org/10.25712/ASTU.2072-8921.2022.4.2.011" TargetMode="External"/><Relationship Id="rId30" Type="http://schemas.openxmlformats.org/officeDocument/2006/relationships/hyperlink" Target="https://elibrary.ru/IFAMVN" TargetMode="External"/><Relationship Id="rId8" Type="http://schemas.openxmlformats.org/officeDocument/2006/relationships/hyperlink" Target="https://elibrary.ru/JVUOZ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46A6F-BE9B-4E41-A6A0-52926F4AD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7</Pages>
  <Words>4660</Words>
  <Characters>26567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Стопорева Татьяна Александровна</cp:lastModifiedBy>
  <cp:revision>36</cp:revision>
  <dcterms:created xsi:type="dcterms:W3CDTF">2025-03-26T07:42:00Z</dcterms:created>
  <dcterms:modified xsi:type="dcterms:W3CDTF">2025-03-31T06:12:00Z</dcterms:modified>
</cp:coreProperties>
</file>